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410"/>
        <w:rPr>
          <w:rFonts w:eastAsia="仿宋_GB2312"/>
          <w:b/>
          <w:sz w:val="34"/>
          <w:szCs w:val="34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附件1：</w:t>
      </w:r>
    </w:p>
    <w:p>
      <w:pPr>
        <w:spacing w:line="560" w:lineRule="exact"/>
        <w:ind w:right="1410" w:firstLine="1121" w:firstLineChars="350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管理学院202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届推免生计划分配表</w:t>
      </w:r>
    </w:p>
    <w:p>
      <w:pPr>
        <w:spacing w:line="560" w:lineRule="exact"/>
        <w:ind w:right="1410" w:firstLine="1190" w:firstLineChars="350"/>
        <w:rPr>
          <w:rFonts w:eastAsia="仿宋_GB2312"/>
          <w:sz w:val="34"/>
          <w:szCs w:val="34"/>
        </w:rPr>
      </w:pPr>
    </w:p>
    <w:tbl>
      <w:tblPr>
        <w:tblStyle w:val="2"/>
        <w:tblpPr w:leftFromText="180" w:rightFromText="180" w:vertAnchor="text" w:horzAnchor="margin" w:tblpY="6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102"/>
        <w:gridCol w:w="1068"/>
        <w:gridCol w:w="2064"/>
        <w:gridCol w:w="21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b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宋体"/>
                <w:b/>
                <w:color w:val="000000"/>
                <w:kern w:val="0"/>
                <w:sz w:val="22"/>
                <w:lang w:val="en-US" w:eastAsia="zh-CN"/>
              </w:rPr>
              <w:t>专业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宋体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2"/>
              </w:rPr>
              <w:t>年级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b/>
                <w:color w:val="000000"/>
                <w:kern w:val="0"/>
                <w:sz w:val="22"/>
              </w:rPr>
              <w:t>总人数</w:t>
            </w: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2"/>
              </w:rPr>
              <w:t>分配名额（</w:t>
            </w:r>
            <w:r>
              <w:rPr>
                <w:rFonts w:hint="eastAsia" w:ascii="Times New Roman" w:hAnsi="Times New Roman"/>
                <w:b/>
                <w:color w:val="000000"/>
                <w:kern w:val="0"/>
                <w:sz w:val="22"/>
                <w:lang w:val="en-US" w:eastAsia="zh-CN"/>
              </w:rPr>
              <w:t>专业</w:t>
            </w:r>
            <w:r>
              <w:rPr>
                <w:rFonts w:hint="eastAsia" w:ascii="Times New Roman" w:hAnsi="Times New Roman"/>
                <w:b/>
                <w:color w:val="000000"/>
                <w:kern w:val="0"/>
                <w:sz w:val="22"/>
              </w:rPr>
              <w:t>人数*</w:t>
            </w:r>
            <w:r>
              <w:rPr>
                <w:rFonts w:hint="eastAsia" w:ascii="Times New Roman" w:hAnsi="Times New Roman"/>
                <w:b/>
                <w:color w:val="000000"/>
                <w:kern w:val="0"/>
                <w:sz w:val="22"/>
                <w:lang w:val="en-US" w:eastAsia="zh-CN"/>
              </w:rPr>
              <w:t>7</w:t>
            </w:r>
            <w:r>
              <w:rPr>
                <w:rFonts w:ascii="Times New Roman" w:hAnsi="Times New Roman"/>
                <w:b/>
                <w:color w:val="000000"/>
                <w:kern w:val="0"/>
                <w:sz w:val="22"/>
              </w:rPr>
              <w:t>%</w:t>
            </w:r>
            <w:r>
              <w:rPr>
                <w:rFonts w:hint="eastAsia" w:ascii="Times New Roman" w:hAnsi="Times New Roman"/>
                <w:b/>
                <w:color w:val="000000"/>
                <w:kern w:val="0"/>
                <w:sz w:val="22"/>
              </w:rPr>
              <w:t>，四舍五入）</w:t>
            </w:r>
          </w:p>
        </w:tc>
        <w:tc>
          <w:tcPr>
            <w:tcW w:w="2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b/>
                <w:color w:val="000000"/>
                <w:kern w:val="0"/>
                <w:sz w:val="22"/>
              </w:rPr>
              <w:t>递补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0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387</w:t>
            </w:r>
          </w:p>
        </w:tc>
        <w:tc>
          <w:tcPr>
            <w:tcW w:w="2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215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2</w:t>
            </w:r>
          </w:p>
          <w:p>
            <w:pPr>
              <w:widowControl/>
              <w:jc w:val="left"/>
              <w:rPr>
                <w:rFonts w:ascii="微软雅黑" w:hAnsi="微软雅黑" w:eastAsia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000000"/>
                <w:kern w:val="0"/>
                <w:sz w:val="18"/>
                <w:szCs w:val="18"/>
              </w:rPr>
              <w:t>（各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18"/>
                <w:szCs w:val="18"/>
                <w:lang w:val="en-US" w:eastAsia="zh-CN"/>
              </w:rPr>
              <w:t>专业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18"/>
                <w:szCs w:val="18"/>
              </w:rPr>
              <w:t>在分配名额基础上增报1名作为候补，</w:t>
            </w:r>
            <w:r>
              <w:rPr>
                <w:rFonts w:ascii="微软雅黑" w:hAnsi="微软雅黑" w:eastAsia="微软雅黑"/>
                <w:color w:val="000000"/>
                <w:kern w:val="0"/>
                <w:sz w:val="18"/>
                <w:szCs w:val="18"/>
              </w:rPr>
              <w:t>按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18"/>
                <w:szCs w:val="18"/>
              </w:rPr>
              <w:t>“学分加权平均成绩”、科研、学科竞赛等情况综合考虑，择优</w:t>
            </w:r>
            <w:r>
              <w:rPr>
                <w:rFonts w:ascii="微软雅黑" w:hAnsi="微软雅黑" w:eastAsia="微软雅黑"/>
                <w:color w:val="000000"/>
                <w:kern w:val="0"/>
                <w:sz w:val="18"/>
                <w:szCs w:val="18"/>
              </w:rPr>
              <w:t>推荐。</w:t>
            </w:r>
            <w:r>
              <w:rPr>
                <w:rFonts w:hint="eastAsia" w:ascii="微软雅黑" w:hAnsi="微软雅黑" w:eastAsia="微软雅黑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会计学</w:t>
            </w:r>
          </w:p>
        </w:tc>
        <w:tc>
          <w:tcPr>
            <w:tcW w:w="1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21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highlight w:val="gre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1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highlight w:val="gre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人力资源管理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1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highlight w:val="gre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市场营销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6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8（含参军优抚2人）</w:t>
            </w:r>
          </w:p>
        </w:tc>
        <w:tc>
          <w:tcPr>
            <w:tcW w:w="21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highlight w:val="gre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89</w:t>
            </w:r>
          </w:p>
        </w:tc>
        <w:tc>
          <w:tcPr>
            <w:tcW w:w="10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2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215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highlight w:val="gree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推免计划数</w:t>
            </w:r>
          </w:p>
        </w:tc>
        <w:tc>
          <w:tcPr>
            <w:tcW w:w="42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highlight w:val="green"/>
                <w:lang w:val="en-US" w:eastAsia="zh-CN"/>
              </w:rPr>
              <w:t>29</w:t>
            </w:r>
          </w:p>
        </w:tc>
        <w:tc>
          <w:tcPr>
            <w:tcW w:w="21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highlight w:val="green"/>
              </w:rPr>
            </w:pPr>
          </w:p>
        </w:tc>
      </w:tr>
    </w:tbl>
    <w:p>
      <w:pPr>
        <w:spacing w:line="560" w:lineRule="exact"/>
        <w:ind w:right="1410" w:firstLine="680" w:firstLineChars="200"/>
        <w:rPr>
          <w:rFonts w:eastAsia="仿宋_GB2312"/>
          <w:sz w:val="34"/>
          <w:szCs w:val="34"/>
        </w:rPr>
      </w:pPr>
    </w:p>
    <w:p>
      <w:pPr>
        <w:spacing w:line="560" w:lineRule="exact"/>
        <w:ind w:right="1410" w:firstLine="680" w:firstLineChars="200"/>
        <w:rPr>
          <w:rFonts w:eastAsia="仿宋_GB2312"/>
          <w:sz w:val="34"/>
          <w:szCs w:val="34"/>
        </w:rPr>
      </w:pPr>
    </w:p>
    <w:p>
      <w:pPr>
        <w:spacing w:line="560" w:lineRule="exact"/>
        <w:ind w:right="1410" w:firstLine="680" w:firstLineChars="200"/>
        <w:rPr>
          <w:rFonts w:eastAsia="仿宋_GB2312"/>
          <w:sz w:val="34"/>
          <w:szCs w:val="34"/>
        </w:rPr>
      </w:pPr>
    </w:p>
    <w:p>
      <w:pPr>
        <w:spacing w:line="560" w:lineRule="exact"/>
        <w:ind w:right="1410" w:firstLine="680" w:firstLineChars="200"/>
        <w:rPr>
          <w:rFonts w:eastAsia="仿宋_GB2312"/>
          <w:sz w:val="34"/>
          <w:szCs w:val="34"/>
        </w:rPr>
      </w:pPr>
    </w:p>
    <w:p>
      <w:pPr>
        <w:spacing w:line="560" w:lineRule="exact"/>
        <w:ind w:right="1410" w:firstLine="680" w:firstLineChars="200"/>
        <w:rPr>
          <w:rFonts w:eastAsia="仿宋_GB2312"/>
          <w:sz w:val="34"/>
          <w:szCs w:val="34"/>
        </w:rPr>
      </w:pPr>
    </w:p>
    <w:p>
      <w:pPr>
        <w:spacing w:line="560" w:lineRule="exact"/>
        <w:ind w:right="1410" w:firstLine="680" w:firstLineChars="200"/>
        <w:rPr>
          <w:rFonts w:eastAsia="仿宋_GB2312"/>
          <w:sz w:val="34"/>
          <w:szCs w:val="34"/>
        </w:rPr>
      </w:pPr>
    </w:p>
    <w:p>
      <w:pPr>
        <w:spacing w:line="560" w:lineRule="exact"/>
        <w:ind w:right="1410" w:firstLine="680" w:firstLineChars="200"/>
        <w:rPr>
          <w:rFonts w:eastAsia="仿宋_GB2312"/>
          <w:sz w:val="34"/>
          <w:szCs w:val="34"/>
        </w:rPr>
      </w:pPr>
    </w:p>
    <w:p>
      <w:pPr>
        <w:spacing w:line="560" w:lineRule="exact"/>
        <w:ind w:right="1410" w:firstLine="680" w:firstLineChars="200"/>
        <w:rPr>
          <w:rFonts w:eastAsia="仿宋_GB2312"/>
          <w:sz w:val="34"/>
          <w:szCs w:val="34"/>
        </w:rPr>
      </w:pPr>
    </w:p>
    <w:p>
      <w:pPr>
        <w:spacing w:line="560" w:lineRule="exact"/>
        <w:ind w:right="1410" w:firstLine="680" w:firstLineChars="200"/>
        <w:rPr>
          <w:rFonts w:hint="eastAsia" w:eastAsia="仿宋_GB2312"/>
          <w:sz w:val="34"/>
          <w:szCs w:val="34"/>
        </w:rPr>
      </w:pPr>
    </w:p>
    <w:p>
      <w:pPr>
        <w:spacing w:line="560" w:lineRule="exact"/>
        <w:ind w:right="1410" w:firstLine="680" w:firstLineChars="200"/>
        <w:rPr>
          <w:rFonts w:hint="eastAsia" w:eastAsia="仿宋_GB2312"/>
          <w:sz w:val="34"/>
          <w:szCs w:val="3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F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2022-09-15T04:04:13Z</dcterms:created>
  <dc:creator>lenovo</dc:creator>
  <cp:lastModifiedBy>lenovo</cp:lastModifiedBy>
  <dcterms:modified xsi:type="dcterms:W3CDTF">2022-09-15T04:04:31Z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