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lang w:val="zh-CN"/>
        </w:rPr>
        <w:id w:val="-222374627"/>
      </w:sdtPr>
      <w:sdtEndPr>
        <w:rPr>
          <w:rFonts w:asciiTheme="minorEastAsia" w:hAnsiTheme="minorEastAsia"/>
          <w:b w:val="0"/>
          <w:bCs w:val="0"/>
          <w:sz w:val="28"/>
          <w:szCs w:val="28"/>
        </w:rPr>
      </w:sdtEndPr>
      <w:sdtContent>
        <w:p w:rsidR="00150032" w:rsidRDefault="00150032">
          <w:pPr>
            <w:jc w:val="center"/>
            <w:rPr>
              <w:rFonts w:ascii="方正小标宋简体" w:eastAsia="方正小标宋简体"/>
              <w:sz w:val="52"/>
              <w:szCs w:val="52"/>
            </w:rPr>
          </w:pPr>
        </w:p>
        <w:p w:rsidR="00150032" w:rsidRDefault="00150032">
          <w:pPr>
            <w:jc w:val="right"/>
            <w:rPr>
              <w:rFonts w:ascii="黑体" w:eastAsia="黑体" w:hAnsi="黑体" w:cs="黑体"/>
              <w:sz w:val="56"/>
              <w:szCs w:val="52"/>
            </w:rPr>
          </w:pPr>
        </w:p>
        <w:p w:rsidR="00150032" w:rsidRDefault="00150032">
          <w:pPr>
            <w:jc w:val="center"/>
          </w:pPr>
        </w:p>
        <w:p w:rsidR="00150032" w:rsidRDefault="00150032">
          <w:pPr>
            <w:jc w:val="center"/>
            <w:rPr>
              <w:rFonts w:ascii="方正小标宋简体" w:eastAsia="方正小标宋简体"/>
              <w:sz w:val="56"/>
              <w:szCs w:val="52"/>
            </w:rPr>
          </w:pPr>
        </w:p>
        <w:p w:rsidR="00150032" w:rsidRDefault="00150032">
          <w:pPr>
            <w:jc w:val="center"/>
            <w:rPr>
              <w:rFonts w:ascii="方正小标宋简体" w:eastAsia="方正小标宋简体"/>
              <w:sz w:val="56"/>
              <w:szCs w:val="52"/>
            </w:rPr>
          </w:pPr>
        </w:p>
        <w:p w:rsidR="00150032" w:rsidRDefault="00150032">
          <w:pPr>
            <w:rPr>
              <w:rFonts w:ascii="方正小标宋简体" w:eastAsia="方正小标宋简体"/>
              <w:sz w:val="56"/>
              <w:szCs w:val="52"/>
            </w:rPr>
          </w:pPr>
        </w:p>
        <w:p w:rsidR="00150032" w:rsidRDefault="00991200">
          <w:pPr>
            <w:jc w:val="center"/>
            <w:rPr>
              <w:rFonts w:ascii="方正小标宋简体" w:eastAsia="方正小标宋简体"/>
              <w:sz w:val="48"/>
              <w:szCs w:val="48"/>
            </w:rPr>
          </w:pPr>
          <w:r>
            <w:rPr>
              <w:rFonts w:ascii="方正小标宋简体" w:eastAsia="方正小标宋简体" w:hint="eastAsia"/>
              <w:sz w:val="48"/>
              <w:szCs w:val="48"/>
            </w:rPr>
            <w:t>贵州大学第三轮各类各级岗位</w:t>
          </w:r>
        </w:p>
        <w:p w:rsidR="00150032" w:rsidRDefault="00991200">
          <w:pPr>
            <w:jc w:val="center"/>
            <w:rPr>
              <w:rFonts w:ascii="方正小标宋简体" w:eastAsia="方正小标宋简体"/>
              <w:sz w:val="48"/>
              <w:szCs w:val="48"/>
            </w:rPr>
          </w:pPr>
          <w:r>
            <w:rPr>
              <w:rFonts w:ascii="方正小标宋简体" w:eastAsia="方正小标宋简体" w:hint="eastAsia"/>
              <w:sz w:val="48"/>
              <w:szCs w:val="48"/>
            </w:rPr>
            <w:t>任职条件及岗位职责</w:t>
          </w:r>
        </w:p>
        <w:p w:rsidR="00150032" w:rsidRDefault="00150032">
          <w:pPr>
            <w:jc w:val="center"/>
            <w:rPr>
              <w:rFonts w:ascii="方正小标宋简体" w:eastAsia="方正小标宋简体"/>
              <w:sz w:val="52"/>
              <w:szCs w:val="52"/>
            </w:rPr>
          </w:pPr>
        </w:p>
        <w:p w:rsidR="00150032" w:rsidRDefault="00150032">
          <w:pPr>
            <w:jc w:val="center"/>
            <w:rPr>
              <w:rFonts w:ascii="方正小标宋简体" w:eastAsia="方正小标宋简体"/>
              <w:sz w:val="52"/>
              <w:szCs w:val="52"/>
            </w:rPr>
          </w:pPr>
        </w:p>
        <w:p w:rsidR="00150032" w:rsidRDefault="00150032">
          <w:pPr>
            <w:widowControl/>
            <w:jc w:val="left"/>
            <w:rPr>
              <w:rFonts w:ascii="方正小标宋简体" w:eastAsia="方正小标宋简体"/>
              <w:sz w:val="52"/>
              <w:szCs w:val="52"/>
            </w:rPr>
          </w:pPr>
        </w:p>
        <w:p w:rsidR="00150032" w:rsidRDefault="00150032">
          <w:pPr>
            <w:widowControl/>
            <w:jc w:val="left"/>
            <w:rPr>
              <w:rFonts w:ascii="方正小标宋简体" w:eastAsia="方正小标宋简体"/>
              <w:sz w:val="52"/>
              <w:szCs w:val="52"/>
            </w:rPr>
          </w:pPr>
        </w:p>
        <w:p w:rsidR="00150032" w:rsidRDefault="00150032">
          <w:pPr>
            <w:widowControl/>
            <w:jc w:val="left"/>
            <w:rPr>
              <w:rFonts w:ascii="方正小标宋简体" w:eastAsia="方正小标宋简体"/>
              <w:sz w:val="52"/>
              <w:szCs w:val="52"/>
            </w:rPr>
          </w:pPr>
        </w:p>
        <w:p w:rsidR="00150032" w:rsidRDefault="00150032">
          <w:pPr>
            <w:pStyle w:val="TOC2"/>
            <w:spacing w:after="156" w:line="240" w:lineRule="auto"/>
            <w:jc w:val="center"/>
            <w:rPr>
              <w:color w:val="auto"/>
              <w:sz w:val="36"/>
              <w:szCs w:val="36"/>
            </w:rPr>
            <w:sectPr w:rsidR="00150032">
              <w:footerReference w:type="default" r:id="rId9"/>
              <w:pgSz w:w="11906" w:h="16838"/>
              <w:pgMar w:top="1440" w:right="1800" w:bottom="1440" w:left="1800" w:header="851" w:footer="992" w:gutter="0"/>
              <w:cols w:space="425"/>
              <w:docGrid w:type="lines" w:linePitch="312"/>
            </w:sectPr>
          </w:pPr>
        </w:p>
        <w:p w:rsidR="00150032" w:rsidRDefault="00991200">
          <w:pPr>
            <w:pStyle w:val="TOC2"/>
            <w:spacing w:after="156" w:line="240" w:lineRule="auto"/>
            <w:jc w:val="center"/>
            <w:rPr>
              <w:color w:val="auto"/>
              <w:sz w:val="36"/>
              <w:szCs w:val="36"/>
            </w:rPr>
          </w:pPr>
          <w:r>
            <w:rPr>
              <w:color w:val="auto"/>
              <w:sz w:val="36"/>
              <w:szCs w:val="36"/>
            </w:rPr>
            <w:lastRenderedPageBreak/>
            <w:t>目录</w:t>
          </w:r>
        </w:p>
        <w:p w:rsidR="00150032" w:rsidRDefault="00E23023">
          <w:pPr>
            <w:pStyle w:val="10"/>
            <w:spacing w:line="520" w:lineRule="exact"/>
            <w:rPr>
              <w:rFonts w:asciiTheme="minorEastAsia" w:eastAsiaTheme="minorEastAsia" w:hAnsiTheme="minorEastAsia" w:cstheme="minorBidi"/>
              <w:b w:val="0"/>
              <w:bCs w:val="0"/>
              <w:caps w:val="0"/>
              <w:sz w:val="28"/>
              <w:szCs w:val="28"/>
            </w:rPr>
          </w:pPr>
          <w:r w:rsidRPr="00E23023">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TOC \o "1-3" \h \z \u </w:instrText>
          </w:r>
          <w:r w:rsidRPr="00E23023">
            <w:rPr>
              <w:rFonts w:asciiTheme="minorEastAsia" w:eastAsiaTheme="minorEastAsia" w:hAnsiTheme="minorEastAsia"/>
              <w:sz w:val="28"/>
              <w:szCs w:val="28"/>
            </w:rPr>
            <w:fldChar w:fldCharType="separate"/>
          </w:r>
          <w:hyperlink w:anchor="_Toc486497894" w:history="1">
            <w:r w:rsidR="00991200">
              <w:rPr>
                <w:rStyle w:val="af"/>
                <w:rFonts w:asciiTheme="minorEastAsia" w:eastAsiaTheme="minorEastAsia" w:hAnsiTheme="minorEastAsia" w:hint="eastAsia"/>
                <w:sz w:val="28"/>
                <w:szCs w:val="28"/>
              </w:rPr>
              <w:t>高教系列岗位任职条件及岗位职责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_Toc486497894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895" w:history="1">
            <w:r w:rsidR="00991200">
              <w:rPr>
                <w:rStyle w:val="af"/>
                <w:rFonts w:asciiTheme="minorEastAsia" w:eastAsiaTheme="minorEastAsia" w:hAnsiTheme="minorEastAsia" w:hint="eastAsia"/>
                <w:sz w:val="28"/>
                <w:szCs w:val="28"/>
              </w:rPr>
              <w:t>高教系列艺术体育类岗位任职条件及岗位职责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r w:rsidR="00991200">
            <w:rPr>
              <w:rFonts w:asciiTheme="minorEastAsia" w:eastAsiaTheme="minorEastAsia" w:hAnsiTheme="minorEastAsia" w:hint="eastAsia"/>
              <w:sz w:val="28"/>
              <w:szCs w:val="28"/>
            </w:rPr>
            <w:t>6</w:t>
          </w:r>
        </w:p>
        <w:p w:rsidR="00150032" w:rsidRDefault="00991200">
          <w:pPr>
            <w:pStyle w:val="10"/>
            <w:spacing w:line="520" w:lineRule="exact"/>
            <w:rPr>
              <w:rFonts w:asciiTheme="minorEastAsia" w:eastAsiaTheme="minorEastAsia" w:hAnsiTheme="minorEastAsia" w:cstheme="minorBidi"/>
              <w:b w:val="0"/>
              <w:bCs w:val="0"/>
              <w:caps w:val="0"/>
              <w:sz w:val="28"/>
              <w:szCs w:val="28"/>
            </w:rPr>
          </w:pPr>
          <w:r>
            <w:rPr>
              <w:rStyle w:val="af"/>
              <w:rFonts w:asciiTheme="minorEastAsia" w:eastAsiaTheme="minorEastAsia" w:hAnsiTheme="minorEastAsia" w:hint="eastAsia"/>
              <w:color w:val="auto"/>
              <w:sz w:val="28"/>
              <w:szCs w:val="28"/>
              <w:u w:val="none"/>
            </w:rPr>
            <w:t>高教系列</w:t>
          </w:r>
          <w:hyperlink w:anchor="_Toc486497896" w:history="1">
            <w:r>
              <w:rPr>
                <w:rStyle w:val="af"/>
                <w:rFonts w:asciiTheme="minorEastAsia" w:eastAsiaTheme="minorEastAsia" w:hAnsiTheme="minorEastAsia" w:hint="eastAsia"/>
                <w:sz w:val="28"/>
                <w:szCs w:val="28"/>
              </w:rPr>
              <w:t>思想政治教育类教师岗位任职条件及岗位职责（辅导员）</w:t>
            </w:r>
            <w:r>
              <w:rPr>
                <w:rFonts w:asciiTheme="minorEastAsia" w:eastAsiaTheme="minorEastAsia" w:hAnsiTheme="minorEastAsia"/>
                <w:sz w:val="28"/>
                <w:szCs w:val="28"/>
              </w:rPr>
              <w:tab/>
            </w:r>
            <w:r>
              <w:rPr>
                <w:rFonts w:asciiTheme="minorEastAsia" w:eastAsiaTheme="minorEastAsia" w:hAnsiTheme="minorEastAsia" w:hint="eastAsia"/>
                <w:sz w:val="28"/>
                <w:szCs w:val="28"/>
              </w:rPr>
              <w:t>52</w:t>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897" w:history="1">
            <w:r w:rsidR="00991200">
              <w:rPr>
                <w:rStyle w:val="af"/>
                <w:rFonts w:asciiTheme="minorEastAsia" w:eastAsiaTheme="minorEastAsia" w:hAnsiTheme="minorEastAsia" w:hint="eastAsia"/>
                <w:kern w:val="44"/>
                <w:sz w:val="28"/>
                <w:szCs w:val="28"/>
              </w:rPr>
              <w:t>实验系列岗位任职条件及岗位职责（一）</w:t>
            </w:r>
            <w:r w:rsidR="00991200">
              <w:rPr>
                <w:rFonts w:asciiTheme="minorEastAsia" w:eastAsiaTheme="minorEastAsia" w:hAnsiTheme="minorEastAsia"/>
                <w:sz w:val="28"/>
                <w:szCs w:val="28"/>
              </w:rPr>
              <w:tab/>
            </w:r>
          </w:hyperlink>
          <w:r w:rsidR="00991200">
            <w:rPr>
              <w:rFonts w:asciiTheme="minorEastAsia" w:eastAsiaTheme="minorEastAsia" w:hAnsiTheme="minorEastAsia" w:hint="eastAsia"/>
              <w:sz w:val="28"/>
              <w:szCs w:val="28"/>
            </w:rPr>
            <w:t>61</w:t>
          </w:r>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898" w:history="1">
            <w:r w:rsidR="00991200">
              <w:rPr>
                <w:rStyle w:val="af"/>
                <w:rFonts w:asciiTheme="minorEastAsia" w:eastAsiaTheme="minorEastAsia" w:hAnsiTheme="minorEastAsia" w:hint="eastAsia"/>
                <w:sz w:val="28"/>
                <w:szCs w:val="28"/>
              </w:rPr>
              <w:t>实验系列岗位任职条件及岗位职责（二）</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_Toc486497898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91</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899" w:history="1">
            <w:r w:rsidR="00991200">
              <w:rPr>
                <w:rStyle w:val="af"/>
                <w:rFonts w:asciiTheme="minorEastAsia" w:eastAsiaTheme="minorEastAsia" w:hAnsiTheme="minorEastAsia" w:hint="eastAsia"/>
                <w:sz w:val="28"/>
                <w:szCs w:val="28"/>
              </w:rPr>
              <w:t>实验系列岗位任职条件及岗位职责（三）</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_Toc486497899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104</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0" w:history="1">
            <w:r w:rsidR="00991200">
              <w:rPr>
                <w:rStyle w:val="af"/>
                <w:rFonts w:asciiTheme="minorEastAsia" w:eastAsiaTheme="minorEastAsia" w:hAnsiTheme="minorEastAsia" w:hint="eastAsia"/>
                <w:sz w:val="28"/>
                <w:szCs w:val="28"/>
              </w:rPr>
              <w:t>新闻系列岗位任职条件及岗位职责（编辑出版）</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_Toc486497900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115</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1" w:history="1">
            <w:r w:rsidR="00991200">
              <w:rPr>
                <w:rStyle w:val="af"/>
                <w:rFonts w:asciiTheme="minorEastAsia" w:eastAsiaTheme="minorEastAsia" w:hAnsiTheme="minorEastAsia" w:hint="eastAsia"/>
                <w:sz w:val="28"/>
                <w:szCs w:val="28"/>
              </w:rPr>
              <w:t>新闻系列岗位任职条件及岗位职责（新闻出版）</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_Toc486497901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123</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2" w:history="1">
            <w:r w:rsidR="00991200">
              <w:rPr>
                <w:rStyle w:val="af"/>
                <w:rFonts w:asciiTheme="minorEastAsia" w:eastAsiaTheme="minorEastAsia" w:hAnsiTheme="minorEastAsia" w:hint="eastAsia"/>
                <w:sz w:val="28"/>
                <w:szCs w:val="28"/>
              </w:rPr>
              <w:t>档案系列岗位任职条件及岗位职责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_Toc486497902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130</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3" w:history="1">
            <w:r w:rsidR="00991200">
              <w:rPr>
                <w:rStyle w:val="af"/>
                <w:rFonts w:asciiTheme="minorEastAsia" w:eastAsiaTheme="minorEastAsia" w:hAnsiTheme="minorEastAsia" w:hint="eastAsia"/>
                <w:sz w:val="28"/>
                <w:szCs w:val="28"/>
              </w:rPr>
              <w:t>图书资料系列岗位任职条件及岗位职责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_Toc486497903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147</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4" w:history="1">
            <w:r w:rsidR="00991200">
              <w:rPr>
                <w:rStyle w:val="af"/>
                <w:rFonts w:asciiTheme="minorEastAsia" w:eastAsiaTheme="minorEastAsia" w:hAnsiTheme="minorEastAsia" w:hint="eastAsia"/>
                <w:sz w:val="28"/>
                <w:szCs w:val="28"/>
              </w:rPr>
              <w:t>卫生系列岗位任职条件及岗位职责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_Toc486497904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170</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5" w:history="1">
            <w:r w:rsidR="00991200">
              <w:rPr>
                <w:rStyle w:val="af"/>
                <w:rFonts w:asciiTheme="minorEastAsia" w:eastAsiaTheme="minorEastAsia" w:hAnsiTheme="minorEastAsia" w:hint="eastAsia"/>
                <w:sz w:val="28"/>
                <w:szCs w:val="28"/>
              </w:rPr>
              <w:t>管理岗位任职条件及岗位职责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194</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6" w:history="1">
            <w:r w:rsidR="00991200">
              <w:rPr>
                <w:rStyle w:val="af"/>
                <w:rFonts w:asciiTheme="minorEastAsia" w:eastAsiaTheme="minorEastAsia" w:hAnsiTheme="minorEastAsia" w:hint="eastAsia"/>
                <w:sz w:val="28"/>
                <w:szCs w:val="28"/>
              </w:rPr>
              <w:t>工勤技能岗位任职条件及岗位职责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198</w:t>
            </w:r>
            <w:r>
              <w:rPr>
                <w:rFonts w:asciiTheme="minorEastAsia" w:eastAsiaTheme="minorEastAsia" w:hAnsiTheme="minorEastAsia"/>
                <w:sz w:val="28"/>
                <w:szCs w:val="28"/>
              </w:rPr>
              <w:fldChar w:fldCharType="end"/>
            </w:r>
          </w:hyperlink>
        </w:p>
        <w:p w:rsidR="00150032" w:rsidRDefault="00E23023">
          <w:pPr>
            <w:pStyle w:val="10"/>
            <w:spacing w:line="520" w:lineRule="exact"/>
            <w:rPr>
              <w:rFonts w:asciiTheme="minorEastAsia" w:eastAsiaTheme="minorEastAsia" w:hAnsiTheme="minorEastAsia" w:cstheme="minorBidi"/>
              <w:b w:val="0"/>
              <w:bCs w:val="0"/>
              <w:caps w:val="0"/>
              <w:sz w:val="28"/>
              <w:szCs w:val="28"/>
            </w:rPr>
          </w:pPr>
          <w:hyperlink w:anchor="_Toc486497907" w:history="1">
            <w:r w:rsidR="00991200">
              <w:rPr>
                <w:rStyle w:val="af"/>
                <w:rFonts w:asciiTheme="minorEastAsia" w:eastAsiaTheme="minorEastAsia" w:hAnsiTheme="minorEastAsia" w:cs="仿宋_GB2312" w:hint="eastAsia"/>
                <w:sz w:val="28"/>
                <w:szCs w:val="28"/>
              </w:rPr>
              <w:t>小学及幼儿园教师岗位任职条件及岗位职责</w:t>
            </w:r>
            <w:r w:rsidR="0099120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991200">
              <w:rPr>
                <w:rFonts w:asciiTheme="minorEastAsia" w:eastAsiaTheme="minorEastAsia" w:hAnsiTheme="minorEastAsia"/>
                <w:sz w:val="28"/>
                <w:szCs w:val="28"/>
              </w:rPr>
              <w:instrText xml:space="preserve"> PAGEREF _Toc486497907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991200">
              <w:rPr>
                <w:rFonts w:asciiTheme="minorEastAsia" w:eastAsiaTheme="minorEastAsia" w:hAnsiTheme="minorEastAsia"/>
                <w:sz w:val="28"/>
                <w:szCs w:val="28"/>
              </w:rPr>
              <w:t>202</w:t>
            </w:r>
            <w:r>
              <w:rPr>
                <w:rFonts w:asciiTheme="minorEastAsia" w:eastAsiaTheme="minorEastAsia" w:hAnsiTheme="minorEastAsia"/>
                <w:sz w:val="28"/>
                <w:szCs w:val="28"/>
              </w:rPr>
              <w:fldChar w:fldCharType="end"/>
            </w:r>
          </w:hyperlink>
        </w:p>
        <w:p w:rsidR="00150032" w:rsidRDefault="00E23023">
          <w:pPr>
            <w:spacing w:line="520" w:lineRule="exact"/>
            <w:rPr>
              <w:rFonts w:asciiTheme="minorEastAsia" w:hAnsiTheme="minorEastAsia"/>
              <w:sz w:val="28"/>
              <w:szCs w:val="28"/>
            </w:rPr>
          </w:pPr>
          <w:r>
            <w:rPr>
              <w:rFonts w:asciiTheme="minorEastAsia" w:hAnsiTheme="minorEastAsia"/>
              <w:b/>
              <w:bCs/>
              <w:sz w:val="28"/>
              <w:szCs w:val="28"/>
              <w:lang w:val="zh-CN"/>
            </w:rPr>
            <w:fldChar w:fldCharType="end"/>
          </w:r>
        </w:p>
      </w:sdtContent>
    </w:sdt>
    <w:p w:rsidR="00150032" w:rsidRDefault="00991200">
      <w:pPr>
        <w:pStyle w:val="ad"/>
        <w:rPr>
          <w:rFonts w:ascii="Times New Roman" w:hAnsi="Times New Roman"/>
          <w:bCs w:val="0"/>
        </w:rPr>
      </w:pPr>
      <w:bookmarkStart w:id="0" w:name="_Toc436985988"/>
      <w:bookmarkStart w:id="1" w:name="_Toc436986008"/>
      <w:bookmarkStart w:id="2" w:name="_Toc486497894"/>
      <w:r>
        <w:rPr>
          <w:rFonts w:ascii="Times New Roman" w:hAnsi="Times New Roman"/>
          <w:bCs w:val="0"/>
        </w:rPr>
        <w:lastRenderedPageBreak/>
        <w:t>高教系列岗位任职条件及岗位职责</w:t>
      </w:r>
      <w:bookmarkEnd w:id="0"/>
      <w:bookmarkEnd w:id="1"/>
      <w:bookmarkEnd w:id="2"/>
    </w:p>
    <w:p w:rsidR="00150032" w:rsidRDefault="00991200">
      <w:pPr>
        <w:spacing w:line="560" w:lineRule="exact"/>
        <w:ind w:firstLineChars="200" w:firstLine="680"/>
        <w:rPr>
          <w:rFonts w:eastAsia="仿宋_GB2312"/>
          <w:sz w:val="34"/>
          <w:szCs w:val="34"/>
        </w:rPr>
      </w:pPr>
      <w:bookmarkStart w:id="3" w:name="_Toc486497895"/>
      <w:r>
        <w:rPr>
          <w:rFonts w:eastAsia="仿宋_GB2312"/>
          <w:sz w:val="34"/>
          <w:szCs w:val="34"/>
        </w:rPr>
        <w:t>根据《关于印发</w:t>
      </w:r>
      <w:r>
        <w:rPr>
          <w:rFonts w:eastAsia="仿宋_GB2312"/>
          <w:sz w:val="34"/>
          <w:szCs w:val="34"/>
        </w:rPr>
        <w:t>&lt;</w:t>
      </w:r>
      <w:r>
        <w:rPr>
          <w:rFonts w:eastAsia="仿宋_GB2312"/>
          <w:sz w:val="34"/>
          <w:szCs w:val="34"/>
        </w:rPr>
        <w:t>贵州省高级专业技术岗位基本任职条件指导意见</w:t>
      </w:r>
      <w:r>
        <w:rPr>
          <w:rFonts w:eastAsia="仿宋_GB2312"/>
          <w:sz w:val="34"/>
          <w:szCs w:val="34"/>
        </w:rPr>
        <w:t>&gt;</w:t>
      </w:r>
      <w:r>
        <w:rPr>
          <w:rFonts w:eastAsia="仿宋_GB2312"/>
          <w:sz w:val="34"/>
          <w:szCs w:val="34"/>
        </w:rPr>
        <w:t>的通知》（黔人通</w:t>
      </w:r>
      <w:r>
        <w:rPr>
          <w:rFonts w:ascii="宋体" w:hAnsi="宋体" w:hint="eastAsia"/>
          <w:sz w:val="34"/>
          <w:szCs w:val="34"/>
        </w:rPr>
        <w:t>〔</w:t>
      </w:r>
      <w:r>
        <w:rPr>
          <w:rFonts w:eastAsia="仿宋_GB2312"/>
          <w:sz w:val="34"/>
          <w:szCs w:val="34"/>
        </w:rPr>
        <w:t>2007</w:t>
      </w:r>
      <w:r>
        <w:rPr>
          <w:rFonts w:ascii="宋体" w:hAnsi="宋体" w:hint="eastAsia"/>
          <w:sz w:val="34"/>
          <w:szCs w:val="34"/>
        </w:rPr>
        <w:t>〕</w:t>
      </w:r>
      <w:r>
        <w:rPr>
          <w:rFonts w:eastAsia="仿宋_GB2312"/>
          <w:sz w:val="34"/>
          <w:szCs w:val="34"/>
        </w:rPr>
        <w:t>194</w:t>
      </w:r>
      <w:r>
        <w:rPr>
          <w:rFonts w:eastAsia="仿宋_GB2312"/>
          <w:sz w:val="34"/>
          <w:szCs w:val="34"/>
        </w:rPr>
        <w:t>号）和《关于印发</w:t>
      </w:r>
      <w:r>
        <w:rPr>
          <w:rFonts w:eastAsia="仿宋_GB2312"/>
          <w:sz w:val="34"/>
          <w:szCs w:val="34"/>
        </w:rPr>
        <w:t>&lt;</w:t>
      </w:r>
      <w:r>
        <w:rPr>
          <w:rFonts w:eastAsia="仿宋_GB2312"/>
          <w:sz w:val="34"/>
          <w:szCs w:val="34"/>
        </w:rPr>
        <w:t>贵州省事业单位中、初级专业技术岗位基本任职条件指导意见</w:t>
      </w:r>
      <w:r>
        <w:rPr>
          <w:rFonts w:eastAsia="仿宋_GB2312"/>
          <w:sz w:val="34"/>
          <w:szCs w:val="34"/>
        </w:rPr>
        <w:t>&gt;</w:t>
      </w:r>
      <w:r>
        <w:rPr>
          <w:rFonts w:eastAsia="仿宋_GB2312"/>
          <w:sz w:val="34"/>
          <w:szCs w:val="34"/>
        </w:rPr>
        <w:t>的通知》（黔人通</w:t>
      </w:r>
      <w:r>
        <w:rPr>
          <w:rFonts w:ascii="宋体" w:hAnsi="宋体" w:hint="eastAsia"/>
          <w:sz w:val="34"/>
          <w:szCs w:val="34"/>
        </w:rPr>
        <w:t>〔</w:t>
      </w:r>
      <w:r>
        <w:rPr>
          <w:rFonts w:eastAsia="仿宋_GB2312"/>
          <w:sz w:val="34"/>
          <w:szCs w:val="34"/>
        </w:rPr>
        <w:t>200</w:t>
      </w:r>
      <w:r>
        <w:rPr>
          <w:rFonts w:eastAsia="仿宋_GB2312" w:hint="eastAsia"/>
          <w:sz w:val="34"/>
          <w:szCs w:val="34"/>
        </w:rPr>
        <w:t>8</w:t>
      </w:r>
      <w:r>
        <w:rPr>
          <w:rFonts w:ascii="宋体" w:hAnsi="宋体" w:hint="eastAsia"/>
          <w:sz w:val="34"/>
          <w:szCs w:val="34"/>
        </w:rPr>
        <w:t>〕</w:t>
      </w:r>
      <w:r>
        <w:rPr>
          <w:rFonts w:eastAsia="仿宋_GB2312"/>
          <w:sz w:val="34"/>
          <w:szCs w:val="34"/>
        </w:rPr>
        <w:t>165</w:t>
      </w:r>
      <w:r>
        <w:rPr>
          <w:rFonts w:eastAsia="仿宋_GB2312"/>
          <w:sz w:val="34"/>
          <w:szCs w:val="34"/>
        </w:rPr>
        <w:t>号</w:t>
      </w:r>
      <w:r>
        <w:rPr>
          <w:rFonts w:eastAsia="仿宋_GB2312"/>
          <w:sz w:val="34"/>
          <w:szCs w:val="34"/>
        </w:rPr>
        <w:t>)</w:t>
      </w:r>
      <w:r>
        <w:rPr>
          <w:rFonts w:eastAsia="仿宋_GB2312"/>
          <w:sz w:val="34"/>
          <w:szCs w:val="34"/>
        </w:rPr>
        <w:t>文件精神，结合我校实际，制定高教系列岗位任职条件及岗位职责。</w:t>
      </w:r>
    </w:p>
    <w:p w:rsidR="00150032" w:rsidRDefault="00991200">
      <w:pPr>
        <w:spacing w:line="560" w:lineRule="exact"/>
        <w:ind w:firstLineChars="200" w:firstLine="683"/>
        <w:jc w:val="center"/>
        <w:rPr>
          <w:rFonts w:eastAsia="仿宋_GB2312"/>
          <w:b/>
          <w:bCs/>
          <w:sz w:val="34"/>
          <w:szCs w:val="34"/>
        </w:rPr>
      </w:pPr>
      <w:r>
        <w:rPr>
          <w:rFonts w:eastAsia="仿宋_GB2312"/>
          <w:b/>
          <w:bCs/>
          <w:sz w:val="34"/>
          <w:szCs w:val="34"/>
        </w:rPr>
        <w:t>第一章岗位任职条件</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一、基本任职条件</w:t>
      </w:r>
    </w:p>
    <w:p w:rsidR="00150032" w:rsidRDefault="00991200">
      <w:pPr>
        <w:spacing w:line="560" w:lineRule="exact"/>
        <w:ind w:firstLineChars="200" w:firstLine="680"/>
        <w:rPr>
          <w:rFonts w:eastAsia="仿宋_GB2312"/>
          <w:sz w:val="34"/>
          <w:szCs w:val="34"/>
        </w:rPr>
      </w:pPr>
      <w:r>
        <w:rPr>
          <w:rFonts w:eastAsia="仿宋_GB2312"/>
          <w:sz w:val="34"/>
          <w:szCs w:val="34"/>
        </w:rPr>
        <w:t>（一）遵守国家宪法、法律和法规，热爱祖国，拥护中国共产党的领导，热爱人民的教育事业，贯彻国家的教育方针；具有良好的职业道德和敬业精神，教书育人，敬业爱岗，为人师表。</w:t>
      </w:r>
    </w:p>
    <w:p w:rsidR="00150032" w:rsidRDefault="00991200">
      <w:pPr>
        <w:spacing w:line="560" w:lineRule="exact"/>
        <w:ind w:firstLineChars="200" w:firstLine="680"/>
        <w:rPr>
          <w:rFonts w:eastAsia="仿宋_GB2312"/>
          <w:sz w:val="34"/>
          <w:szCs w:val="34"/>
        </w:rPr>
      </w:pPr>
      <w:r>
        <w:rPr>
          <w:rFonts w:eastAsia="仿宋_GB2312"/>
          <w:sz w:val="34"/>
          <w:szCs w:val="34"/>
        </w:rPr>
        <w:t>（二）系统地掌握本学科的基础理论；具备岗位所需的教育教学能力、科学研究能力和适应岗位要求的身体条件。</w:t>
      </w:r>
    </w:p>
    <w:p w:rsidR="00150032" w:rsidRDefault="00991200">
      <w:pPr>
        <w:spacing w:line="560" w:lineRule="exact"/>
        <w:ind w:firstLineChars="200" w:firstLine="680"/>
        <w:rPr>
          <w:rFonts w:eastAsia="仿宋_GB2312"/>
          <w:sz w:val="34"/>
          <w:szCs w:val="34"/>
        </w:rPr>
      </w:pPr>
      <w:r>
        <w:rPr>
          <w:rFonts w:eastAsia="仿宋_GB2312"/>
          <w:sz w:val="34"/>
          <w:szCs w:val="34"/>
        </w:rPr>
        <w:t>（三）具备高校教师专业技术职务任职资格和高等学校教师资格（新教师按学校安排参加培训，在规定时间内取得高等学校教师资格）。</w:t>
      </w:r>
    </w:p>
    <w:p w:rsidR="00150032" w:rsidRDefault="00991200">
      <w:pPr>
        <w:spacing w:line="560" w:lineRule="exact"/>
        <w:ind w:firstLineChars="200" w:firstLine="680"/>
        <w:rPr>
          <w:rFonts w:eastAsia="仿宋_GB2312"/>
          <w:sz w:val="34"/>
          <w:szCs w:val="34"/>
        </w:rPr>
      </w:pPr>
      <w:r>
        <w:rPr>
          <w:rFonts w:eastAsia="仿宋_GB2312"/>
          <w:sz w:val="34"/>
          <w:szCs w:val="34"/>
        </w:rPr>
        <w:t>（四）任现职以来年度考核均达到</w:t>
      </w:r>
      <w:r>
        <w:rPr>
          <w:rFonts w:eastAsia="仿宋_GB2312"/>
          <w:sz w:val="34"/>
          <w:szCs w:val="34"/>
        </w:rPr>
        <w:t>“</w:t>
      </w:r>
      <w:r>
        <w:rPr>
          <w:rFonts w:eastAsia="仿宋_GB2312"/>
          <w:sz w:val="34"/>
          <w:szCs w:val="34"/>
        </w:rPr>
        <w:t>合格</w:t>
      </w:r>
      <w:r>
        <w:rPr>
          <w:rFonts w:eastAsia="仿宋_GB2312"/>
          <w:sz w:val="34"/>
          <w:szCs w:val="34"/>
        </w:rPr>
        <w:t>”</w:t>
      </w:r>
      <w:r>
        <w:rPr>
          <w:rFonts w:eastAsia="仿宋_GB2312"/>
          <w:sz w:val="34"/>
          <w:szCs w:val="34"/>
        </w:rPr>
        <w:t>以上等次，并符合《关于开展专业技术职务资格证书审核工作的通知》（黔人通</w:t>
      </w:r>
      <w:r>
        <w:rPr>
          <w:rFonts w:ascii="宋体" w:hAnsi="宋体" w:hint="eastAsia"/>
          <w:sz w:val="34"/>
          <w:szCs w:val="34"/>
        </w:rPr>
        <w:t>〔</w:t>
      </w:r>
      <w:r>
        <w:rPr>
          <w:rFonts w:eastAsia="仿宋_GB2312"/>
          <w:sz w:val="34"/>
          <w:szCs w:val="34"/>
        </w:rPr>
        <w:t>200</w:t>
      </w:r>
      <w:r>
        <w:rPr>
          <w:rFonts w:eastAsia="仿宋_GB2312" w:hint="eastAsia"/>
          <w:sz w:val="34"/>
          <w:szCs w:val="34"/>
        </w:rPr>
        <w:t>2</w:t>
      </w:r>
      <w:r>
        <w:rPr>
          <w:rFonts w:ascii="宋体" w:hAnsi="宋体" w:hint="eastAsia"/>
          <w:sz w:val="34"/>
          <w:szCs w:val="34"/>
        </w:rPr>
        <w:t>〕</w:t>
      </w:r>
      <w:r>
        <w:rPr>
          <w:rFonts w:eastAsia="仿宋_GB2312"/>
          <w:sz w:val="34"/>
          <w:szCs w:val="34"/>
        </w:rPr>
        <w:t>50</w:t>
      </w:r>
      <w:r>
        <w:rPr>
          <w:rFonts w:eastAsia="仿宋_GB2312"/>
          <w:sz w:val="34"/>
          <w:szCs w:val="34"/>
        </w:rPr>
        <w:t>号）的规定，三年一度聘期任职资格审核合格的。</w:t>
      </w:r>
    </w:p>
    <w:p w:rsidR="00150032" w:rsidRDefault="00991200">
      <w:pPr>
        <w:spacing w:line="560" w:lineRule="exact"/>
        <w:ind w:firstLineChars="200" w:firstLine="680"/>
        <w:rPr>
          <w:rFonts w:eastAsia="仿宋_GB2312"/>
          <w:sz w:val="34"/>
          <w:szCs w:val="34"/>
        </w:rPr>
      </w:pPr>
      <w:r>
        <w:rPr>
          <w:rFonts w:eastAsia="仿宋_GB2312"/>
          <w:sz w:val="34"/>
          <w:szCs w:val="34"/>
        </w:rPr>
        <w:t>（五）具备大学以上学历。</w:t>
      </w:r>
    </w:p>
    <w:p w:rsidR="00150032" w:rsidRDefault="00991200">
      <w:pPr>
        <w:spacing w:line="560" w:lineRule="exact"/>
        <w:ind w:firstLineChars="200" w:firstLine="680"/>
        <w:rPr>
          <w:rFonts w:eastAsia="仿宋_GB2312"/>
          <w:sz w:val="34"/>
          <w:szCs w:val="34"/>
        </w:rPr>
      </w:pPr>
      <w:r>
        <w:rPr>
          <w:rFonts w:eastAsia="仿宋_GB2312"/>
          <w:sz w:val="34"/>
          <w:szCs w:val="34"/>
        </w:rPr>
        <w:lastRenderedPageBreak/>
        <w:t>（六）教授、副教授除应当具备以上基本任职条件外，还应当对本学科具有系统而坚实的基础理论和比较丰富的教学、科学研究经验，教学成绩显著，论文或者著作达到较高水平或者有突出的教学、科学研究成果。</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二、专业技术条件</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（一）教授岗位</w:t>
      </w:r>
    </w:p>
    <w:p w:rsidR="00150032" w:rsidRDefault="00991200">
      <w:pPr>
        <w:widowControl/>
        <w:spacing w:line="560" w:lineRule="exact"/>
        <w:ind w:firstLineChars="200" w:firstLine="680"/>
        <w:jc w:val="left"/>
        <w:rPr>
          <w:rFonts w:eastAsia="仿宋_GB2312"/>
          <w:kern w:val="0"/>
          <w:sz w:val="34"/>
          <w:szCs w:val="34"/>
        </w:rPr>
      </w:pPr>
      <w:r>
        <w:rPr>
          <w:rFonts w:eastAsia="仿宋_GB2312"/>
          <w:sz w:val="34"/>
          <w:szCs w:val="34"/>
        </w:rPr>
        <w:t>1.</w:t>
      </w:r>
      <w:r>
        <w:rPr>
          <w:rFonts w:eastAsia="仿宋_GB2312"/>
          <w:sz w:val="34"/>
          <w:szCs w:val="34"/>
        </w:rPr>
        <w:t>教授一级岗位的任职条件，</w:t>
      </w:r>
      <w:r>
        <w:rPr>
          <w:rFonts w:eastAsia="仿宋_GB2312"/>
          <w:kern w:val="0"/>
          <w:sz w:val="34"/>
          <w:szCs w:val="34"/>
        </w:rPr>
        <w:t>按国家有关文件执行。</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竞聘教授二级岗位者，需具备高教系列专业技术二级岗位的任职资格。</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竞聘教授三级岗位者，需具备高教系列专业技术三级岗位的任职资格。</w:t>
      </w:r>
    </w:p>
    <w:p w:rsidR="00150032" w:rsidRDefault="00991200">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竞聘教授四级岗位者，需具备教授专业技术职务任职资格。</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（二）副教授岗位</w:t>
      </w:r>
    </w:p>
    <w:p w:rsidR="00150032" w:rsidRDefault="00991200">
      <w:pPr>
        <w:spacing w:line="560" w:lineRule="exact"/>
        <w:ind w:firstLineChars="200" w:firstLine="680"/>
        <w:rPr>
          <w:rFonts w:eastAsia="仿宋_GB2312"/>
          <w:sz w:val="34"/>
          <w:szCs w:val="34"/>
        </w:rPr>
      </w:pPr>
      <w:r>
        <w:rPr>
          <w:rFonts w:eastAsia="仿宋_GB2312"/>
          <w:sz w:val="34"/>
          <w:szCs w:val="34"/>
        </w:rPr>
        <w:t>竞聘副教授一到三级岗位者，除具备高教系列副教授专业技术职务资格外，还需满足以下条件：</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竞聘副教授一级岗位应在副教授二级岗位上任职五年（对少数业绩特别突出的，首次竞聘时可在七级岗位上任职十年）以上，任现职以来，主持地、厅级科研项目或省级教改项目或横向项目</w:t>
      </w:r>
      <w:r>
        <w:rPr>
          <w:rFonts w:eastAsia="仿宋_GB2312"/>
          <w:sz w:val="34"/>
          <w:szCs w:val="34"/>
        </w:rPr>
        <w:t>1</w:t>
      </w:r>
      <w:r>
        <w:rPr>
          <w:rFonts w:eastAsia="仿宋_GB2312"/>
          <w:sz w:val="34"/>
          <w:szCs w:val="34"/>
        </w:rPr>
        <w:t>项，并具备下列条件之一：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）任现职以来，获地厅级科技进步一等奖或哲学社会科学一等奖（或同等奖项）第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名或获省科技进步奖二等奖（或同等奖项）以上奖项；</w:t>
      </w:r>
    </w:p>
    <w:p w:rsidR="00150032" w:rsidRDefault="00991200">
      <w:pPr>
        <w:spacing w:line="560" w:lineRule="exact"/>
        <w:ind w:firstLineChars="200" w:firstLine="680"/>
        <w:rPr>
          <w:rFonts w:eastAsia="仿宋_GB2312"/>
          <w:sz w:val="34"/>
          <w:szCs w:val="34"/>
          <w:u w:val="single"/>
        </w:rPr>
      </w:pPr>
      <w:r>
        <w:rPr>
          <w:rFonts w:eastAsia="仿宋_GB2312"/>
          <w:sz w:val="34"/>
          <w:szCs w:val="34"/>
        </w:rPr>
        <w:lastRenderedPageBreak/>
        <w:t>（</w:t>
      </w:r>
      <w:r>
        <w:rPr>
          <w:rFonts w:eastAsia="仿宋_GB2312"/>
          <w:sz w:val="34"/>
          <w:szCs w:val="34"/>
        </w:rPr>
        <w:t>2</w:t>
      </w:r>
      <w:r>
        <w:rPr>
          <w:rFonts w:eastAsia="仿宋_GB2312"/>
          <w:sz w:val="34"/>
          <w:szCs w:val="34"/>
        </w:rPr>
        <w:t>）任现职以来，主持完成省级重点科研项目、课题以及重大工程项目的。</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竞聘副教授二级岗位应在副教授三级岗位（首次竞聘时为专业技术七级岗位）上任职五年以上，任现职以来，主持科研项目或教改项目或横向项目</w:t>
      </w:r>
      <w:r>
        <w:rPr>
          <w:rFonts w:eastAsia="仿宋_GB2312"/>
          <w:sz w:val="34"/>
          <w:szCs w:val="34"/>
        </w:rPr>
        <w:t>1</w:t>
      </w:r>
      <w:r>
        <w:rPr>
          <w:rFonts w:eastAsia="仿宋_GB2312"/>
          <w:sz w:val="34"/>
          <w:szCs w:val="34"/>
        </w:rPr>
        <w:t>项，并具备下列条件之一：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）任现职以来，获地厅级科技进步二等奖或哲学社会科学二等奖（或同等奖项）第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名或获省科技进步奖三等奖（或同等奖项）以上奖项；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）任现职以来，业绩较为突出，参与完成（排名第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）省级重点科研项目、课题以及重大工程项目的；</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）任现职以来，主持完成省（部）级科研课题</w:t>
      </w:r>
      <w:r>
        <w:rPr>
          <w:rFonts w:eastAsia="仿宋_GB2312"/>
          <w:sz w:val="34"/>
          <w:szCs w:val="34"/>
        </w:rPr>
        <w:t>1</w:t>
      </w:r>
      <w:r>
        <w:rPr>
          <w:rFonts w:eastAsia="仿宋_GB2312"/>
          <w:sz w:val="34"/>
          <w:szCs w:val="34"/>
        </w:rPr>
        <w:t>项。</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副教授三级岗位需具备副教授专业技术职务任职资格。</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（三）讲师岗位</w:t>
      </w:r>
    </w:p>
    <w:p w:rsidR="00150032" w:rsidRDefault="00991200">
      <w:pPr>
        <w:spacing w:line="560" w:lineRule="exact"/>
        <w:ind w:firstLineChars="200" w:firstLine="680"/>
        <w:rPr>
          <w:rFonts w:eastAsia="仿宋_GB2312"/>
          <w:sz w:val="34"/>
          <w:szCs w:val="34"/>
        </w:rPr>
      </w:pPr>
      <w:r>
        <w:rPr>
          <w:rFonts w:eastAsia="仿宋_GB2312"/>
          <w:sz w:val="34"/>
          <w:szCs w:val="34"/>
        </w:rPr>
        <w:t>竞聘讲师一到三级岗位者，除具备讲师专业技术职务资格外，还需满足以下条件：</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竞聘讲师一级岗位应在讲师二级岗位上任职三年（首次竞聘时可在专业技术岗位十级上任职六年）以上，任现职以来，具备下列条件之一：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）参加省级以上科研项目</w:t>
      </w:r>
      <w:r>
        <w:rPr>
          <w:rFonts w:eastAsia="仿宋_GB2312"/>
          <w:sz w:val="34"/>
          <w:szCs w:val="34"/>
        </w:rPr>
        <w:t>2</w:t>
      </w:r>
      <w:r>
        <w:rPr>
          <w:rFonts w:eastAsia="仿宋_GB2312"/>
          <w:sz w:val="34"/>
          <w:szCs w:val="34"/>
        </w:rPr>
        <w:t>项或主持地、厅级科研项目</w:t>
      </w:r>
      <w:r>
        <w:rPr>
          <w:rFonts w:eastAsia="仿宋_GB2312"/>
          <w:sz w:val="34"/>
          <w:szCs w:val="34"/>
        </w:rPr>
        <w:t>1</w:t>
      </w:r>
      <w:r>
        <w:rPr>
          <w:rFonts w:eastAsia="仿宋_GB2312"/>
          <w:sz w:val="34"/>
          <w:szCs w:val="34"/>
        </w:rPr>
        <w:t>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）获省部级科技进步三等奖（含同等奖项）；或</w:t>
      </w:r>
      <w:r>
        <w:rPr>
          <w:rFonts w:eastAsia="仿宋_GB2312"/>
          <w:sz w:val="34"/>
          <w:szCs w:val="34"/>
        </w:rPr>
        <w:lastRenderedPageBreak/>
        <w:t>地、厅级科技成果奖前</w:t>
      </w:r>
      <w:r>
        <w:rPr>
          <w:rFonts w:eastAsia="仿宋_GB2312"/>
          <w:sz w:val="34"/>
          <w:szCs w:val="34"/>
        </w:rPr>
        <w:t>2</w:t>
      </w:r>
      <w:r>
        <w:rPr>
          <w:rFonts w:eastAsia="仿宋_GB2312"/>
          <w:sz w:val="34"/>
          <w:szCs w:val="34"/>
        </w:rPr>
        <w:t>名；</w:t>
      </w:r>
    </w:p>
    <w:p w:rsidR="00150032" w:rsidRDefault="00991200">
      <w:pPr>
        <w:spacing w:line="560" w:lineRule="exact"/>
        <w:ind w:firstLineChars="200" w:firstLine="680"/>
        <w:jc w:val="left"/>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）获省级教学成果奖。</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竞聘讲师二级岗位应在讲师三级岗位上任职三年（首次竞聘时可在专业技术岗位十级上任职三年）以上，任现职以来，具备下列条件之一：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）参加地、厅级科研课题</w:t>
      </w:r>
      <w:r>
        <w:rPr>
          <w:rFonts w:eastAsia="仿宋_GB2312"/>
          <w:sz w:val="34"/>
          <w:szCs w:val="34"/>
        </w:rPr>
        <w:t>2</w:t>
      </w:r>
      <w:r>
        <w:rPr>
          <w:rFonts w:eastAsia="仿宋_GB2312"/>
          <w:sz w:val="34"/>
          <w:szCs w:val="34"/>
        </w:rPr>
        <w:t>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）获校级优秀科研成果、优秀教学成果奖第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名；</w:t>
      </w:r>
    </w:p>
    <w:p w:rsidR="00150032" w:rsidRDefault="00991200">
      <w:pPr>
        <w:spacing w:line="560" w:lineRule="exact"/>
        <w:ind w:firstLineChars="200" w:firstLine="680"/>
        <w:jc w:val="left"/>
        <w:rPr>
          <w:rFonts w:eastAsia="仿宋_GB2312"/>
          <w:b/>
          <w:bCs/>
          <w:sz w:val="34"/>
          <w:szCs w:val="34"/>
        </w:rPr>
      </w:pPr>
      <w:r>
        <w:rPr>
          <w:rFonts w:eastAsia="仿宋_GB2312"/>
          <w:sz w:val="34"/>
          <w:szCs w:val="34"/>
        </w:rPr>
        <w:t>（</w:t>
      </w:r>
      <w:r>
        <w:rPr>
          <w:rFonts w:eastAsia="仿宋_GB2312"/>
          <w:sz w:val="34"/>
          <w:szCs w:val="34"/>
        </w:rPr>
        <w:t>3</w:t>
      </w:r>
      <w:r>
        <w:rPr>
          <w:rFonts w:eastAsia="仿宋_GB2312"/>
          <w:sz w:val="34"/>
          <w:szCs w:val="34"/>
        </w:rPr>
        <w:t>）获地厅级科技进步三等奖（含同等奖项）。</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讲师三级岗位需具备讲师专业技术职务任职资格。</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（四）助教岗位</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竞聘助教一级岗位应在助教二级岗位上任职三年（首次竞聘时可在专业技术岗位十二级上任职三年）以上，有较强的业务技能，能胜任和履行岗位职责。</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助教二级岗位需具备助教专业技术职务任职资格。</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（五）艺术体育类教师的任职条件见附件五。</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（六）思想政治教育类类教师的任职条件见附件六。</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三、直接聘用条件</w:t>
      </w:r>
    </w:p>
    <w:p w:rsidR="00150032" w:rsidRDefault="00991200">
      <w:pPr>
        <w:spacing w:line="560" w:lineRule="exact"/>
        <w:ind w:firstLineChars="200" w:firstLine="680"/>
        <w:rPr>
          <w:rFonts w:eastAsia="仿宋_GB2312"/>
          <w:sz w:val="34"/>
          <w:szCs w:val="34"/>
        </w:rPr>
      </w:pPr>
      <w:r>
        <w:rPr>
          <w:rFonts w:eastAsia="仿宋_GB2312"/>
          <w:sz w:val="34"/>
          <w:szCs w:val="34"/>
        </w:rPr>
        <w:t>符合基本任职条件的教师达到以下条件可以直聘：</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（一）教授岗位的直聘条件按国家和省有关文件执行。</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（二）副教授岗位</w:t>
      </w:r>
    </w:p>
    <w:p w:rsidR="00150032" w:rsidRDefault="00991200">
      <w:pPr>
        <w:spacing w:line="560" w:lineRule="exact"/>
        <w:ind w:firstLineChars="200" w:firstLine="680"/>
        <w:rPr>
          <w:rFonts w:eastAsia="仿宋_GB2312"/>
          <w:sz w:val="34"/>
          <w:szCs w:val="34"/>
        </w:rPr>
      </w:pPr>
      <w:r>
        <w:rPr>
          <w:rFonts w:eastAsia="仿宋_GB2312"/>
          <w:sz w:val="34"/>
          <w:szCs w:val="34"/>
        </w:rPr>
        <w:t>直聘副教授一、二级岗位者，除具备高教系列副教授专业技术职务资格外，还需符合以下条件：</w:t>
      </w:r>
    </w:p>
    <w:p w:rsidR="00150032" w:rsidRDefault="00991200">
      <w:pPr>
        <w:spacing w:line="560" w:lineRule="exact"/>
        <w:ind w:firstLineChars="200" w:firstLine="680"/>
        <w:rPr>
          <w:rFonts w:eastAsia="仿宋_GB2312"/>
          <w:sz w:val="34"/>
          <w:szCs w:val="34"/>
        </w:rPr>
      </w:pPr>
      <w:r>
        <w:rPr>
          <w:rFonts w:eastAsia="仿宋_GB2312"/>
          <w:sz w:val="34"/>
          <w:szCs w:val="34"/>
        </w:rPr>
        <w:lastRenderedPageBreak/>
        <w:t>1.</w:t>
      </w:r>
      <w:r>
        <w:rPr>
          <w:rFonts w:eastAsia="仿宋_GB2312"/>
          <w:sz w:val="34"/>
          <w:szCs w:val="34"/>
        </w:rPr>
        <w:t>符合黔人社厅通</w:t>
      </w:r>
      <w:r>
        <w:rPr>
          <w:rFonts w:ascii="宋体" w:hAnsi="宋体" w:hint="eastAsia"/>
          <w:sz w:val="34"/>
          <w:szCs w:val="34"/>
        </w:rPr>
        <w:t>〔</w:t>
      </w:r>
      <w:r>
        <w:rPr>
          <w:rFonts w:eastAsia="仿宋_GB2312"/>
          <w:sz w:val="34"/>
          <w:szCs w:val="34"/>
        </w:rPr>
        <w:t>20</w:t>
      </w:r>
      <w:r>
        <w:rPr>
          <w:rFonts w:eastAsia="仿宋_GB2312" w:hint="eastAsia"/>
          <w:sz w:val="34"/>
          <w:szCs w:val="34"/>
        </w:rPr>
        <w:t>14</w:t>
      </w:r>
      <w:r>
        <w:rPr>
          <w:rFonts w:ascii="宋体" w:hAnsi="宋体" w:hint="eastAsia"/>
          <w:sz w:val="34"/>
          <w:szCs w:val="34"/>
        </w:rPr>
        <w:t>〕</w:t>
      </w:r>
      <w:r>
        <w:rPr>
          <w:rFonts w:eastAsia="仿宋_GB2312"/>
          <w:sz w:val="34"/>
          <w:szCs w:val="34"/>
        </w:rPr>
        <w:t>777</w:t>
      </w:r>
      <w:r>
        <w:rPr>
          <w:rFonts w:eastAsia="仿宋_GB2312"/>
          <w:sz w:val="34"/>
          <w:szCs w:val="34"/>
        </w:rPr>
        <w:t>号文件中第三条或第四条者，或符合黔人社厅通</w:t>
      </w:r>
      <w:r>
        <w:rPr>
          <w:rFonts w:ascii="宋体" w:hAnsi="宋体" w:hint="eastAsia"/>
          <w:sz w:val="34"/>
          <w:szCs w:val="34"/>
        </w:rPr>
        <w:t>〔</w:t>
      </w:r>
      <w:r>
        <w:rPr>
          <w:rFonts w:eastAsia="仿宋_GB2312"/>
          <w:sz w:val="34"/>
          <w:szCs w:val="34"/>
        </w:rPr>
        <w:t>2007</w:t>
      </w:r>
      <w:r>
        <w:rPr>
          <w:rFonts w:ascii="宋体" w:hAnsi="宋体" w:hint="eastAsia"/>
          <w:sz w:val="34"/>
          <w:szCs w:val="34"/>
        </w:rPr>
        <w:t>〕</w:t>
      </w:r>
      <w:r>
        <w:rPr>
          <w:rFonts w:eastAsia="仿宋_GB2312"/>
          <w:sz w:val="34"/>
          <w:szCs w:val="34"/>
        </w:rPr>
        <w:t>194</w:t>
      </w:r>
      <w:r>
        <w:rPr>
          <w:rFonts w:eastAsia="仿宋_GB2312"/>
          <w:sz w:val="34"/>
          <w:szCs w:val="34"/>
        </w:rPr>
        <w:t>号文件中第</w:t>
      </w:r>
      <w:r>
        <w:rPr>
          <w:rFonts w:eastAsia="仿宋_GB2312"/>
          <w:sz w:val="34"/>
          <w:szCs w:val="34"/>
        </w:rPr>
        <w:t>11</w:t>
      </w:r>
      <w:r>
        <w:rPr>
          <w:rFonts w:eastAsia="仿宋_GB2312"/>
          <w:sz w:val="34"/>
          <w:szCs w:val="34"/>
        </w:rPr>
        <w:t>款（</w:t>
      </w:r>
      <w:r>
        <w:rPr>
          <w:rFonts w:eastAsia="仿宋_GB2312"/>
          <w:sz w:val="34"/>
          <w:szCs w:val="34"/>
        </w:rPr>
        <w:t>1</w:t>
      </w:r>
      <w:r>
        <w:rPr>
          <w:rFonts w:eastAsia="仿宋_GB2312"/>
          <w:sz w:val="34"/>
          <w:szCs w:val="34"/>
        </w:rPr>
        <w:t>）至（</w:t>
      </w:r>
      <w:r>
        <w:rPr>
          <w:rFonts w:eastAsia="仿宋_GB2312"/>
          <w:sz w:val="34"/>
          <w:szCs w:val="34"/>
        </w:rPr>
        <w:t>5</w:t>
      </w:r>
      <w:r>
        <w:rPr>
          <w:rFonts w:eastAsia="仿宋_GB2312"/>
          <w:sz w:val="34"/>
          <w:szCs w:val="34"/>
        </w:rPr>
        <w:t>）项之一，或任副教授十五年以上并在年度考核中获得</w:t>
      </w:r>
      <w:r>
        <w:rPr>
          <w:rFonts w:eastAsia="仿宋_GB2312"/>
          <w:sz w:val="34"/>
          <w:szCs w:val="34"/>
        </w:rPr>
        <w:t>3</w:t>
      </w:r>
      <w:r>
        <w:rPr>
          <w:rFonts w:eastAsia="仿宋_GB2312"/>
          <w:sz w:val="34"/>
          <w:szCs w:val="34"/>
        </w:rPr>
        <w:t>次优秀以上等次的，兢兢业业从事本职工作的，在本专业领域有一定知名度，同行公认，可以直接聘入副教授一级岗位。</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符合副教授一级岗位的学术和业绩任职条件的，不受任职年限的限制，可以直接聘入副教授二级岗位。</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（三）讲师岗位</w:t>
      </w:r>
    </w:p>
    <w:p w:rsidR="00150032" w:rsidRDefault="00991200">
      <w:pPr>
        <w:spacing w:line="560" w:lineRule="exact"/>
        <w:ind w:firstLineChars="200" w:firstLine="680"/>
        <w:rPr>
          <w:rFonts w:eastAsia="仿宋_GB2312"/>
          <w:sz w:val="34"/>
          <w:szCs w:val="34"/>
        </w:rPr>
      </w:pPr>
      <w:r>
        <w:rPr>
          <w:rFonts w:eastAsia="仿宋_GB2312"/>
          <w:sz w:val="34"/>
          <w:szCs w:val="34"/>
        </w:rPr>
        <w:t>直聘讲师一、二级岗位者，除具备高教系列讲师专业技术职务资格外，还需符合以下条件：</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符合下列条件之一者，不受任职年限限制，由讲师三级或讲师二级岗位直接聘入讲师一级岗位：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）市州级有突出贡献中青年专业技术人才；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）市州级优秀青年科技人才；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）市州级人民政府授予的先进工作者；</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4</w:t>
      </w:r>
      <w:r>
        <w:rPr>
          <w:rFonts w:eastAsia="仿宋_GB2312"/>
          <w:sz w:val="34"/>
          <w:szCs w:val="34"/>
        </w:rPr>
        <w:t>）获得副高任职资格，因缺岗未被聘任到副高专业技术岗位的；</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在讲师二级岗位，连续三年年度考核被评为</w:t>
      </w:r>
      <w:r>
        <w:rPr>
          <w:rFonts w:eastAsia="仿宋_GB2312"/>
          <w:sz w:val="34"/>
          <w:szCs w:val="34"/>
        </w:rPr>
        <w:t>“</w:t>
      </w:r>
      <w:r>
        <w:rPr>
          <w:rFonts w:eastAsia="仿宋_GB2312"/>
          <w:sz w:val="34"/>
          <w:szCs w:val="34"/>
        </w:rPr>
        <w:t>优秀</w:t>
      </w:r>
      <w:r>
        <w:rPr>
          <w:rFonts w:eastAsia="仿宋_GB2312"/>
          <w:sz w:val="34"/>
          <w:szCs w:val="34"/>
        </w:rPr>
        <w:t>”</w:t>
      </w:r>
      <w:r>
        <w:rPr>
          <w:rFonts w:eastAsia="仿宋_GB2312"/>
          <w:sz w:val="34"/>
          <w:szCs w:val="34"/>
        </w:rPr>
        <w:t>等次的，直接聘入讲师一级岗位。</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在讲师三级岗位任职十二年以上，兢兢业业从事本职工作的，直接聘入讲师一级岗位。</w:t>
      </w:r>
    </w:p>
    <w:p w:rsidR="00150032" w:rsidRDefault="00991200">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符合下列条件之一者，不受任职年限限制，由讲师三级直接聘入讲师二级：</w:t>
      </w:r>
    </w:p>
    <w:p w:rsidR="00150032" w:rsidRDefault="00991200">
      <w:pPr>
        <w:spacing w:line="560" w:lineRule="exact"/>
        <w:ind w:firstLineChars="200" w:firstLine="680"/>
        <w:rPr>
          <w:rFonts w:eastAsia="仿宋_GB2312"/>
          <w:sz w:val="34"/>
          <w:szCs w:val="34"/>
        </w:rPr>
      </w:pPr>
      <w:r>
        <w:rPr>
          <w:rFonts w:eastAsia="仿宋_GB2312"/>
          <w:sz w:val="34"/>
          <w:szCs w:val="34"/>
        </w:rPr>
        <w:lastRenderedPageBreak/>
        <w:t>（</w:t>
      </w:r>
      <w:r>
        <w:rPr>
          <w:rFonts w:eastAsia="仿宋_GB2312"/>
          <w:sz w:val="34"/>
          <w:szCs w:val="34"/>
        </w:rPr>
        <w:t>1</w:t>
      </w:r>
      <w:r>
        <w:rPr>
          <w:rFonts w:eastAsia="仿宋_GB2312"/>
          <w:sz w:val="34"/>
          <w:szCs w:val="34"/>
        </w:rPr>
        <w:t>）县（区、市）级有突出贡献中青年专业技术人才；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）县（区、市）级优秀青年科技人才；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）县（区、市）级人民政府授予的先进工作者。</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4</w:t>
      </w:r>
      <w:r>
        <w:rPr>
          <w:rFonts w:eastAsia="仿宋_GB2312"/>
          <w:sz w:val="34"/>
          <w:szCs w:val="34"/>
        </w:rPr>
        <w:t>）符合讲师一级岗位任职条件的第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项之一者；</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5</w:t>
      </w:r>
      <w:r>
        <w:rPr>
          <w:rFonts w:eastAsia="仿宋_GB2312"/>
          <w:sz w:val="34"/>
          <w:szCs w:val="34"/>
        </w:rPr>
        <w:t>）其他经市州级以上行政主管部门制定并经同级政府人事部门认可的条件。</w:t>
      </w:r>
    </w:p>
    <w:p w:rsidR="00150032" w:rsidRDefault="00991200">
      <w:pPr>
        <w:spacing w:line="560" w:lineRule="exact"/>
        <w:ind w:firstLineChars="200" w:firstLine="680"/>
        <w:rPr>
          <w:rFonts w:eastAsia="仿宋_GB2312"/>
          <w:sz w:val="34"/>
          <w:szCs w:val="34"/>
        </w:rPr>
      </w:pPr>
      <w:r>
        <w:rPr>
          <w:rFonts w:eastAsia="仿宋_GB2312"/>
          <w:sz w:val="34"/>
          <w:szCs w:val="34"/>
        </w:rPr>
        <w:t>5.</w:t>
      </w:r>
      <w:r>
        <w:rPr>
          <w:rFonts w:eastAsia="仿宋_GB2312"/>
          <w:sz w:val="34"/>
          <w:szCs w:val="34"/>
        </w:rPr>
        <w:t>在讲师三级岗位，连续三年年度考核被评为</w:t>
      </w:r>
      <w:r>
        <w:rPr>
          <w:rFonts w:eastAsia="仿宋_GB2312"/>
          <w:sz w:val="34"/>
          <w:szCs w:val="34"/>
        </w:rPr>
        <w:t>“</w:t>
      </w:r>
      <w:r>
        <w:rPr>
          <w:rFonts w:eastAsia="仿宋_GB2312"/>
          <w:sz w:val="34"/>
          <w:szCs w:val="34"/>
        </w:rPr>
        <w:t>优秀</w:t>
      </w:r>
      <w:r>
        <w:rPr>
          <w:rFonts w:eastAsia="仿宋_GB2312"/>
          <w:sz w:val="34"/>
          <w:szCs w:val="34"/>
        </w:rPr>
        <w:t>”</w:t>
      </w:r>
      <w:r>
        <w:rPr>
          <w:rFonts w:eastAsia="仿宋_GB2312"/>
          <w:sz w:val="34"/>
          <w:szCs w:val="34"/>
        </w:rPr>
        <w:t>等次的，直接聘入讲师二级岗位。</w:t>
      </w:r>
    </w:p>
    <w:p w:rsidR="00150032" w:rsidRDefault="00991200">
      <w:pPr>
        <w:spacing w:line="560" w:lineRule="exact"/>
        <w:ind w:firstLineChars="200" w:firstLine="680"/>
        <w:rPr>
          <w:rFonts w:eastAsia="仿宋_GB2312"/>
          <w:sz w:val="34"/>
          <w:szCs w:val="34"/>
        </w:rPr>
      </w:pPr>
      <w:r>
        <w:rPr>
          <w:rFonts w:eastAsia="仿宋_GB2312"/>
          <w:sz w:val="34"/>
          <w:szCs w:val="34"/>
        </w:rPr>
        <w:t>6.</w:t>
      </w:r>
      <w:r>
        <w:rPr>
          <w:rFonts w:eastAsia="仿宋_GB2312"/>
          <w:sz w:val="34"/>
          <w:szCs w:val="34"/>
        </w:rPr>
        <w:t>在讲师三级岗位任职八年以上，兢兢业业从事本职工作的，直接聘入讲师二级岗位。</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（四）助教岗位</w:t>
      </w:r>
    </w:p>
    <w:p w:rsidR="00150032" w:rsidRDefault="00991200">
      <w:pPr>
        <w:spacing w:line="560" w:lineRule="exact"/>
        <w:ind w:firstLineChars="200" w:firstLine="680"/>
        <w:rPr>
          <w:rFonts w:eastAsia="仿宋_GB2312"/>
          <w:sz w:val="34"/>
          <w:szCs w:val="34"/>
        </w:rPr>
      </w:pPr>
      <w:r>
        <w:rPr>
          <w:rFonts w:eastAsia="仿宋_GB2312"/>
          <w:sz w:val="34"/>
          <w:szCs w:val="34"/>
        </w:rPr>
        <w:t>符合讲师三级岗位以上的学术和业绩条件的，不受任职年限的限制，直接聘入助教一级岗位。</w:t>
      </w:r>
    </w:p>
    <w:p w:rsidR="00150032" w:rsidRDefault="00991200">
      <w:r>
        <w:br w:type="page"/>
      </w:r>
    </w:p>
    <w:p w:rsidR="00150032" w:rsidRDefault="00991200">
      <w:pPr>
        <w:spacing w:line="560" w:lineRule="exact"/>
        <w:jc w:val="center"/>
        <w:rPr>
          <w:rFonts w:eastAsia="仿宋_GB2312"/>
          <w:b/>
          <w:bCs/>
          <w:sz w:val="34"/>
          <w:szCs w:val="34"/>
        </w:rPr>
      </w:pPr>
      <w:r>
        <w:rPr>
          <w:rFonts w:eastAsia="仿宋_GB2312"/>
          <w:b/>
          <w:bCs/>
          <w:sz w:val="34"/>
          <w:szCs w:val="34"/>
        </w:rPr>
        <w:lastRenderedPageBreak/>
        <w:t>第二章岗位职责</w:t>
      </w:r>
    </w:p>
    <w:p w:rsidR="00150032" w:rsidRDefault="00991200">
      <w:pPr>
        <w:spacing w:line="560" w:lineRule="exact"/>
        <w:ind w:firstLineChars="196" w:firstLine="669"/>
        <w:rPr>
          <w:rFonts w:eastAsia="仿宋_GB2312"/>
          <w:b/>
          <w:bCs/>
          <w:sz w:val="34"/>
          <w:szCs w:val="34"/>
        </w:rPr>
      </w:pPr>
      <w:r>
        <w:rPr>
          <w:rFonts w:eastAsia="仿宋_GB2312"/>
          <w:b/>
          <w:bCs/>
          <w:sz w:val="34"/>
          <w:szCs w:val="34"/>
        </w:rPr>
        <w:t>一、基本要求</w:t>
      </w:r>
    </w:p>
    <w:p w:rsidR="00150032" w:rsidRDefault="00991200">
      <w:pPr>
        <w:spacing w:line="560" w:lineRule="exact"/>
        <w:ind w:firstLineChars="196" w:firstLine="669"/>
        <w:rPr>
          <w:rFonts w:eastAsia="仿宋_GB2312"/>
          <w:b/>
          <w:bCs/>
          <w:sz w:val="34"/>
          <w:szCs w:val="34"/>
        </w:rPr>
      </w:pPr>
      <w:r>
        <w:rPr>
          <w:rFonts w:eastAsia="仿宋_GB2312"/>
          <w:b/>
          <w:bCs/>
          <w:sz w:val="34"/>
          <w:szCs w:val="34"/>
        </w:rPr>
        <w:t>基本要求是对高教系列教师的共性要求，是高教系列教师聘期考核时必须达到的基本条件，不满足基本要求即视为聘期考核不合格。</w:t>
      </w:r>
    </w:p>
    <w:p w:rsidR="00150032" w:rsidRDefault="00991200">
      <w:pPr>
        <w:spacing w:line="560" w:lineRule="exact"/>
        <w:ind w:firstLineChars="196" w:firstLine="669"/>
        <w:rPr>
          <w:rFonts w:eastAsia="仿宋_GB2312"/>
          <w:b/>
          <w:bCs/>
          <w:sz w:val="34"/>
          <w:szCs w:val="34"/>
        </w:rPr>
      </w:pPr>
      <w:r>
        <w:rPr>
          <w:rFonts w:eastAsia="仿宋_GB2312"/>
          <w:b/>
          <w:bCs/>
          <w:sz w:val="34"/>
          <w:szCs w:val="34"/>
        </w:rPr>
        <w:t>1.</w:t>
      </w:r>
      <w:r>
        <w:rPr>
          <w:rFonts w:eastAsia="仿宋_GB2312"/>
          <w:b/>
          <w:bCs/>
          <w:sz w:val="34"/>
          <w:szCs w:val="34"/>
        </w:rPr>
        <w:t>师德师风和教学基本要求</w:t>
      </w:r>
    </w:p>
    <w:p w:rsidR="00150032" w:rsidRDefault="00991200">
      <w:pPr>
        <w:spacing w:line="560" w:lineRule="exact"/>
        <w:ind w:firstLineChars="196" w:firstLine="666"/>
        <w:rPr>
          <w:rFonts w:eastAsia="仿宋_GB2312"/>
          <w:sz w:val="34"/>
          <w:szCs w:val="34"/>
        </w:rPr>
      </w:pPr>
      <w:r>
        <w:rPr>
          <w:rFonts w:eastAsia="仿宋_GB2312"/>
          <w:sz w:val="34"/>
          <w:szCs w:val="34"/>
        </w:rPr>
        <w:t>高教系列教师聘岗工作严格实行</w:t>
      </w:r>
      <w:r>
        <w:rPr>
          <w:rFonts w:eastAsia="仿宋_GB2312"/>
          <w:sz w:val="34"/>
          <w:szCs w:val="34"/>
        </w:rPr>
        <w:t>“</w:t>
      </w:r>
      <w:r>
        <w:rPr>
          <w:rFonts w:eastAsia="仿宋_GB2312"/>
          <w:sz w:val="34"/>
          <w:szCs w:val="34"/>
        </w:rPr>
        <w:t>师德师风一票否决制</w:t>
      </w:r>
      <w:r>
        <w:rPr>
          <w:rFonts w:eastAsia="仿宋_GB2312"/>
          <w:sz w:val="34"/>
          <w:szCs w:val="34"/>
        </w:rPr>
        <w:t>”</w:t>
      </w:r>
      <w:r>
        <w:rPr>
          <w:rFonts w:eastAsia="仿宋_GB2312"/>
          <w:sz w:val="34"/>
          <w:szCs w:val="34"/>
        </w:rPr>
        <w:t>，凡出现师德师风问题者，将严格按《贵州大学关于建立健全师德师风建设长效机制的实施意见（试行）》（贵大发</w:t>
      </w:r>
      <w:r>
        <w:rPr>
          <w:rFonts w:ascii="宋体" w:hAnsi="宋体" w:hint="eastAsia"/>
          <w:sz w:val="34"/>
          <w:szCs w:val="34"/>
        </w:rPr>
        <w:t>〔</w:t>
      </w:r>
      <w:r>
        <w:rPr>
          <w:rFonts w:eastAsia="仿宋_GB2312"/>
          <w:sz w:val="34"/>
          <w:szCs w:val="34"/>
        </w:rPr>
        <w:t>20</w:t>
      </w:r>
      <w:r>
        <w:rPr>
          <w:rFonts w:eastAsia="仿宋_GB2312" w:hint="eastAsia"/>
          <w:sz w:val="34"/>
          <w:szCs w:val="34"/>
        </w:rPr>
        <w:t>16</w:t>
      </w:r>
      <w:r>
        <w:rPr>
          <w:rFonts w:ascii="宋体" w:hAnsi="宋体" w:hint="eastAsia"/>
          <w:sz w:val="34"/>
          <w:szCs w:val="34"/>
        </w:rPr>
        <w:t>〕</w:t>
      </w:r>
      <w:r>
        <w:rPr>
          <w:rFonts w:eastAsia="仿宋_GB2312"/>
          <w:sz w:val="34"/>
          <w:szCs w:val="34"/>
        </w:rPr>
        <w:t>49</w:t>
      </w:r>
      <w:r>
        <w:rPr>
          <w:rFonts w:eastAsia="仿宋_GB2312"/>
          <w:sz w:val="34"/>
          <w:szCs w:val="34"/>
        </w:rPr>
        <w:t>号）文件执行。</w:t>
      </w:r>
    </w:p>
    <w:p w:rsidR="00150032" w:rsidRDefault="00991200">
      <w:pPr>
        <w:spacing w:line="560" w:lineRule="exact"/>
        <w:ind w:firstLineChars="196" w:firstLine="666"/>
        <w:rPr>
          <w:rFonts w:eastAsia="仿宋_GB2312"/>
          <w:sz w:val="34"/>
          <w:szCs w:val="34"/>
        </w:rPr>
      </w:pPr>
      <w:r>
        <w:rPr>
          <w:rFonts w:eastAsia="仿宋_GB2312"/>
          <w:bCs/>
          <w:sz w:val="34"/>
          <w:szCs w:val="34"/>
        </w:rPr>
        <w:t>高教系列教师</w:t>
      </w:r>
      <w:r>
        <w:rPr>
          <w:rFonts w:eastAsia="仿宋_GB2312"/>
          <w:sz w:val="34"/>
          <w:szCs w:val="34"/>
        </w:rPr>
        <w:t>每年必须承担本科生课程教学任务。教学环节要按学校的有关文件规范进行，教案、讲义等要符合要求，教学效果良好（由学校制定教学效果评价指标与具体实施方案）。出现二级以上教学事故降一级岗位聘用，并变更聘用合同。</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2.</w:t>
      </w:r>
      <w:r>
        <w:rPr>
          <w:rFonts w:eastAsia="仿宋_GB2312"/>
          <w:b/>
          <w:bCs/>
          <w:sz w:val="34"/>
          <w:szCs w:val="34"/>
        </w:rPr>
        <w:t>聘期基础工作量要求</w:t>
      </w:r>
    </w:p>
    <w:p w:rsidR="00150032" w:rsidRDefault="00991200">
      <w:pPr>
        <w:spacing w:line="560" w:lineRule="exact"/>
        <w:ind w:firstLineChars="200" w:firstLine="683"/>
        <w:rPr>
          <w:rFonts w:eastAsia="仿宋_GB2312"/>
          <w:sz w:val="34"/>
          <w:szCs w:val="34"/>
        </w:rPr>
      </w:pPr>
      <w:r>
        <w:rPr>
          <w:rFonts w:eastAsia="仿宋_GB2312"/>
          <w:b/>
          <w:sz w:val="34"/>
          <w:szCs w:val="34"/>
        </w:rPr>
        <w:t>（</w:t>
      </w:r>
      <w:r>
        <w:rPr>
          <w:rFonts w:eastAsia="仿宋_GB2312"/>
          <w:b/>
          <w:sz w:val="34"/>
          <w:szCs w:val="34"/>
        </w:rPr>
        <w:t>1</w:t>
      </w:r>
      <w:r>
        <w:rPr>
          <w:rFonts w:eastAsia="仿宋_GB2312"/>
          <w:b/>
          <w:sz w:val="34"/>
          <w:szCs w:val="34"/>
        </w:rPr>
        <w:t>）教学基础工作量要求：</w:t>
      </w:r>
      <w:r>
        <w:rPr>
          <w:rFonts w:eastAsia="仿宋_GB2312"/>
          <w:sz w:val="34"/>
          <w:szCs w:val="34"/>
        </w:rPr>
        <w:t>教授岗位每年为本科生主讲课程不低于</w:t>
      </w:r>
      <w:r>
        <w:rPr>
          <w:rFonts w:eastAsia="仿宋_GB2312"/>
          <w:sz w:val="34"/>
          <w:szCs w:val="34"/>
        </w:rPr>
        <w:t>2</w:t>
      </w:r>
      <w:r>
        <w:rPr>
          <w:rFonts w:eastAsia="仿宋_GB2312"/>
          <w:sz w:val="34"/>
          <w:szCs w:val="34"/>
        </w:rPr>
        <w:t>个学分或</w:t>
      </w:r>
      <w:r>
        <w:rPr>
          <w:rFonts w:eastAsia="仿宋_GB2312"/>
          <w:sz w:val="34"/>
          <w:szCs w:val="34"/>
        </w:rPr>
        <w:t>36</w:t>
      </w:r>
      <w:r>
        <w:rPr>
          <w:rFonts w:eastAsia="仿宋_GB2312"/>
          <w:sz w:val="34"/>
          <w:szCs w:val="34"/>
        </w:rPr>
        <w:t>学时，年均主讲课程总量不少于</w:t>
      </w:r>
      <w:r>
        <w:rPr>
          <w:rFonts w:eastAsia="仿宋_GB2312"/>
          <w:sz w:val="34"/>
          <w:szCs w:val="34"/>
        </w:rPr>
        <w:t>5</w:t>
      </w:r>
      <w:r>
        <w:rPr>
          <w:rFonts w:eastAsia="仿宋_GB2312"/>
          <w:sz w:val="34"/>
          <w:szCs w:val="34"/>
        </w:rPr>
        <w:t>个学分或</w:t>
      </w:r>
      <w:r>
        <w:rPr>
          <w:rFonts w:eastAsia="仿宋_GB2312"/>
          <w:sz w:val="34"/>
          <w:szCs w:val="34"/>
        </w:rPr>
        <w:t>90</w:t>
      </w:r>
      <w:r>
        <w:rPr>
          <w:rFonts w:eastAsia="仿宋_GB2312"/>
          <w:sz w:val="34"/>
          <w:szCs w:val="34"/>
        </w:rPr>
        <w:t>学时；副教授和讲师岗位每年为本科生主讲课程不低于</w:t>
      </w:r>
      <w:r>
        <w:rPr>
          <w:rFonts w:eastAsia="仿宋_GB2312"/>
          <w:sz w:val="34"/>
          <w:szCs w:val="34"/>
        </w:rPr>
        <w:t>4</w:t>
      </w:r>
      <w:r>
        <w:rPr>
          <w:rFonts w:eastAsia="仿宋_GB2312"/>
          <w:sz w:val="34"/>
          <w:szCs w:val="34"/>
        </w:rPr>
        <w:t>个学分或</w:t>
      </w:r>
      <w:r>
        <w:rPr>
          <w:rFonts w:eastAsia="仿宋_GB2312"/>
          <w:sz w:val="34"/>
          <w:szCs w:val="34"/>
        </w:rPr>
        <w:t>72</w:t>
      </w:r>
      <w:r>
        <w:rPr>
          <w:rFonts w:eastAsia="仿宋_GB2312"/>
          <w:sz w:val="34"/>
          <w:szCs w:val="34"/>
        </w:rPr>
        <w:t>学时，年均主讲课程总量不少于</w:t>
      </w:r>
      <w:r>
        <w:rPr>
          <w:rFonts w:eastAsia="仿宋_GB2312"/>
          <w:sz w:val="34"/>
          <w:szCs w:val="34"/>
        </w:rPr>
        <w:t>8</w:t>
      </w:r>
      <w:r>
        <w:rPr>
          <w:rFonts w:eastAsia="仿宋_GB2312"/>
          <w:sz w:val="34"/>
          <w:szCs w:val="34"/>
        </w:rPr>
        <w:t>个学分或</w:t>
      </w:r>
      <w:r>
        <w:rPr>
          <w:rFonts w:eastAsia="仿宋_GB2312"/>
          <w:sz w:val="34"/>
          <w:szCs w:val="34"/>
        </w:rPr>
        <w:t>144</w:t>
      </w:r>
      <w:r>
        <w:rPr>
          <w:rFonts w:eastAsia="仿宋_GB2312"/>
          <w:sz w:val="34"/>
          <w:szCs w:val="34"/>
        </w:rPr>
        <w:t>学时。</w:t>
      </w:r>
    </w:p>
    <w:p w:rsidR="00150032" w:rsidRDefault="00991200">
      <w:pPr>
        <w:spacing w:line="560" w:lineRule="exact"/>
        <w:ind w:firstLineChars="200" w:firstLine="683"/>
        <w:rPr>
          <w:rFonts w:eastAsia="仿宋_GB2312"/>
          <w:b/>
          <w:sz w:val="34"/>
          <w:szCs w:val="34"/>
        </w:rPr>
      </w:pPr>
      <w:r>
        <w:rPr>
          <w:rFonts w:eastAsia="仿宋_GB2312"/>
          <w:b/>
          <w:sz w:val="34"/>
          <w:szCs w:val="34"/>
        </w:rPr>
        <w:t>（</w:t>
      </w:r>
      <w:r>
        <w:rPr>
          <w:rFonts w:eastAsia="仿宋_GB2312"/>
          <w:b/>
          <w:sz w:val="34"/>
          <w:szCs w:val="34"/>
        </w:rPr>
        <w:t>2</w:t>
      </w:r>
      <w:r>
        <w:rPr>
          <w:rFonts w:eastAsia="仿宋_GB2312"/>
          <w:b/>
          <w:sz w:val="34"/>
          <w:szCs w:val="34"/>
        </w:rPr>
        <w:t>）科研基础工作量要求：</w:t>
      </w:r>
    </w:p>
    <w:p w:rsidR="00150032" w:rsidRDefault="00991200">
      <w:pPr>
        <w:spacing w:line="560" w:lineRule="exact"/>
        <w:ind w:firstLineChars="200" w:firstLine="680"/>
        <w:rPr>
          <w:rFonts w:eastAsia="仿宋_GB2312"/>
          <w:sz w:val="34"/>
          <w:szCs w:val="34"/>
        </w:rPr>
      </w:pPr>
      <w:r>
        <w:rPr>
          <w:rFonts w:eastAsia="仿宋_GB2312"/>
          <w:sz w:val="34"/>
          <w:szCs w:val="34"/>
        </w:rPr>
        <w:t>二级教授：自然科学类教师聘期内以第一作者或通讯作者在</w:t>
      </w:r>
      <w:r>
        <w:rPr>
          <w:rFonts w:eastAsia="仿宋_GB2312"/>
          <w:sz w:val="34"/>
          <w:szCs w:val="34"/>
        </w:rPr>
        <w:t>SCI</w:t>
      </w:r>
      <w:r>
        <w:rPr>
          <w:rFonts w:eastAsia="仿宋_GB2312"/>
          <w:sz w:val="34"/>
          <w:szCs w:val="34"/>
        </w:rPr>
        <w:t>源期刊上发表学术论文不少于</w:t>
      </w:r>
      <w:r>
        <w:rPr>
          <w:rFonts w:eastAsia="仿宋_GB2312"/>
          <w:sz w:val="34"/>
          <w:szCs w:val="34"/>
        </w:rPr>
        <w:t>4</w:t>
      </w:r>
      <w:r>
        <w:rPr>
          <w:rFonts w:eastAsia="仿宋_GB2312"/>
          <w:sz w:val="34"/>
          <w:szCs w:val="34"/>
        </w:rPr>
        <w:t>篇或</w:t>
      </w:r>
      <w:r>
        <w:rPr>
          <w:rFonts w:eastAsia="仿宋_GB2312"/>
          <w:sz w:val="34"/>
          <w:szCs w:val="34"/>
        </w:rPr>
        <w:t>EI</w:t>
      </w:r>
      <w:r>
        <w:rPr>
          <w:rFonts w:eastAsia="仿宋_GB2312"/>
          <w:sz w:val="34"/>
          <w:szCs w:val="34"/>
        </w:rPr>
        <w:t>源</w:t>
      </w:r>
      <w:r>
        <w:rPr>
          <w:rFonts w:eastAsia="仿宋_GB2312"/>
          <w:sz w:val="34"/>
          <w:szCs w:val="34"/>
        </w:rPr>
        <w:lastRenderedPageBreak/>
        <w:t>期刊上发表学术论文不少于</w:t>
      </w:r>
      <w:r>
        <w:rPr>
          <w:rFonts w:eastAsia="仿宋_GB2312"/>
          <w:sz w:val="34"/>
          <w:szCs w:val="34"/>
        </w:rPr>
        <w:t>8</w:t>
      </w:r>
      <w:r>
        <w:rPr>
          <w:rFonts w:eastAsia="仿宋_GB2312"/>
          <w:sz w:val="34"/>
          <w:szCs w:val="34"/>
        </w:rPr>
        <w:t>篇；人文社科类教师聘期内以第一作者或通讯作者在</w:t>
      </w:r>
      <w:r>
        <w:rPr>
          <w:rFonts w:eastAsia="仿宋_GB2312"/>
          <w:sz w:val="34"/>
          <w:szCs w:val="34"/>
        </w:rPr>
        <w:t>SSCI</w:t>
      </w:r>
      <w:r>
        <w:rPr>
          <w:rFonts w:eastAsia="仿宋_GB2312"/>
          <w:sz w:val="34"/>
          <w:szCs w:val="34"/>
        </w:rPr>
        <w:t>（或</w:t>
      </w:r>
      <w:r>
        <w:rPr>
          <w:rFonts w:eastAsia="仿宋_GB2312"/>
          <w:sz w:val="34"/>
          <w:szCs w:val="34"/>
        </w:rPr>
        <w:t>SCI</w:t>
      </w:r>
      <w:r>
        <w:rPr>
          <w:rFonts w:eastAsia="仿宋_GB2312"/>
          <w:sz w:val="34"/>
          <w:szCs w:val="34"/>
        </w:rPr>
        <w:t>一区，或</w:t>
      </w:r>
      <w:r>
        <w:rPr>
          <w:rFonts w:eastAsia="仿宋_GB2312"/>
          <w:sz w:val="34"/>
          <w:szCs w:val="34"/>
        </w:rPr>
        <w:t>SCI</w:t>
      </w:r>
      <w:r>
        <w:rPr>
          <w:rFonts w:eastAsia="仿宋_GB2312"/>
          <w:sz w:val="34"/>
          <w:szCs w:val="34"/>
        </w:rPr>
        <w:t>二区）源期刊上发表学术论文不少于</w:t>
      </w:r>
      <w:r>
        <w:rPr>
          <w:rFonts w:eastAsia="仿宋_GB2312"/>
          <w:sz w:val="34"/>
          <w:szCs w:val="34"/>
        </w:rPr>
        <w:t>2</w:t>
      </w:r>
      <w:r>
        <w:rPr>
          <w:rFonts w:eastAsia="仿宋_GB2312"/>
          <w:sz w:val="34"/>
          <w:szCs w:val="34"/>
        </w:rPr>
        <w:t>篇或在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4</w:t>
      </w:r>
      <w:r>
        <w:rPr>
          <w:rFonts w:eastAsia="仿宋_GB2312"/>
          <w:sz w:val="34"/>
          <w:szCs w:val="34"/>
        </w:rPr>
        <w:t>篇或以第一作者撰写的被省部级以上领导（部门）采纳或批示的咨询报告不少于</w:t>
      </w:r>
      <w:r>
        <w:rPr>
          <w:rFonts w:eastAsia="仿宋_GB2312"/>
          <w:sz w:val="34"/>
          <w:szCs w:val="34"/>
        </w:rPr>
        <w:t>4</w:t>
      </w:r>
      <w:r>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三级教授：自然科学类教师聘期内以第一作者或通讯作者在</w:t>
      </w:r>
      <w:r>
        <w:rPr>
          <w:rFonts w:eastAsia="仿宋_GB2312"/>
          <w:sz w:val="34"/>
          <w:szCs w:val="34"/>
        </w:rPr>
        <w:t>SCI</w:t>
      </w:r>
      <w:r>
        <w:rPr>
          <w:rFonts w:eastAsia="仿宋_GB2312"/>
          <w:sz w:val="34"/>
          <w:szCs w:val="34"/>
        </w:rPr>
        <w:t>源期刊上发表学术论文不少于</w:t>
      </w:r>
      <w:r>
        <w:rPr>
          <w:rFonts w:eastAsia="仿宋_GB2312"/>
          <w:sz w:val="34"/>
          <w:szCs w:val="34"/>
        </w:rPr>
        <w:t>3</w:t>
      </w:r>
      <w:r>
        <w:rPr>
          <w:rFonts w:eastAsia="仿宋_GB2312"/>
          <w:sz w:val="34"/>
          <w:szCs w:val="34"/>
        </w:rPr>
        <w:t>篇或</w:t>
      </w:r>
      <w:r>
        <w:rPr>
          <w:rFonts w:eastAsia="仿宋_GB2312"/>
          <w:sz w:val="34"/>
          <w:szCs w:val="34"/>
        </w:rPr>
        <w:t>EI</w:t>
      </w:r>
      <w:r>
        <w:rPr>
          <w:rFonts w:eastAsia="仿宋_GB2312"/>
          <w:sz w:val="34"/>
          <w:szCs w:val="34"/>
        </w:rPr>
        <w:t>源期刊上发表学术论文不少于</w:t>
      </w:r>
      <w:r>
        <w:rPr>
          <w:rFonts w:eastAsia="仿宋_GB2312"/>
          <w:sz w:val="34"/>
          <w:szCs w:val="34"/>
        </w:rPr>
        <w:t>6</w:t>
      </w:r>
      <w:r>
        <w:rPr>
          <w:rFonts w:eastAsia="仿宋_GB2312"/>
          <w:sz w:val="34"/>
          <w:szCs w:val="34"/>
        </w:rPr>
        <w:t>篇；人文社科类教师聘期内以第一作者或通讯作者在</w:t>
      </w:r>
      <w:r>
        <w:rPr>
          <w:rFonts w:eastAsia="仿宋_GB2312"/>
          <w:sz w:val="34"/>
          <w:szCs w:val="34"/>
        </w:rPr>
        <w:t>SSCI</w:t>
      </w:r>
      <w:r>
        <w:rPr>
          <w:rFonts w:eastAsia="仿宋_GB2312"/>
          <w:sz w:val="34"/>
          <w:szCs w:val="34"/>
        </w:rPr>
        <w:t>（或</w:t>
      </w:r>
      <w:r>
        <w:rPr>
          <w:rFonts w:eastAsia="仿宋_GB2312"/>
          <w:sz w:val="34"/>
          <w:szCs w:val="34"/>
        </w:rPr>
        <w:t>SCI</w:t>
      </w:r>
      <w:r>
        <w:rPr>
          <w:rFonts w:eastAsia="仿宋_GB2312"/>
          <w:sz w:val="34"/>
          <w:szCs w:val="34"/>
        </w:rPr>
        <w:t>一区，或</w:t>
      </w:r>
      <w:r>
        <w:rPr>
          <w:rFonts w:eastAsia="仿宋_GB2312"/>
          <w:sz w:val="34"/>
          <w:szCs w:val="34"/>
        </w:rPr>
        <w:t>SCI</w:t>
      </w:r>
      <w:r>
        <w:rPr>
          <w:rFonts w:eastAsia="仿宋_GB2312"/>
          <w:sz w:val="34"/>
          <w:szCs w:val="34"/>
        </w:rPr>
        <w:t>二区）源期刊上发表学术论文不少于</w:t>
      </w:r>
      <w:r>
        <w:rPr>
          <w:rFonts w:eastAsia="仿宋_GB2312"/>
          <w:sz w:val="34"/>
          <w:szCs w:val="34"/>
        </w:rPr>
        <w:t>1</w:t>
      </w:r>
      <w:r>
        <w:rPr>
          <w:rFonts w:eastAsia="仿宋_GB2312"/>
          <w:sz w:val="34"/>
          <w:szCs w:val="34"/>
        </w:rPr>
        <w:t>篇或在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3</w:t>
      </w:r>
      <w:r>
        <w:rPr>
          <w:rFonts w:eastAsia="仿宋_GB2312"/>
          <w:sz w:val="34"/>
          <w:szCs w:val="34"/>
        </w:rPr>
        <w:t>篇或以第一作者撰写的被省部级以上领导（部门）采纳或批示的咨询报告不少于</w:t>
      </w:r>
      <w:r>
        <w:rPr>
          <w:rFonts w:eastAsia="仿宋_GB2312"/>
          <w:sz w:val="34"/>
          <w:szCs w:val="34"/>
        </w:rPr>
        <w:t>3</w:t>
      </w:r>
      <w:r>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四级教授：自然科学类教师聘期内以第一作者或通讯作者在</w:t>
      </w:r>
      <w:r>
        <w:rPr>
          <w:rFonts w:eastAsia="仿宋_GB2312"/>
          <w:sz w:val="34"/>
          <w:szCs w:val="34"/>
        </w:rPr>
        <w:t>SCI</w:t>
      </w:r>
      <w:r>
        <w:rPr>
          <w:rFonts w:eastAsia="仿宋_GB2312"/>
          <w:sz w:val="34"/>
          <w:szCs w:val="34"/>
        </w:rPr>
        <w:t>源期刊上发表学术论文不少于</w:t>
      </w:r>
      <w:r>
        <w:rPr>
          <w:rFonts w:eastAsia="仿宋_GB2312"/>
          <w:sz w:val="34"/>
          <w:szCs w:val="34"/>
        </w:rPr>
        <w:t>2</w:t>
      </w:r>
      <w:r>
        <w:rPr>
          <w:rFonts w:eastAsia="仿宋_GB2312"/>
          <w:sz w:val="34"/>
          <w:szCs w:val="34"/>
        </w:rPr>
        <w:t>篇或</w:t>
      </w:r>
      <w:r>
        <w:rPr>
          <w:rFonts w:eastAsia="仿宋_GB2312"/>
          <w:sz w:val="34"/>
          <w:szCs w:val="34"/>
        </w:rPr>
        <w:t>EI</w:t>
      </w:r>
      <w:r>
        <w:rPr>
          <w:rFonts w:eastAsia="仿宋_GB2312"/>
          <w:sz w:val="34"/>
          <w:szCs w:val="34"/>
        </w:rPr>
        <w:t>源期刊上发表学术论文不少于</w:t>
      </w:r>
      <w:r>
        <w:rPr>
          <w:rFonts w:eastAsia="仿宋_GB2312"/>
          <w:sz w:val="34"/>
          <w:szCs w:val="34"/>
        </w:rPr>
        <w:t>4</w:t>
      </w:r>
      <w:r>
        <w:rPr>
          <w:rFonts w:eastAsia="仿宋_GB2312"/>
          <w:sz w:val="34"/>
          <w:szCs w:val="34"/>
        </w:rPr>
        <w:t>篇；人文社科类教师聘期内以第一作者或通讯作者在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2</w:t>
      </w:r>
      <w:r>
        <w:rPr>
          <w:rFonts w:eastAsia="仿宋_GB2312"/>
          <w:sz w:val="34"/>
          <w:szCs w:val="34"/>
        </w:rPr>
        <w:t>篇或以第一作者撰写的被省部级以上领导（部门）采纳或批示的咨询报告不少于</w:t>
      </w:r>
      <w:r>
        <w:rPr>
          <w:rFonts w:eastAsia="仿宋_GB2312"/>
          <w:sz w:val="34"/>
          <w:szCs w:val="34"/>
        </w:rPr>
        <w:t>2</w:t>
      </w:r>
      <w:r>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副教授或教学工作为主型教授（岗位职责第二条中聘期考核合格要求工作量积分，其中教学积分占比达</w:t>
      </w:r>
      <w:r>
        <w:rPr>
          <w:rFonts w:eastAsia="仿宋_GB2312"/>
          <w:sz w:val="34"/>
          <w:szCs w:val="34"/>
        </w:rPr>
        <w:t>80%</w:t>
      </w:r>
      <w:r>
        <w:rPr>
          <w:rFonts w:eastAsia="仿宋_GB2312"/>
          <w:sz w:val="34"/>
          <w:szCs w:val="34"/>
        </w:rPr>
        <w:t>以上者）：自然科学类教师聘期内以第一作者或通讯作者</w:t>
      </w:r>
      <w:r>
        <w:rPr>
          <w:rFonts w:eastAsia="仿宋_GB2312"/>
          <w:sz w:val="34"/>
          <w:szCs w:val="34"/>
        </w:rPr>
        <w:lastRenderedPageBreak/>
        <w:t>在</w:t>
      </w:r>
      <w:r>
        <w:rPr>
          <w:rFonts w:eastAsia="仿宋_GB2312"/>
          <w:sz w:val="34"/>
          <w:szCs w:val="34"/>
        </w:rPr>
        <w:t>SCI</w:t>
      </w:r>
      <w:r>
        <w:rPr>
          <w:rFonts w:eastAsia="仿宋_GB2312"/>
          <w:sz w:val="34"/>
          <w:szCs w:val="34"/>
        </w:rPr>
        <w:t>源期刊上发表学术论文不少于</w:t>
      </w:r>
      <w:r>
        <w:rPr>
          <w:rFonts w:eastAsia="仿宋_GB2312"/>
          <w:sz w:val="34"/>
          <w:szCs w:val="34"/>
        </w:rPr>
        <w:t>1</w:t>
      </w:r>
      <w:r>
        <w:rPr>
          <w:rFonts w:eastAsia="仿宋_GB2312"/>
          <w:sz w:val="34"/>
          <w:szCs w:val="34"/>
        </w:rPr>
        <w:t>篇或</w:t>
      </w:r>
      <w:r>
        <w:rPr>
          <w:rFonts w:eastAsia="仿宋_GB2312"/>
          <w:sz w:val="34"/>
          <w:szCs w:val="34"/>
        </w:rPr>
        <w:t>EI</w:t>
      </w:r>
      <w:r>
        <w:rPr>
          <w:rFonts w:eastAsia="仿宋_GB2312"/>
          <w:sz w:val="34"/>
          <w:szCs w:val="34"/>
        </w:rPr>
        <w:t>源期刊上发表学术论文不少于</w:t>
      </w:r>
      <w:r>
        <w:rPr>
          <w:rFonts w:eastAsia="仿宋_GB2312"/>
          <w:sz w:val="34"/>
          <w:szCs w:val="34"/>
        </w:rPr>
        <w:t>2</w:t>
      </w:r>
      <w:r>
        <w:rPr>
          <w:rFonts w:eastAsia="仿宋_GB2312"/>
          <w:sz w:val="34"/>
          <w:szCs w:val="34"/>
        </w:rPr>
        <w:t>篇；人文社科类教师聘期内以第一作者或通讯作者在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1</w:t>
      </w:r>
      <w:r>
        <w:rPr>
          <w:rFonts w:eastAsia="仿宋_GB2312"/>
          <w:sz w:val="34"/>
          <w:szCs w:val="34"/>
        </w:rPr>
        <w:t>篇或以第一作者撰写的被省部级以上领导（部门）采纳或批示的咨询报告不少于</w:t>
      </w:r>
      <w:r>
        <w:rPr>
          <w:rFonts w:eastAsia="仿宋_GB2312"/>
          <w:sz w:val="34"/>
          <w:szCs w:val="34"/>
        </w:rPr>
        <w:t>1</w:t>
      </w:r>
      <w:r>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讲师：自然科学类教师聘期内以第一作者或通讯作者在核心以上期刊发表学术论文不少于</w:t>
      </w:r>
      <w:r>
        <w:rPr>
          <w:rFonts w:eastAsia="仿宋_GB2312"/>
          <w:sz w:val="34"/>
          <w:szCs w:val="34"/>
        </w:rPr>
        <w:t>1</w:t>
      </w:r>
      <w:r>
        <w:rPr>
          <w:rFonts w:eastAsia="仿宋_GB2312"/>
          <w:sz w:val="34"/>
          <w:szCs w:val="34"/>
        </w:rPr>
        <w:t>篇；人文社科类教师聘期内以第一作者或通讯作者在核心以上期刊发表学术论文不少于</w:t>
      </w:r>
      <w:r>
        <w:rPr>
          <w:rFonts w:eastAsia="仿宋_GB2312"/>
          <w:sz w:val="34"/>
          <w:szCs w:val="34"/>
        </w:rPr>
        <w:t>1</w:t>
      </w:r>
      <w:r>
        <w:rPr>
          <w:rFonts w:eastAsia="仿宋_GB2312"/>
          <w:sz w:val="34"/>
          <w:szCs w:val="34"/>
        </w:rPr>
        <w:t>篇。</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二、合格要求</w:t>
      </w:r>
    </w:p>
    <w:p w:rsidR="00150032" w:rsidRDefault="00991200">
      <w:pPr>
        <w:spacing w:line="560" w:lineRule="exact"/>
        <w:ind w:firstLineChars="200" w:firstLine="680"/>
        <w:rPr>
          <w:rFonts w:eastAsia="仿宋_GB2312"/>
          <w:sz w:val="34"/>
          <w:szCs w:val="34"/>
        </w:rPr>
      </w:pPr>
      <w:r>
        <w:rPr>
          <w:rFonts w:eastAsia="仿宋_GB2312"/>
          <w:sz w:val="34"/>
          <w:szCs w:val="34"/>
        </w:rPr>
        <w:t>在满足</w:t>
      </w:r>
      <w:r>
        <w:rPr>
          <w:rFonts w:eastAsia="仿宋_GB2312" w:hint="eastAsia"/>
          <w:sz w:val="34"/>
          <w:szCs w:val="34"/>
        </w:rPr>
        <w:t>基本</w:t>
      </w:r>
      <w:r>
        <w:rPr>
          <w:rFonts w:eastAsia="仿宋_GB2312"/>
          <w:sz w:val="34"/>
          <w:szCs w:val="34"/>
        </w:rPr>
        <w:t>要求的基础上，高教系列教师聘期考核需达到合格要求方视为考核合格。合格要求主要考核教师整个聘期</w:t>
      </w:r>
      <w:r>
        <w:rPr>
          <w:rFonts w:eastAsia="仿宋_GB2312"/>
          <w:sz w:val="34"/>
          <w:szCs w:val="34"/>
        </w:rPr>
        <w:t>3</w:t>
      </w:r>
      <w:r>
        <w:rPr>
          <w:rFonts w:eastAsia="仿宋_GB2312"/>
          <w:sz w:val="34"/>
          <w:szCs w:val="34"/>
        </w:rPr>
        <w:t>年的工作量积分：</w:t>
      </w:r>
    </w:p>
    <w:p w:rsidR="00150032" w:rsidRDefault="00991200">
      <w:pPr>
        <w:spacing w:line="560" w:lineRule="exact"/>
        <w:ind w:firstLineChars="200" w:firstLine="680"/>
        <w:rPr>
          <w:rFonts w:eastAsia="仿宋_GB2312"/>
          <w:sz w:val="34"/>
          <w:szCs w:val="34"/>
        </w:rPr>
      </w:pPr>
      <w:r>
        <w:rPr>
          <w:rFonts w:eastAsia="仿宋_GB2312"/>
          <w:sz w:val="34"/>
          <w:szCs w:val="34"/>
        </w:rPr>
        <w:t>工作量积分</w:t>
      </w:r>
      <w:r>
        <w:rPr>
          <w:rFonts w:eastAsia="仿宋_GB2312"/>
          <w:sz w:val="34"/>
          <w:szCs w:val="34"/>
        </w:rPr>
        <w:t>=</w:t>
      </w:r>
      <w:r>
        <w:rPr>
          <w:rFonts w:eastAsia="仿宋_GB2312"/>
          <w:sz w:val="34"/>
          <w:szCs w:val="34"/>
        </w:rPr>
        <w:t>教学积分</w:t>
      </w:r>
      <w:r>
        <w:rPr>
          <w:rFonts w:eastAsia="仿宋_GB2312"/>
          <w:sz w:val="34"/>
          <w:szCs w:val="34"/>
        </w:rPr>
        <w:t>+</w:t>
      </w:r>
      <w:r>
        <w:rPr>
          <w:rFonts w:eastAsia="仿宋_GB2312"/>
          <w:sz w:val="34"/>
          <w:szCs w:val="34"/>
        </w:rPr>
        <w:t>科研积分</w:t>
      </w:r>
      <w:r>
        <w:rPr>
          <w:rFonts w:eastAsia="仿宋_GB2312"/>
          <w:sz w:val="34"/>
          <w:szCs w:val="34"/>
        </w:rPr>
        <w:t>+</w:t>
      </w:r>
      <w:r>
        <w:rPr>
          <w:rFonts w:eastAsia="仿宋_GB2312"/>
          <w:sz w:val="34"/>
          <w:szCs w:val="34"/>
        </w:rPr>
        <w:t>教学科研服务积分</w:t>
      </w:r>
    </w:p>
    <w:p w:rsidR="00150032" w:rsidRDefault="00991200">
      <w:pPr>
        <w:spacing w:line="560" w:lineRule="exact"/>
        <w:ind w:firstLineChars="200" w:firstLine="680"/>
        <w:rPr>
          <w:rFonts w:eastAsia="仿宋_GB2312"/>
          <w:sz w:val="34"/>
          <w:szCs w:val="34"/>
        </w:rPr>
      </w:pPr>
      <w:r>
        <w:rPr>
          <w:rFonts w:eastAsia="仿宋_GB2312"/>
          <w:sz w:val="34"/>
          <w:szCs w:val="34"/>
        </w:rPr>
        <w:t>各类工作量积分以相应类别积分计算方法与标准为依据进行计算。</w:t>
      </w:r>
    </w:p>
    <w:p w:rsidR="00150032" w:rsidRDefault="00991200">
      <w:pPr>
        <w:spacing w:line="560" w:lineRule="exact"/>
        <w:ind w:firstLineChars="200" w:firstLine="680"/>
        <w:rPr>
          <w:rFonts w:eastAsia="仿宋_GB2312"/>
          <w:sz w:val="34"/>
          <w:szCs w:val="34"/>
        </w:rPr>
      </w:pPr>
      <w:r>
        <w:rPr>
          <w:rFonts w:eastAsia="仿宋_GB2312"/>
          <w:sz w:val="34"/>
          <w:szCs w:val="34"/>
        </w:rPr>
        <w:t>二级教授合格要求：工作量积分达</w:t>
      </w:r>
      <w:r>
        <w:rPr>
          <w:rFonts w:eastAsia="仿宋_GB2312"/>
          <w:sz w:val="34"/>
          <w:szCs w:val="34"/>
        </w:rPr>
        <w:t>900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三级教授合格要求：工作量积分达</w:t>
      </w:r>
      <w:r>
        <w:rPr>
          <w:rFonts w:eastAsia="仿宋_GB2312"/>
          <w:sz w:val="34"/>
          <w:szCs w:val="34"/>
        </w:rPr>
        <w:t>860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四级教授合格要求：工作量积分达</w:t>
      </w:r>
      <w:r>
        <w:rPr>
          <w:rFonts w:eastAsia="仿宋_GB2312"/>
          <w:sz w:val="34"/>
          <w:szCs w:val="34"/>
        </w:rPr>
        <w:t>820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副教授一级合格要求：工作量积分达</w:t>
      </w:r>
      <w:r>
        <w:rPr>
          <w:rFonts w:eastAsia="仿宋_GB2312"/>
          <w:sz w:val="34"/>
          <w:szCs w:val="34"/>
        </w:rPr>
        <w:t>770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副教授二级合格要求：工作量积分达</w:t>
      </w:r>
      <w:r>
        <w:rPr>
          <w:rFonts w:eastAsia="仿宋_GB2312"/>
          <w:sz w:val="34"/>
          <w:szCs w:val="34"/>
        </w:rPr>
        <w:t>730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副教授三级合格要求：工作量积分达</w:t>
      </w:r>
      <w:r>
        <w:rPr>
          <w:rFonts w:eastAsia="仿宋_GB2312"/>
          <w:sz w:val="34"/>
          <w:szCs w:val="34"/>
        </w:rPr>
        <w:t>690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lastRenderedPageBreak/>
        <w:t>讲师一级合格要求：工作量积分达</w:t>
      </w:r>
      <w:r>
        <w:rPr>
          <w:rFonts w:eastAsia="仿宋_GB2312"/>
          <w:sz w:val="34"/>
          <w:szCs w:val="34"/>
        </w:rPr>
        <w:t>640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讲师二级合格要求：工作量积分达</w:t>
      </w:r>
      <w:r>
        <w:rPr>
          <w:rFonts w:eastAsia="仿宋_GB2312"/>
          <w:sz w:val="34"/>
          <w:szCs w:val="34"/>
        </w:rPr>
        <w:t>620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讲师三级合格要求：工作量积分达</w:t>
      </w:r>
      <w:r>
        <w:rPr>
          <w:rFonts w:eastAsia="仿宋_GB2312"/>
          <w:sz w:val="34"/>
          <w:szCs w:val="34"/>
        </w:rPr>
        <w:t>600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助教一级合格要求：工作量积分达</w:t>
      </w:r>
      <w:r>
        <w:rPr>
          <w:rFonts w:eastAsia="仿宋_GB2312"/>
          <w:sz w:val="34"/>
          <w:szCs w:val="34"/>
        </w:rPr>
        <w:t>100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助教二级合格要求：工作量积分达</w:t>
      </w:r>
      <w:r>
        <w:rPr>
          <w:rFonts w:eastAsia="仿宋_GB2312"/>
          <w:sz w:val="34"/>
          <w:szCs w:val="34"/>
        </w:rPr>
        <w:t>90</w:t>
      </w:r>
      <w:r>
        <w:rPr>
          <w:rFonts w:eastAsia="仿宋_GB2312"/>
          <w:sz w:val="34"/>
          <w:szCs w:val="34"/>
        </w:rPr>
        <w:t>分。</w:t>
      </w:r>
    </w:p>
    <w:p w:rsidR="00150032" w:rsidRDefault="00991200">
      <w:pPr>
        <w:spacing w:line="560" w:lineRule="exact"/>
        <w:ind w:firstLineChars="200" w:firstLine="683"/>
        <w:jc w:val="center"/>
        <w:rPr>
          <w:rFonts w:eastAsia="仿宋_GB2312"/>
          <w:b/>
          <w:bCs/>
          <w:sz w:val="34"/>
          <w:szCs w:val="34"/>
        </w:rPr>
      </w:pPr>
      <w:r>
        <w:rPr>
          <w:rFonts w:eastAsia="仿宋_GB2312"/>
          <w:b/>
          <w:bCs/>
          <w:sz w:val="34"/>
          <w:szCs w:val="34"/>
        </w:rPr>
        <w:t>第三章附则</w:t>
      </w:r>
    </w:p>
    <w:p w:rsidR="00150032" w:rsidRDefault="00991200">
      <w:pPr>
        <w:spacing w:line="560" w:lineRule="exact"/>
        <w:ind w:firstLineChars="200" w:firstLine="680"/>
        <w:rPr>
          <w:rFonts w:eastAsia="仿宋_GB2312"/>
          <w:sz w:val="34"/>
          <w:szCs w:val="34"/>
        </w:rPr>
      </w:pPr>
      <w:r>
        <w:rPr>
          <w:rFonts w:eastAsia="仿宋_GB2312"/>
          <w:sz w:val="34"/>
          <w:szCs w:val="34"/>
        </w:rPr>
        <w:t>一、本文件中凡冠以</w:t>
      </w:r>
      <w:r>
        <w:rPr>
          <w:rFonts w:eastAsia="仿宋_GB2312"/>
          <w:sz w:val="34"/>
          <w:szCs w:val="34"/>
        </w:rPr>
        <w:t>“</w:t>
      </w:r>
      <w:r>
        <w:rPr>
          <w:rFonts w:eastAsia="仿宋_GB2312"/>
          <w:sz w:val="34"/>
          <w:szCs w:val="34"/>
        </w:rPr>
        <w:t>以上</w:t>
      </w:r>
      <w:r>
        <w:rPr>
          <w:rFonts w:eastAsia="仿宋_GB2312"/>
          <w:sz w:val="34"/>
          <w:szCs w:val="34"/>
        </w:rPr>
        <w:t>”</w:t>
      </w:r>
      <w:r>
        <w:rPr>
          <w:rFonts w:eastAsia="仿宋_GB2312"/>
          <w:sz w:val="34"/>
          <w:szCs w:val="34"/>
        </w:rPr>
        <w:t>者，均含本级。</w:t>
      </w:r>
    </w:p>
    <w:p w:rsidR="00150032" w:rsidRDefault="00991200">
      <w:pPr>
        <w:spacing w:line="560" w:lineRule="exact"/>
        <w:ind w:firstLineChars="200" w:firstLine="680"/>
        <w:rPr>
          <w:rFonts w:eastAsia="仿宋_GB2312"/>
          <w:sz w:val="34"/>
          <w:szCs w:val="34"/>
        </w:rPr>
      </w:pPr>
      <w:r>
        <w:rPr>
          <w:rFonts w:eastAsia="仿宋_GB2312"/>
          <w:sz w:val="34"/>
          <w:szCs w:val="34"/>
        </w:rPr>
        <w:t>二、具有高等学校教师资格证的研究系列人员的任职资格及岗位职责参照高教系列执行。</w:t>
      </w:r>
    </w:p>
    <w:p w:rsidR="00150032" w:rsidRDefault="00991200">
      <w:pPr>
        <w:spacing w:line="560" w:lineRule="exact"/>
        <w:ind w:firstLineChars="200" w:firstLine="680"/>
        <w:rPr>
          <w:rFonts w:eastAsia="仿宋_GB2312"/>
          <w:sz w:val="34"/>
          <w:szCs w:val="34"/>
        </w:rPr>
      </w:pPr>
      <w:r>
        <w:rPr>
          <w:rFonts w:eastAsia="仿宋_GB2312"/>
          <w:sz w:val="34"/>
          <w:szCs w:val="34"/>
        </w:rPr>
        <w:t>三、双肩挑的高教系列教师在聘期考核时，高教系列岗位职责中的聘期考核合格要求工作量积分按</w:t>
      </w:r>
      <w:r>
        <w:rPr>
          <w:rFonts w:eastAsia="仿宋_GB2312"/>
          <w:sz w:val="34"/>
          <w:szCs w:val="34"/>
        </w:rPr>
        <w:t>50%</w:t>
      </w:r>
      <w:r>
        <w:rPr>
          <w:rFonts w:eastAsia="仿宋_GB2312"/>
          <w:sz w:val="34"/>
          <w:szCs w:val="34"/>
        </w:rPr>
        <w:t>执行。</w:t>
      </w:r>
    </w:p>
    <w:p w:rsidR="00150032" w:rsidRDefault="00991200">
      <w:pPr>
        <w:spacing w:line="560" w:lineRule="exact"/>
        <w:ind w:firstLineChars="200" w:firstLine="680"/>
        <w:rPr>
          <w:rFonts w:eastAsia="仿宋_GB2312"/>
          <w:sz w:val="34"/>
          <w:szCs w:val="34"/>
        </w:rPr>
      </w:pPr>
      <w:r>
        <w:rPr>
          <w:rFonts w:eastAsia="仿宋_GB2312"/>
          <w:sz w:val="34"/>
          <w:szCs w:val="34"/>
        </w:rPr>
        <w:t>四、聘期内发表的学术论文指在</w:t>
      </w:r>
      <w:r>
        <w:rPr>
          <w:rFonts w:eastAsia="仿宋_GB2312"/>
          <w:sz w:val="34"/>
          <w:szCs w:val="34"/>
        </w:rPr>
        <w:t>SCI</w:t>
      </w:r>
      <w:r>
        <w:rPr>
          <w:rFonts w:eastAsia="仿宋_GB2312"/>
          <w:sz w:val="34"/>
          <w:szCs w:val="34"/>
        </w:rPr>
        <w:t>、</w:t>
      </w:r>
      <w:r>
        <w:rPr>
          <w:rFonts w:eastAsia="仿宋_GB2312"/>
          <w:sz w:val="34"/>
          <w:szCs w:val="34"/>
        </w:rPr>
        <w:t>SSCI</w:t>
      </w:r>
      <w:r>
        <w:rPr>
          <w:rFonts w:eastAsia="仿宋_GB2312"/>
          <w:sz w:val="34"/>
          <w:szCs w:val="34"/>
        </w:rPr>
        <w:t>、</w:t>
      </w:r>
      <w:r>
        <w:rPr>
          <w:rFonts w:eastAsia="仿宋_GB2312"/>
          <w:sz w:val="34"/>
          <w:szCs w:val="34"/>
        </w:rPr>
        <w:t>A&amp;HCI</w:t>
      </w:r>
      <w:r>
        <w:rPr>
          <w:rFonts w:eastAsia="仿宋_GB2312"/>
          <w:sz w:val="34"/>
          <w:szCs w:val="34"/>
        </w:rPr>
        <w:t>、</w:t>
      </w:r>
      <w:r>
        <w:rPr>
          <w:rFonts w:eastAsia="仿宋_GB2312"/>
          <w:sz w:val="34"/>
          <w:szCs w:val="34"/>
        </w:rPr>
        <w:t>CSSCI</w:t>
      </w:r>
      <w:r>
        <w:rPr>
          <w:rFonts w:eastAsia="仿宋_GB2312"/>
          <w:sz w:val="34"/>
          <w:szCs w:val="34"/>
        </w:rPr>
        <w:t>、</w:t>
      </w:r>
      <w:r>
        <w:rPr>
          <w:rFonts w:eastAsia="仿宋_GB2312"/>
          <w:sz w:val="34"/>
          <w:szCs w:val="34"/>
        </w:rPr>
        <w:t>EI</w:t>
      </w:r>
      <w:r>
        <w:rPr>
          <w:rFonts w:eastAsia="仿宋_GB2312"/>
          <w:sz w:val="34"/>
          <w:szCs w:val="34"/>
        </w:rPr>
        <w:t>源期刊或核心期刊上发表且见刊的学术论文，不含在增刊或会议论文集上发表的学术论文。核心期刊是指论文发表当年由北京大学图书馆出版《中文核心期刊目录》所列期刊。</w:t>
      </w:r>
    </w:p>
    <w:p w:rsidR="00150032" w:rsidRDefault="00991200">
      <w:pPr>
        <w:spacing w:line="560" w:lineRule="exact"/>
        <w:ind w:firstLineChars="200" w:firstLine="680"/>
        <w:rPr>
          <w:rFonts w:eastAsia="仿宋_GB2312"/>
          <w:sz w:val="34"/>
          <w:szCs w:val="34"/>
        </w:rPr>
      </w:pPr>
      <w:r>
        <w:rPr>
          <w:rFonts w:eastAsia="仿宋_GB2312"/>
          <w:sz w:val="34"/>
          <w:szCs w:val="34"/>
        </w:rPr>
        <w:t>五、聘期内发表的学术论文数，自然科学类可按照</w:t>
      </w:r>
      <w:r>
        <w:rPr>
          <w:rFonts w:eastAsia="仿宋_GB2312"/>
          <w:sz w:val="34"/>
          <w:szCs w:val="34"/>
        </w:rPr>
        <w:t>1</w:t>
      </w:r>
      <w:r>
        <w:rPr>
          <w:rFonts w:eastAsia="仿宋_GB2312"/>
          <w:sz w:val="34"/>
          <w:szCs w:val="34"/>
        </w:rPr>
        <w:t>篇</w:t>
      </w:r>
      <w:r>
        <w:rPr>
          <w:rFonts w:eastAsia="仿宋_GB2312"/>
          <w:sz w:val="34"/>
          <w:szCs w:val="34"/>
        </w:rPr>
        <w:t>SCI</w:t>
      </w:r>
      <w:r>
        <w:rPr>
          <w:rFonts w:eastAsia="仿宋_GB2312"/>
          <w:sz w:val="34"/>
          <w:szCs w:val="34"/>
        </w:rPr>
        <w:t>源期刊论文折算</w:t>
      </w:r>
      <w:r>
        <w:rPr>
          <w:rFonts w:eastAsia="仿宋_GB2312"/>
          <w:sz w:val="34"/>
          <w:szCs w:val="34"/>
        </w:rPr>
        <w:t>2</w:t>
      </w:r>
      <w:r>
        <w:rPr>
          <w:rFonts w:eastAsia="仿宋_GB2312"/>
          <w:sz w:val="34"/>
          <w:szCs w:val="34"/>
        </w:rPr>
        <w:t>篇</w:t>
      </w:r>
      <w:r>
        <w:rPr>
          <w:rFonts w:eastAsia="仿宋_GB2312"/>
          <w:sz w:val="34"/>
          <w:szCs w:val="34"/>
        </w:rPr>
        <w:t>EI</w:t>
      </w:r>
      <w:r>
        <w:rPr>
          <w:rFonts w:eastAsia="仿宋_GB2312"/>
          <w:sz w:val="34"/>
          <w:szCs w:val="34"/>
        </w:rPr>
        <w:t>源期刊论文或</w:t>
      </w:r>
      <w:r>
        <w:rPr>
          <w:rFonts w:eastAsia="仿宋_GB2312"/>
          <w:sz w:val="34"/>
          <w:szCs w:val="34"/>
        </w:rPr>
        <w:t>4</w:t>
      </w:r>
      <w:r>
        <w:rPr>
          <w:rFonts w:eastAsia="仿宋_GB2312"/>
          <w:sz w:val="34"/>
          <w:szCs w:val="34"/>
        </w:rPr>
        <w:t>篇核心期刊源期刊论文的标准进行折算；人文社科类可按照</w:t>
      </w:r>
      <w:r>
        <w:rPr>
          <w:rFonts w:eastAsia="仿宋_GB2312"/>
          <w:sz w:val="34"/>
          <w:szCs w:val="34"/>
        </w:rPr>
        <w:t>1</w:t>
      </w:r>
      <w:r>
        <w:rPr>
          <w:rFonts w:eastAsia="仿宋_GB2312"/>
          <w:sz w:val="34"/>
          <w:szCs w:val="34"/>
        </w:rPr>
        <w:t>篇</w:t>
      </w:r>
      <w:r>
        <w:rPr>
          <w:rFonts w:eastAsia="仿宋_GB2312"/>
          <w:sz w:val="34"/>
          <w:szCs w:val="34"/>
        </w:rPr>
        <w:t>SSCI</w:t>
      </w:r>
      <w:r>
        <w:rPr>
          <w:rFonts w:eastAsia="仿宋_GB2312"/>
          <w:sz w:val="34"/>
          <w:szCs w:val="34"/>
        </w:rPr>
        <w:t>（或</w:t>
      </w:r>
      <w:r>
        <w:rPr>
          <w:rFonts w:eastAsia="仿宋_GB2312"/>
          <w:sz w:val="34"/>
          <w:szCs w:val="34"/>
        </w:rPr>
        <w:t>SCI</w:t>
      </w:r>
      <w:r>
        <w:rPr>
          <w:rFonts w:eastAsia="仿宋_GB2312"/>
          <w:sz w:val="34"/>
          <w:szCs w:val="34"/>
        </w:rPr>
        <w:t>一区，或</w:t>
      </w:r>
      <w:r>
        <w:rPr>
          <w:rFonts w:eastAsia="仿宋_GB2312"/>
          <w:sz w:val="34"/>
          <w:szCs w:val="34"/>
        </w:rPr>
        <w:t>SCI</w:t>
      </w:r>
      <w:r>
        <w:rPr>
          <w:rFonts w:eastAsia="仿宋_GB2312"/>
          <w:sz w:val="34"/>
          <w:szCs w:val="34"/>
        </w:rPr>
        <w:t>二区）源期刊论文折算</w:t>
      </w:r>
      <w:r>
        <w:rPr>
          <w:rFonts w:eastAsia="仿宋_GB2312"/>
          <w:sz w:val="34"/>
          <w:szCs w:val="34"/>
        </w:rPr>
        <w:t>2</w:t>
      </w:r>
      <w:r>
        <w:rPr>
          <w:rFonts w:eastAsia="仿宋_GB2312"/>
          <w:sz w:val="34"/>
          <w:szCs w:val="34"/>
        </w:rPr>
        <w:t>篇</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）源期刊论文或</w:t>
      </w:r>
      <w:r>
        <w:rPr>
          <w:rFonts w:eastAsia="仿宋_GB2312"/>
          <w:sz w:val="34"/>
          <w:szCs w:val="34"/>
        </w:rPr>
        <w:t>2</w:t>
      </w:r>
      <w:r>
        <w:rPr>
          <w:rFonts w:eastAsia="仿宋_GB2312"/>
          <w:sz w:val="34"/>
          <w:szCs w:val="34"/>
        </w:rPr>
        <w:t>篇被省部级以上领导（部门）采纳（或批示）的咨询报告的标准进行折算，同时按照</w:t>
      </w:r>
      <w:r>
        <w:rPr>
          <w:rFonts w:eastAsia="仿宋_GB2312"/>
          <w:sz w:val="34"/>
          <w:szCs w:val="34"/>
        </w:rPr>
        <w:t>1</w:t>
      </w:r>
      <w:r>
        <w:rPr>
          <w:rFonts w:eastAsia="仿宋_GB2312"/>
          <w:sz w:val="34"/>
          <w:szCs w:val="34"/>
        </w:rPr>
        <w:t>篇</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w:t>
      </w:r>
      <w:r>
        <w:rPr>
          <w:rFonts w:eastAsia="仿宋_GB2312"/>
          <w:sz w:val="34"/>
          <w:szCs w:val="34"/>
        </w:rPr>
        <w:lastRenderedPageBreak/>
        <w:t>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）源期刊论文折算</w:t>
      </w:r>
      <w:r>
        <w:rPr>
          <w:rFonts w:eastAsia="仿宋_GB2312"/>
          <w:sz w:val="34"/>
          <w:szCs w:val="34"/>
        </w:rPr>
        <w:t>2</w:t>
      </w:r>
      <w:r>
        <w:rPr>
          <w:rFonts w:eastAsia="仿宋_GB2312"/>
          <w:sz w:val="34"/>
          <w:szCs w:val="34"/>
        </w:rPr>
        <w:t>篇</w:t>
      </w:r>
      <w:r>
        <w:rPr>
          <w:rFonts w:eastAsia="仿宋_GB2312"/>
          <w:sz w:val="34"/>
          <w:szCs w:val="34"/>
        </w:rPr>
        <w:t>EI</w:t>
      </w:r>
      <w:r>
        <w:rPr>
          <w:rFonts w:eastAsia="仿宋_GB2312"/>
          <w:sz w:val="34"/>
          <w:szCs w:val="34"/>
        </w:rPr>
        <w:t>源期刊论文或</w:t>
      </w:r>
      <w:r>
        <w:rPr>
          <w:rFonts w:eastAsia="仿宋_GB2312"/>
          <w:sz w:val="34"/>
          <w:szCs w:val="34"/>
        </w:rPr>
        <w:t>4</w:t>
      </w:r>
      <w:r>
        <w:rPr>
          <w:rFonts w:eastAsia="仿宋_GB2312"/>
          <w:sz w:val="34"/>
          <w:szCs w:val="34"/>
        </w:rPr>
        <w:t>篇核心期刊源期刊论文的标准进行折算。在《贵州大学学报》上正式发表的</w:t>
      </w:r>
      <w:r>
        <w:rPr>
          <w:rFonts w:eastAsia="仿宋_GB2312"/>
          <w:sz w:val="34"/>
          <w:szCs w:val="34"/>
        </w:rPr>
        <w:t>1</w:t>
      </w:r>
      <w:r>
        <w:rPr>
          <w:rFonts w:eastAsia="仿宋_GB2312"/>
          <w:sz w:val="34"/>
          <w:szCs w:val="34"/>
        </w:rPr>
        <w:t>篇学术论文（不含增刊）可折算成</w:t>
      </w:r>
      <w:r>
        <w:rPr>
          <w:rFonts w:eastAsia="仿宋_GB2312"/>
          <w:sz w:val="34"/>
          <w:szCs w:val="34"/>
        </w:rPr>
        <w:t>1</w:t>
      </w:r>
      <w:r>
        <w:rPr>
          <w:rFonts w:eastAsia="仿宋_GB2312"/>
          <w:sz w:val="34"/>
          <w:szCs w:val="34"/>
        </w:rPr>
        <w:t>篇核心期刊，且每人每个聘期最多可折算</w:t>
      </w:r>
      <w:r>
        <w:rPr>
          <w:rFonts w:eastAsia="仿宋_GB2312"/>
          <w:sz w:val="34"/>
          <w:szCs w:val="34"/>
        </w:rPr>
        <w:t>1</w:t>
      </w:r>
      <w:r>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六</w:t>
      </w:r>
      <w:r>
        <w:rPr>
          <w:rFonts w:eastAsia="仿宋_GB2312" w:hint="eastAsia"/>
          <w:sz w:val="34"/>
          <w:szCs w:val="34"/>
        </w:rPr>
        <w:t>、</w:t>
      </w:r>
      <w:r>
        <w:rPr>
          <w:rFonts w:eastAsia="仿宋_GB2312"/>
          <w:sz w:val="34"/>
          <w:szCs w:val="34"/>
        </w:rPr>
        <w:t>教学科研社会服务包括教学服务</w:t>
      </w:r>
      <w:r>
        <w:rPr>
          <w:rFonts w:eastAsia="仿宋_GB2312" w:hint="eastAsia"/>
          <w:sz w:val="34"/>
          <w:szCs w:val="34"/>
        </w:rPr>
        <w:t>、</w:t>
      </w:r>
      <w:r>
        <w:rPr>
          <w:rFonts w:eastAsia="仿宋_GB2312"/>
          <w:sz w:val="34"/>
          <w:szCs w:val="34"/>
        </w:rPr>
        <w:t>科研服务和其他社会服务</w:t>
      </w:r>
      <w:r>
        <w:rPr>
          <w:rFonts w:eastAsia="仿宋_GB2312" w:hint="eastAsia"/>
          <w:sz w:val="34"/>
          <w:szCs w:val="34"/>
        </w:rPr>
        <w:t>，</w:t>
      </w:r>
      <w:r>
        <w:rPr>
          <w:rFonts w:eastAsia="仿宋_GB2312"/>
          <w:sz w:val="34"/>
          <w:szCs w:val="34"/>
        </w:rPr>
        <w:t>各级岗位的聘期教学科研社会服务积分上限不得超过该岗位聘期合格工作量积分的</w:t>
      </w:r>
      <w:r>
        <w:rPr>
          <w:rFonts w:eastAsia="仿宋_GB2312" w:hint="eastAsia"/>
          <w:sz w:val="34"/>
          <w:szCs w:val="34"/>
        </w:rPr>
        <w:t>20%</w:t>
      </w:r>
      <w:r>
        <w:rPr>
          <w:rFonts w:eastAsia="仿宋_GB2312" w:hint="eastAsia"/>
          <w:sz w:val="34"/>
          <w:szCs w:val="34"/>
        </w:rPr>
        <w:t>。</w:t>
      </w:r>
    </w:p>
    <w:p w:rsidR="00150032" w:rsidRDefault="00991200" w:rsidP="0092301E">
      <w:pPr>
        <w:spacing w:afterLines="50" w:line="560" w:lineRule="exact"/>
        <w:jc w:val="center"/>
        <w:rPr>
          <w:rFonts w:eastAsia="仿宋_GB2312"/>
          <w:sz w:val="34"/>
          <w:szCs w:val="34"/>
        </w:rPr>
      </w:pPr>
      <w:r>
        <w:rPr>
          <w:rFonts w:eastAsia="仿宋_GB2312"/>
          <w:b/>
          <w:sz w:val="34"/>
          <w:szCs w:val="34"/>
        </w:rPr>
        <w:br w:type="page"/>
      </w:r>
    </w:p>
    <w:p w:rsidR="00150032" w:rsidRDefault="00991200" w:rsidP="0092301E">
      <w:pPr>
        <w:spacing w:afterLines="50" w:line="500" w:lineRule="exact"/>
        <w:jc w:val="left"/>
        <w:rPr>
          <w:rFonts w:eastAsia="仿宋_GB2312"/>
          <w:sz w:val="34"/>
          <w:szCs w:val="34"/>
        </w:rPr>
      </w:pPr>
      <w:r>
        <w:rPr>
          <w:rFonts w:eastAsia="仿宋_GB2312"/>
          <w:sz w:val="34"/>
          <w:szCs w:val="34"/>
        </w:rPr>
        <w:lastRenderedPageBreak/>
        <w:t>附件一：</w:t>
      </w:r>
    </w:p>
    <w:p w:rsidR="00150032" w:rsidRDefault="00991200" w:rsidP="0092301E">
      <w:pPr>
        <w:spacing w:afterLines="50" w:line="500" w:lineRule="exact"/>
        <w:jc w:val="center"/>
        <w:rPr>
          <w:rFonts w:eastAsia="方正小标宋简体"/>
          <w:b/>
          <w:sz w:val="44"/>
          <w:szCs w:val="44"/>
        </w:rPr>
      </w:pPr>
      <w:r>
        <w:rPr>
          <w:rFonts w:eastAsia="方正小标宋简体"/>
          <w:b/>
          <w:sz w:val="44"/>
          <w:szCs w:val="44"/>
        </w:rPr>
        <w:t>教学积分的计算方法与标准</w:t>
      </w:r>
    </w:p>
    <w:p w:rsidR="00150032" w:rsidRDefault="00150032">
      <w:pPr>
        <w:spacing w:line="500" w:lineRule="exact"/>
        <w:jc w:val="center"/>
        <w:rPr>
          <w:rFonts w:eastAsia="仿宋_GB2312"/>
          <w:b/>
          <w:sz w:val="34"/>
          <w:szCs w:val="34"/>
        </w:rPr>
      </w:pPr>
    </w:p>
    <w:p w:rsidR="00150032" w:rsidRDefault="00991200">
      <w:pPr>
        <w:spacing w:line="500" w:lineRule="exact"/>
        <w:jc w:val="center"/>
        <w:rPr>
          <w:rFonts w:eastAsia="仿宋_GB2312"/>
          <w:b/>
          <w:sz w:val="34"/>
          <w:szCs w:val="34"/>
        </w:rPr>
      </w:pPr>
      <w:r>
        <w:rPr>
          <w:rFonts w:eastAsia="仿宋_GB2312"/>
          <w:b/>
          <w:sz w:val="34"/>
          <w:szCs w:val="34"/>
        </w:rPr>
        <w:t>一、教学工作量记分方法</w:t>
      </w:r>
    </w:p>
    <w:p w:rsidR="00150032" w:rsidRDefault="00991200">
      <w:pPr>
        <w:spacing w:line="560" w:lineRule="exact"/>
        <w:ind w:left="600"/>
        <w:jc w:val="left"/>
        <w:rPr>
          <w:rFonts w:eastAsia="仿宋_GB2312"/>
          <w:b/>
          <w:color w:val="000000"/>
          <w:sz w:val="32"/>
          <w:szCs w:val="32"/>
        </w:rPr>
      </w:pPr>
      <w:r>
        <w:rPr>
          <w:rFonts w:eastAsia="仿宋_GB2312"/>
          <w:b/>
          <w:color w:val="000000"/>
          <w:sz w:val="32"/>
          <w:szCs w:val="32"/>
        </w:rPr>
        <w:t>(</w:t>
      </w:r>
      <w:r>
        <w:rPr>
          <w:rFonts w:eastAsia="仿宋_GB2312"/>
          <w:b/>
          <w:color w:val="000000"/>
          <w:sz w:val="32"/>
          <w:szCs w:val="32"/>
        </w:rPr>
        <w:t>一</w:t>
      </w:r>
      <w:r>
        <w:rPr>
          <w:rFonts w:eastAsia="仿宋_GB2312"/>
          <w:b/>
          <w:color w:val="000000"/>
          <w:sz w:val="32"/>
          <w:szCs w:val="32"/>
        </w:rPr>
        <w:t>)</w:t>
      </w:r>
      <w:r>
        <w:rPr>
          <w:rFonts w:eastAsia="仿宋_GB2312"/>
          <w:b/>
          <w:color w:val="000000"/>
          <w:sz w:val="32"/>
          <w:szCs w:val="32"/>
        </w:rPr>
        <w:t>本科生课程工作量记分方法：</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理论课程教师教学工作量积分</w:t>
      </w:r>
      <w:r>
        <w:rPr>
          <w:rFonts w:eastAsia="仿宋_GB2312"/>
          <w:color w:val="000000"/>
          <w:sz w:val="32"/>
          <w:szCs w:val="32"/>
        </w:rPr>
        <w:t>W</w:t>
      </w:r>
      <w:r>
        <w:rPr>
          <w:rFonts w:eastAsia="仿宋_GB2312"/>
          <w:color w:val="000000"/>
          <w:sz w:val="32"/>
          <w:szCs w:val="32"/>
          <w:vertAlign w:val="subscript"/>
        </w:rPr>
        <w:t>1</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1</w:t>
      </w:r>
      <w:r>
        <w:rPr>
          <w:rFonts w:eastAsia="仿宋_GB2312"/>
          <w:color w:val="000000"/>
          <w:sz w:val="32"/>
          <w:szCs w:val="32"/>
        </w:rPr>
        <w:t>＝</w:t>
      </w:r>
      <w:r>
        <w:rPr>
          <w:rFonts w:eastAsia="仿宋_GB2312"/>
          <w:color w:val="000000"/>
          <w:sz w:val="32"/>
          <w:szCs w:val="32"/>
        </w:rPr>
        <w:t>Σ(F×18)×[1</w:t>
      </w:r>
      <w:r>
        <w:rPr>
          <w:rFonts w:eastAsia="仿宋_GB2312"/>
          <w:color w:val="000000"/>
          <w:sz w:val="32"/>
          <w:szCs w:val="32"/>
        </w:rPr>
        <w:t>＋</w:t>
      </w:r>
      <w:r>
        <w:rPr>
          <w:rFonts w:eastAsia="仿宋_GB2312"/>
          <w:color w:val="000000"/>
          <w:sz w:val="32"/>
          <w:szCs w:val="32"/>
        </w:rPr>
        <w:t xml:space="preserve">(R/50-1)×0.3] </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理论课程学分数；</w:t>
      </w:r>
      <w:r>
        <w:rPr>
          <w:rFonts w:eastAsia="仿宋_GB2312"/>
          <w:color w:val="000000"/>
          <w:sz w:val="32"/>
          <w:szCs w:val="32"/>
        </w:rPr>
        <w:t>R-</w:t>
      </w:r>
      <w:r>
        <w:rPr>
          <w:rFonts w:eastAsia="仿宋_GB2312"/>
          <w:color w:val="000000"/>
          <w:sz w:val="32"/>
          <w:szCs w:val="32"/>
        </w:rPr>
        <w:t>课程教学班上课人数</w:t>
      </w:r>
      <w:r>
        <w:rPr>
          <w:rFonts w:eastAsia="仿宋_GB2312"/>
          <w:color w:val="000000"/>
          <w:sz w:val="32"/>
          <w:szCs w:val="32"/>
        </w:rPr>
        <w:t>(</w:t>
      </w:r>
      <w:r>
        <w:rPr>
          <w:rFonts w:eastAsia="仿宋_GB2312"/>
          <w:color w:val="000000"/>
          <w:sz w:val="32"/>
          <w:szCs w:val="32"/>
        </w:rPr>
        <w:t>人数小于等于</w:t>
      </w:r>
      <w:r>
        <w:rPr>
          <w:rFonts w:eastAsia="仿宋_GB2312"/>
          <w:color w:val="000000"/>
          <w:sz w:val="32"/>
          <w:szCs w:val="32"/>
        </w:rPr>
        <w:t>50</w:t>
      </w:r>
      <w:r>
        <w:rPr>
          <w:rFonts w:eastAsia="仿宋_GB2312"/>
          <w:color w:val="000000"/>
          <w:sz w:val="32"/>
          <w:szCs w:val="32"/>
        </w:rPr>
        <w:t>时，</w:t>
      </w:r>
      <w:r>
        <w:rPr>
          <w:rFonts w:eastAsia="仿宋_GB2312"/>
          <w:color w:val="000000"/>
          <w:sz w:val="32"/>
          <w:szCs w:val="32"/>
        </w:rPr>
        <w:t>R=50)</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实验实践课程教师教学工作量积分</w:t>
      </w:r>
      <w:r>
        <w:rPr>
          <w:rFonts w:eastAsia="仿宋_GB2312"/>
          <w:color w:val="000000"/>
          <w:sz w:val="32"/>
          <w:szCs w:val="32"/>
        </w:rPr>
        <w:t>W</w:t>
      </w:r>
      <w:r>
        <w:rPr>
          <w:rFonts w:eastAsia="仿宋_GB2312"/>
          <w:color w:val="000000"/>
          <w:sz w:val="32"/>
          <w:szCs w:val="32"/>
          <w:vertAlign w:val="subscript"/>
        </w:rPr>
        <w:t>2</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2</w:t>
      </w:r>
      <w:r>
        <w:rPr>
          <w:rFonts w:eastAsia="仿宋_GB2312"/>
          <w:color w:val="000000"/>
          <w:sz w:val="32"/>
          <w:szCs w:val="32"/>
        </w:rPr>
        <w:t>＝</w:t>
      </w:r>
      <w:r>
        <w:rPr>
          <w:rFonts w:eastAsia="仿宋_GB2312"/>
          <w:color w:val="000000"/>
          <w:sz w:val="32"/>
          <w:szCs w:val="32"/>
        </w:rPr>
        <w:t>2×Σ(S×18)×[1</w:t>
      </w:r>
      <w:r>
        <w:rPr>
          <w:rFonts w:eastAsia="仿宋_GB2312"/>
          <w:color w:val="000000"/>
          <w:sz w:val="32"/>
          <w:szCs w:val="32"/>
        </w:rPr>
        <w:t>＋</w:t>
      </w:r>
      <w:r>
        <w:rPr>
          <w:rFonts w:eastAsia="仿宋_GB2312"/>
          <w:color w:val="000000"/>
          <w:sz w:val="32"/>
          <w:szCs w:val="32"/>
        </w:rPr>
        <w:t xml:space="preserve">(R/50-1)×0.3] </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其中：</w:t>
      </w:r>
      <w:r>
        <w:rPr>
          <w:rFonts w:eastAsia="仿宋_GB2312"/>
          <w:color w:val="000000"/>
          <w:sz w:val="32"/>
          <w:szCs w:val="32"/>
        </w:rPr>
        <w:t>S-</w:t>
      </w:r>
      <w:r>
        <w:rPr>
          <w:rFonts w:eastAsia="仿宋_GB2312"/>
          <w:color w:val="000000"/>
          <w:sz w:val="32"/>
          <w:szCs w:val="32"/>
        </w:rPr>
        <w:t>实验实践课程学分数；</w:t>
      </w:r>
      <w:r>
        <w:rPr>
          <w:rFonts w:eastAsia="仿宋_GB2312"/>
          <w:color w:val="000000"/>
          <w:sz w:val="32"/>
          <w:szCs w:val="32"/>
        </w:rPr>
        <w:t>R-</w:t>
      </w:r>
      <w:r>
        <w:rPr>
          <w:rFonts w:eastAsia="仿宋_GB2312"/>
          <w:color w:val="000000"/>
          <w:sz w:val="32"/>
          <w:szCs w:val="32"/>
        </w:rPr>
        <w:t>课程教学班上课人数</w:t>
      </w:r>
      <w:r>
        <w:rPr>
          <w:rFonts w:eastAsia="仿宋_GB2312"/>
          <w:color w:val="000000"/>
          <w:sz w:val="32"/>
          <w:szCs w:val="32"/>
        </w:rPr>
        <w:t>(</w:t>
      </w:r>
      <w:r>
        <w:rPr>
          <w:rFonts w:eastAsia="仿宋_GB2312"/>
          <w:color w:val="000000"/>
          <w:sz w:val="32"/>
          <w:szCs w:val="32"/>
        </w:rPr>
        <w:t>人数小于等于</w:t>
      </w:r>
      <w:r>
        <w:rPr>
          <w:rFonts w:eastAsia="仿宋_GB2312"/>
          <w:color w:val="000000"/>
          <w:sz w:val="32"/>
          <w:szCs w:val="32"/>
        </w:rPr>
        <w:t>50</w:t>
      </w:r>
      <w:r>
        <w:rPr>
          <w:rFonts w:eastAsia="仿宋_GB2312"/>
          <w:color w:val="000000"/>
          <w:sz w:val="32"/>
          <w:szCs w:val="32"/>
        </w:rPr>
        <w:t>时，</w:t>
      </w:r>
      <w:r>
        <w:rPr>
          <w:rFonts w:eastAsia="仿宋_GB2312"/>
          <w:color w:val="000000"/>
          <w:sz w:val="32"/>
          <w:szCs w:val="32"/>
        </w:rPr>
        <w:t>R=50)</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参加</w:t>
      </w:r>
      <w:r>
        <w:rPr>
          <w:rFonts w:eastAsia="仿宋_GB2312"/>
          <w:color w:val="000000"/>
          <w:sz w:val="32"/>
          <w:szCs w:val="32"/>
        </w:rPr>
        <w:t>“</w:t>
      </w:r>
      <w:r>
        <w:rPr>
          <w:rFonts w:eastAsia="仿宋_GB2312"/>
          <w:color w:val="000000"/>
          <w:sz w:val="32"/>
          <w:szCs w:val="32"/>
        </w:rPr>
        <w:t>大班教学，小班讨论</w:t>
      </w:r>
      <w:r>
        <w:rPr>
          <w:rFonts w:eastAsia="仿宋_GB2312"/>
          <w:color w:val="000000"/>
          <w:sz w:val="32"/>
          <w:szCs w:val="32"/>
        </w:rPr>
        <w:t>”</w:t>
      </w:r>
      <w:r>
        <w:rPr>
          <w:rFonts w:eastAsia="仿宋_GB2312"/>
          <w:color w:val="000000"/>
          <w:sz w:val="32"/>
          <w:szCs w:val="32"/>
        </w:rPr>
        <w:t>教学模式改革的课程按照实验实践类课程计算，其它本科生实验实践课程（含理论课实验实践环节）的认定以学校印发的</w:t>
      </w:r>
      <w:r>
        <w:rPr>
          <w:rFonts w:eastAsia="仿宋_GB2312"/>
          <w:color w:val="000000"/>
          <w:sz w:val="32"/>
          <w:szCs w:val="32"/>
        </w:rPr>
        <w:t>2016</w:t>
      </w:r>
      <w:r>
        <w:rPr>
          <w:rFonts w:eastAsia="仿宋_GB2312"/>
          <w:color w:val="000000"/>
          <w:sz w:val="32"/>
          <w:szCs w:val="32"/>
        </w:rPr>
        <w:t>版本科专业培养方案为依据。参加</w:t>
      </w:r>
      <w:r>
        <w:rPr>
          <w:rFonts w:eastAsia="仿宋_GB2312"/>
          <w:color w:val="000000"/>
          <w:sz w:val="32"/>
          <w:szCs w:val="32"/>
        </w:rPr>
        <w:t>“</w:t>
      </w:r>
      <w:r>
        <w:rPr>
          <w:rFonts w:eastAsia="仿宋_GB2312"/>
          <w:color w:val="000000"/>
          <w:sz w:val="32"/>
          <w:szCs w:val="32"/>
        </w:rPr>
        <w:t>大班教学，小班讨论</w:t>
      </w:r>
      <w:r>
        <w:rPr>
          <w:rFonts w:eastAsia="仿宋_GB2312"/>
          <w:color w:val="000000"/>
          <w:sz w:val="32"/>
          <w:szCs w:val="32"/>
        </w:rPr>
        <w:t>”</w:t>
      </w:r>
      <w:r>
        <w:rPr>
          <w:rFonts w:eastAsia="仿宋_GB2312"/>
          <w:color w:val="000000"/>
          <w:sz w:val="32"/>
          <w:szCs w:val="32"/>
        </w:rPr>
        <w:t>教学模式改革的课程以教务处提供的项目清单为准。本科生毕业论文教学时数计算按校教发</w:t>
      </w:r>
      <w:r>
        <w:rPr>
          <w:rFonts w:ascii="宋体" w:hAnsi="宋体" w:hint="eastAsia"/>
          <w:sz w:val="34"/>
          <w:szCs w:val="34"/>
        </w:rPr>
        <w:t>〔</w:t>
      </w:r>
      <w:r>
        <w:rPr>
          <w:rFonts w:eastAsia="仿宋_GB2312"/>
          <w:sz w:val="34"/>
          <w:szCs w:val="34"/>
        </w:rPr>
        <w:t>20</w:t>
      </w:r>
      <w:r>
        <w:rPr>
          <w:rFonts w:eastAsia="仿宋_GB2312" w:hint="eastAsia"/>
          <w:sz w:val="34"/>
          <w:szCs w:val="34"/>
        </w:rPr>
        <w:t>16</w:t>
      </w:r>
      <w:r>
        <w:rPr>
          <w:rFonts w:ascii="宋体" w:hAnsi="宋体" w:hint="eastAsia"/>
          <w:sz w:val="34"/>
          <w:szCs w:val="34"/>
        </w:rPr>
        <w:t>〕</w:t>
      </w:r>
      <w:r>
        <w:rPr>
          <w:rFonts w:eastAsia="仿宋_GB2312"/>
          <w:color w:val="000000"/>
          <w:sz w:val="32"/>
          <w:szCs w:val="32"/>
        </w:rPr>
        <w:t>41</w:t>
      </w:r>
      <w:r>
        <w:rPr>
          <w:rFonts w:eastAsia="仿宋_GB2312"/>
          <w:color w:val="000000"/>
          <w:sz w:val="32"/>
          <w:szCs w:val="32"/>
        </w:rPr>
        <w:t>号文件执行，积分数按指导本科毕业论文（设计）的总教学时数计。</w:t>
      </w:r>
    </w:p>
    <w:p w:rsidR="00150032" w:rsidRDefault="00991200">
      <w:pPr>
        <w:spacing w:line="560" w:lineRule="exact"/>
        <w:ind w:left="600"/>
        <w:jc w:val="left"/>
        <w:rPr>
          <w:rFonts w:eastAsia="仿宋_GB2312"/>
          <w:b/>
          <w:color w:val="000000"/>
          <w:sz w:val="32"/>
          <w:szCs w:val="32"/>
        </w:rPr>
      </w:pPr>
      <w:r>
        <w:rPr>
          <w:rFonts w:eastAsia="仿宋_GB2312"/>
          <w:b/>
          <w:color w:val="000000"/>
          <w:sz w:val="32"/>
          <w:szCs w:val="32"/>
        </w:rPr>
        <w:t>(</w:t>
      </w:r>
      <w:r>
        <w:rPr>
          <w:rFonts w:eastAsia="仿宋_GB2312"/>
          <w:b/>
          <w:color w:val="000000"/>
          <w:sz w:val="32"/>
          <w:szCs w:val="32"/>
        </w:rPr>
        <w:t>二</w:t>
      </w:r>
      <w:r>
        <w:rPr>
          <w:rFonts w:eastAsia="仿宋_GB2312"/>
          <w:b/>
          <w:color w:val="000000"/>
          <w:sz w:val="32"/>
          <w:szCs w:val="32"/>
        </w:rPr>
        <w:t>)</w:t>
      </w:r>
      <w:r>
        <w:rPr>
          <w:rFonts w:eastAsia="仿宋_GB2312"/>
          <w:b/>
          <w:color w:val="000000"/>
          <w:sz w:val="32"/>
          <w:szCs w:val="32"/>
        </w:rPr>
        <w:t>研究生课程工作量记分方法：</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研究生课程教师教学工作量积分按照教学班人数分类计算：</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(1)</w:t>
      </w:r>
      <w:r>
        <w:rPr>
          <w:rFonts w:eastAsia="仿宋_GB2312"/>
          <w:color w:val="000000"/>
          <w:sz w:val="32"/>
          <w:szCs w:val="32"/>
        </w:rPr>
        <w:t>教学班人数大于等于</w:t>
      </w:r>
      <w:r>
        <w:rPr>
          <w:rFonts w:eastAsia="仿宋_GB2312"/>
          <w:color w:val="000000"/>
          <w:sz w:val="32"/>
          <w:szCs w:val="32"/>
        </w:rPr>
        <w:t>30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lastRenderedPageBreak/>
        <w:t>W</w:t>
      </w:r>
      <w:r>
        <w:rPr>
          <w:rFonts w:eastAsia="仿宋_GB2312"/>
          <w:color w:val="000000"/>
          <w:sz w:val="32"/>
          <w:szCs w:val="32"/>
          <w:vertAlign w:val="subscript"/>
        </w:rPr>
        <w:t>3</w:t>
      </w:r>
      <w:r>
        <w:rPr>
          <w:rFonts w:eastAsia="仿宋_GB2312"/>
          <w:color w:val="000000"/>
          <w:sz w:val="32"/>
          <w:szCs w:val="32"/>
        </w:rPr>
        <w:t>＝</w:t>
      </w:r>
      <w:r>
        <w:rPr>
          <w:rFonts w:eastAsia="仿宋_GB2312"/>
          <w:color w:val="000000"/>
          <w:sz w:val="32"/>
          <w:szCs w:val="32"/>
        </w:rPr>
        <w:t>Σ(F×18)×[1</w:t>
      </w:r>
      <w:r>
        <w:rPr>
          <w:rFonts w:eastAsia="仿宋_GB2312"/>
          <w:color w:val="000000"/>
          <w:sz w:val="32"/>
          <w:szCs w:val="32"/>
        </w:rPr>
        <w:t>＋</w:t>
      </w:r>
      <w:r>
        <w:rPr>
          <w:rFonts w:eastAsia="仿宋_GB2312"/>
          <w:color w:val="000000"/>
          <w:sz w:val="32"/>
          <w:szCs w:val="32"/>
        </w:rPr>
        <w:t xml:space="preserve">(R/50-1)×0.3] </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r>
        <w:rPr>
          <w:rFonts w:eastAsia="仿宋_GB2312"/>
          <w:color w:val="000000"/>
          <w:sz w:val="32"/>
          <w:szCs w:val="32"/>
        </w:rPr>
        <w:t>R-</w:t>
      </w:r>
      <w:r>
        <w:rPr>
          <w:rFonts w:eastAsia="仿宋_GB2312"/>
          <w:color w:val="000000"/>
          <w:sz w:val="32"/>
          <w:szCs w:val="32"/>
        </w:rPr>
        <w:t>课程教学班上课人数</w:t>
      </w:r>
      <w:r>
        <w:rPr>
          <w:rFonts w:eastAsia="仿宋_GB2312"/>
          <w:color w:val="000000"/>
          <w:sz w:val="32"/>
          <w:szCs w:val="32"/>
        </w:rPr>
        <w:t>(</w:t>
      </w:r>
      <w:r>
        <w:rPr>
          <w:rFonts w:eastAsia="仿宋_GB2312"/>
          <w:color w:val="000000"/>
          <w:sz w:val="32"/>
          <w:szCs w:val="32"/>
        </w:rPr>
        <w:t>人数小于等于</w:t>
      </w:r>
      <w:r>
        <w:rPr>
          <w:rFonts w:eastAsia="仿宋_GB2312"/>
          <w:color w:val="000000"/>
          <w:sz w:val="32"/>
          <w:szCs w:val="32"/>
        </w:rPr>
        <w:t>50</w:t>
      </w:r>
      <w:r>
        <w:rPr>
          <w:rFonts w:eastAsia="仿宋_GB2312"/>
          <w:color w:val="000000"/>
          <w:sz w:val="32"/>
          <w:szCs w:val="32"/>
        </w:rPr>
        <w:t>且大于等于</w:t>
      </w:r>
      <w:r>
        <w:rPr>
          <w:rFonts w:eastAsia="仿宋_GB2312"/>
          <w:color w:val="000000"/>
          <w:sz w:val="32"/>
          <w:szCs w:val="32"/>
        </w:rPr>
        <w:t>30</w:t>
      </w:r>
      <w:r>
        <w:rPr>
          <w:rFonts w:eastAsia="仿宋_GB2312"/>
          <w:color w:val="000000"/>
          <w:sz w:val="32"/>
          <w:szCs w:val="32"/>
        </w:rPr>
        <w:t>时，</w:t>
      </w:r>
      <w:r>
        <w:rPr>
          <w:rFonts w:eastAsia="仿宋_GB2312"/>
          <w:color w:val="000000"/>
          <w:sz w:val="32"/>
          <w:szCs w:val="32"/>
        </w:rPr>
        <w:t>R=50)</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(2)</w:t>
      </w:r>
      <w:r>
        <w:rPr>
          <w:rFonts w:eastAsia="仿宋_GB2312"/>
          <w:color w:val="000000"/>
          <w:sz w:val="32"/>
          <w:szCs w:val="32"/>
        </w:rPr>
        <w:t>教学班人数小于</w:t>
      </w:r>
      <w:r>
        <w:rPr>
          <w:rFonts w:eastAsia="仿宋_GB2312"/>
          <w:color w:val="000000"/>
          <w:sz w:val="32"/>
          <w:szCs w:val="32"/>
        </w:rPr>
        <w:t>30</w:t>
      </w:r>
      <w:r>
        <w:rPr>
          <w:rFonts w:eastAsia="仿宋_GB2312"/>
          <w:color w:val="000000"/>
          <w:sz w:val="32"/>
          <w:szCs w:val="32"/>
        </w:rPr>
        <w:t>人且大于等于</w:t>
      </w:r>
      <w:r>
        <w:rPr>
          <w:rFonts w:eastAsia="仿宋_GB2312"/>
          <w:color w:val="000000"/>
          <w:sz w:val="32"/>
          <w:szCs w:val="32"/>
        </w:rPr>
        <w:t>20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4</w:t>
      </w:r>
      <w:r>
        <w:rPr>
          <w:rFonts w:eastAsia="仿宋_GB2312"/>
          <w:color w:val="000000"/>
          <w:sz w:val="32"/>
          <w:szCs w:val="32"/>
        </w:rPr>
        <w:t>＝</w:t>
      </w:r>
      <w:r>
        <w:rPr>
          <w:rFonts w:eastAsia="仿宋_GB2312"/>
          <w:color w:val="000000"/>
          <w:sz w:val="32"/>
          <w:szCs w:val="32"/>
        </w:rPr>
        <w:t xml:space="preserve">0.9×Σ(F×18) </w:t>
      </w: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(3)</w:t>
      </w:r>
      <w:r>
        <w:rPr>
          <w:rFonts w:eastAsia="仿宋_GB2312"/>
          <w:color w:val="000000"/>
          <w:sz w:val="32"/>
          <w:szCs w:val="32"/>
        </w:rPr>
        <w:t>教学班人数小于</w:t>
      </w:r>
      <w:r>
        <w:rPr>
          <w:rFonts w:eastAsia="仿宋_GB2312"/>
          <w:color w:val="000000"/>
          <w:sz w:val="32"/>
          <w:szCs w:val="32"/>
        </w:rPr>
        <w:t>20</w:t>
      </w:r>
      <w:r>
        <w:rPr>
          <w:rFonts w:eastAsia="仿宋_GB2312"/>
          <w:color w:val="000000"/>
          <w:sz w:val="32"/>
          <w:szCs w:val="32"/>
        </w:rPr>
        <w:t>人且大于等于</w:t>
      </w:r>
      <w:r>
        <w:rPr>
          <w:rFonts w:eastAsia="仿宋_GB2312"/>
          <w:color w:val="000000"/>
          <w:sz w:val="32"/>
          <w:szCs w:val="32"/>
        </w:rPr>
        <w:t>10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5</w:t>
      </w:r>
      <w:r>
        <w:rPr>
          <w:rFonts w:eastAsia="仿宋_GB2312"/>
          <w:color w:val="000000"/>
          <w:sz w:val="32"/>
          <w:szCs w:val="32"/>
        </w:rPr>
        <w:t>＝</w:t>
      </w:r>
      <w:r>
        <w:rPr>
          <w:rFonts w:eastAsia="仿宋_GB2312"/>
          <w:color w:val="000000"/>
          <w:sz w:val="32"/>
          <w:szCs w:val="32"/>
        </w:rPr>
        <w:t>0.8×Σ(F×18)  (</w:t>
      </w: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(4)</w:t>
      </w:r>
      <w:r>
        <w:rPr>
          <w:rFonts w:eastAsia="仿宋_GB2312"/>
          <w:color w:val="000000"/>
          <w:sz w:val="32"/>
          <w:szCs w:val="32"/>
        </w:rPr>
        <w:t>教学班人数小于</w:t>
      </w:r>
      <w:r>
        <w:rPr>
          <w:rFonts w:eastAsia="仿宋_GB2312"/>
          <w:color w:val="000000"/>
          <w:sz w:val="32"/>
          <w:szCs w:val="32"/>
        </w:rPr>
        <w:t>10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6</w:t>
      </w:r>
      <w:r>
        <w:rPr>
          <w:rFonts w:eastAsia="仿宋_GB2312"/>
          <w:color w:val="000000"/>
          <w:sz w:val="32"/>
          <w:szCs w:val="32"/>
        </w:rPr>
        <w:t>＝</w:t>
      </w:r>
      <w:r>
        <w:rPr>
          <w:rFonts w:eastAsia="仿宋_GB2312"/>
          <w:color w:val="000000"/>
          <w:sz w:val="32"/>
          <w:szCs w:val="32"/>
        </w:rPr>
        <w:t>0.7×Σ(F×18)  (</w:t>
      </w: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r>
        <w:rPr>
          <w:rFonts w:eastAsia="仿宋_GB2312"/>
          <w:color w:val="000000"/>
          <w:sz w:val="32"/>
          <w:szCs w:val="32"/>
        </w:rPr>
        <w:t>)</w:t>
      </w:r>
    </w:p>
    <w:p w:rsidR="00150032" w:rsidRDefault="00991200">
      <w:pPr>
        <w:spacing w:line="560" w:lineRule="exact"/>
        <w:ind w:left="600"/>
        <w:jc w:val="left"/>
        <w:rPr>
          <w:rFonts w:eastAsia="仿宋_GB2312"/>
          <w:b/>
          <w:color w:val="000000"/>
          <w:sz w:val="32"/>
          <w:szCs w:val="32"/>
        </w:rPr>
      </w:pPr>
      <w:r>
        <w:rPr>
          <w:rFonts w:eastAsia="仿宋_GB2312"/>
          <w:b/>
          <w:color w:val="000000"/>
          <w:sz w:val="32"/>
          <w:szCs w:val="32"/>
        </w:rPr>
        <w:t>(</w:t>
      </w:r>
      <w:r>
        <w:rPr>
          <w:rFonts w:eastAsia="仿宋_GB2312"/>
          <w:b/>
          <w:color w:val="000000"/>
          <w:sz w:val="32"/>
          <w:szCs w:val="32"/>
        </w:rPr>
        <w:t>三</w:t>
      </w:r>
      <w:r>
        <w:rPr>
          <w:rFonts w:eastAsia="仿宋_GB2312"/>
          <w:b/>
          <w:color w:val="000000"/>
          <w:sz w:val="32"/>
          <w:szCs w:val="32"/>
        </w:rPr>
        <w:t>)</w:t>
      </w:r>
      <w:r>
        <w:rPr>
          <w:rFonts w:eastAsia="仿宋_GB2312"/>
          <w:b/>
          <w:color w:val="000000"/>
          <w:sz w:val="32"/>
          <w:szCs w:val="32"/>
        </w:rPr>
        <w:t>其他需要说明的问题：</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助教岗位教师辅助具有高级职称的主讲教师完成教学任务的，或由多名教师共同承担课程教学任务的，由助教与主讲教师或共同承担教学任务的教师分享该门课程的总教学工作量。助教或合班上课教师的教学任务必须在每年教学任务落实时明确，以教学任务书为依据，不得进行事后确认。</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本科生和研究生教学工作量计算均以教学任务书为依据，授课对象仅限贵州大学研究生、一本学生、软件学院学生、民族预科班学生和独立编班的留学生。</w:t>
      </w:r>
    </w:p>
    <w:p w:rsidR="00150032" w:rsidRDefault="00150032">
      <w:pPr>
        <w:spacing w:line="500" w:lineRule="exact"/>
        <w:jc w:val="center"/>
        <w:rPr>
          <w:rFonts w:eastAsia="仿宋_GB2312"/>
          <w:b/>
          <w:sz w:val="34"/>
          <w:szCs w:val="34"/>
        </w:rPr>
      </w:pPr>
    </w:p>
    <w:p w:rsidR="00150032" w:rsidRDefault="00991200">
      <w:pPr>
        <w:spacing w:line="500" w:lineRule="exact"/>
        <w:jc w:val="center"/>
        <w:rPr>
          <w:rFonts w:eastAsia="仿宋_GB2312"/>
          <w:b/>
          <w:sz w:val="34"/>
          <w:szCs w:val="34"/>
        </w:rPr>
      </w:pPr>
      <w:r>
        <w:rPr>
          <w:rFonts w:eastAsia="仿宋_GB2312"/>
          <w:b/>
          <w:sz w:val="34"/>
          <w:szCs w:val="34"/>
        </w:rPr>
        <w:t>二、教改项目记分表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77"/>
        <w:gridCol w:w="720"/>
        <w:gridCol w:w="924"/>
        <w:gridCol w:w="709"/>
        <w:gridCol w:w="709"/>
        <w:gridCol w:w="709"/>
        <w:gridCol w:w="909"/>
      </w:tblGrid>
      <w:tr w:rsidR="00150032">
        <w:trPr>
          <w:cantSplit/>
          <w:trHeight w:val="465"/>
          <w:jc w:val="center"/>
        </w:trPr>
        <w:tc>
          <w:tcPr>
            <w:tcW w:w="1811" w:type="dxa"/>
            <w:vMerge w:val="restart"/>
            <w:vAlign w:val="center"/>
          </w:tcPr>
          <w:p w:rsidR="00150032" w:rsidRDefault="00991200">
            <w:pPr>
              <w:jc w:val="center"/>
              <w:rPr>
                <w:rFonts w:eastAsia="仿宋_GB2312"/>
                <w:b/>
                <w:szCs w:val="21"/>
              </w:rPr>
            </w:pPr>
            <w:r>
              <w:rPr>
                <w:rFonts w:eastAsia="仿宋_GB2312"/>
                <w:b/>
                <w:szCs w:val="21"/>
              </w:rPr>
              <w:t>项目来源</w:t>
            </w:r>
          </w:p>
        </w:tc>
        <w:tc>
          <w:tcPr>
            <w:tcW w:w="2077" w:type="dxa"/>
            <w:vMerge w:val="restart"/>
            <w:vAlign w:val="center"/>
          </w:tcPr>
          <w:p w:rsidR="00150032" w:rsidRDefault="00991200">
            <w:pPr>
              <w:jc w:val="center"/>
              <w:rPr>
                <w:rFonts w:eastAsia="仿宋_GB2312"/>
                <w:b/>
                <w:szCs w:val="21"/>
              </w:rPr>
            </w:pPr>
            <w:r>
              <w:rPr>
                <w:rFonts w:eastAsia="仿宋_GB2312"/>
                <w:b/>
                <w:szCs w:val="21"/>
              </w:rPr>
              <w:t>项目类别</w:t>
            </w:r>
          </w:p>
        </w:tc>
        <w:tc>
          <w:tcPr>
            <w:tcW w:w="720" w:type="dxa"/>
            <w:vMerge w:val="restart"/>
            <w:vAlign w:val="center"/>
          </w:tcPr>
          <w:p w:rsidR="00150032" w:rsidRDefault="00991200">
            <w:pPr>
              <w:jc w:val="center"/>
              <w:rPr>
                <w:rFonts w:eastAsia="仿宋_GB2312"/>
                <w:b/>
                <w:szCs w:val="21"/>
              </w:rPr>
            </w:pPr>
            <w:r>
              <w:rPr>
                <w:rFonts w:eastAsia="仿宋_GB2312"/>
                <w:b/>
                <w:szCs w:val="21"/>
              </w:rPr>
              <w:t>独立主持</w:t>
            </w:r>
          </w:p>
        </w:tc>
        <w:tc>
          <w:tcPr>
            <w:tcW w:w="3960" w:type="dxa"/>
            <w:gridSpan w:val="5"/>
            <w:vAlign w:val="center"/>
          </w:tcPr>
          <w:p w:rsidR="00150032" w:rsidRDefault="00991200">
            <w:pPr>
              <w:jc w:val="center"/>
              <w:rPr>
                <w:rFonts w:eastAsia="仿宋_GB2312"/>
                <w:b/>
                <w:szCs w:val="21"/>
              </w:rPr>
            </w:pPr>
            <w:r>
              <w:rPr>
                <w:rFonts w:eastAsia="仿宋_GB2312"/>
                <w:b/>
                <w:szCs w:val="21"/>
              </w:rPr>
              <w:t>联合</w:t>
            </w:r>
          </w:p>
        </w:tc>
      </w:tr>
      <w:tr w:rsidR="00150032">
        <w:trPr>
          <w:cantSplit/>
          <w:trHeight w:val="450"/>
          <w:jc w:val="center"/>
        </w:trPr>
        <w:tc>
          <w:tcPr>
            <w:tcW w:w="1811" w:type="dxa"/>
            <w:vMerge/>
            <w:vAlign w:val="center"/>
          </w:tcPr>
          <w:p w:rsidR="00150032" w:rsidRDefault="00150032">
            <w:pPr>
              <w:jc w:val="center"/>
              <w:rPr>
                <w:rFonts w:eastAsia="仿宋_GB2312"/>
                <w:b/>
                <w:szCs w:val="21"/>
              </w:rPr>
            </w:pPr>
          </w:p>
        </w:tc>
        <w:tc>
          <w:tcPr>
            <w:tcW w:w="2077" w:type="dxa"/>
            <w:vMerge/>
            <w:vAlign w:val="center"/>
          </w:tcPr>
          <w:p w:rsidR="00150032" w:rsidRDefault="00150032">
            <w:pPr>
              <w:jc w:val="center"/>
              <w:rPr>
                <w:rFonts w:eastAsia="仿宋_GB2312"/>
                <w:b/>
                <w:szCs w:val="21"/>
              </w:rPr>
            </w:pPr>
          </w:p>
        </w:tc>
        <w:tc>
          <w:tcPr>
            <w:tcW w:w="720" w:type="dxa"/>
            <w:vMerge/>
            <w:vAlign w:val="center"/>
          </w:tcPr>
          <w:p w:rsidR="00150032" w:rsidRDefault="00150032">
            <w:pPr>
              <w:jc w:val="center"/>
              <w:rPr>
                <w:rFonts w:eastAsia="仿宋_GB2312"/>
                <w:b/>
                <w:szCs w:val="21"/>
              </w:rPr>
            </w:pPr>
          </w:p>
        </w:tc>
        <w:tc>
          <w:tcPr>
            <w:tcW w:w="924" w:type="dxa"/>
            <w:vAlign w:val="center"/>
          </w:tcPr>
          <w:p w:rsidR="00150032" w:rsidRDefault="00991200">
            <w:pPr>
              <w:jc w:val="center"/>
              <w:rPr>
                <w:rFonts w:eastAsia="仿宋_GB2312"/>
                <w:b/>
                <w:szCs w:val="21"/>
              </w:rPr>
            </w:pPr>
            <w:r>
              <w:rPr>
                <w:rFonts w:eastAsia="仿宋_GB2312"/>
                <w:b/>
                <w:szCs w:val="21"/>
              </w:rPr>
              <w:t>主持人</w:t>
            </w:r>
          </w:p>
        </w:tc>
        <w:tc>
          <w:tcPr>
            <w:tcW w:w="709" w:type="dxa"/>
            <w:vAlign w:val="center"/>
          </w:tcPr>
          <w:p w:rsidR="00150032" w:rsidRDefault="00991200">
            <w:pPr>
              <w:jc w:val="center"/>
              <w:rPr>
                <w:rFonts w:eastAsia="仿宋_GB2312"/>
                <w:b/>
                <w:szCs w:val="21"/>
              </w:rPr>
            </w:pPr>
            <w:r>
              <w:rPr>
                <w:rFonts w:eastAsia="仿宋_GB2312"/>
                <w:b/>
                <w:szCs w:val="21"/>
              </w:rPr>
              <w:t>第二</w:t>
            </w:r>
          </w:p>
        </w:tc>
        <w:tc>
          <w:tcPr>
            <w:tcW w:w="709" w:type="dxa"/>
            <w:vAlign w:val="center"/>
          </w:tcPr>
          <w:p w:rsidR="00150032" w:rsidRDefault="00991200">
            <w:pPr>
              <w:jc w:val="center"/>
              <w:rPr>
                <w:rFonts w:eastAsia="仿宋_GB2312"/>
                <w:b/>
                <w:szCs w:val="21"/>
              </w:rPr>
            </w:pPr>
            <w:r>
              <w:rPr>
                <w:rFonts w:eastAsia="仿宋_GB2312"/>
                <w:b/>
                <w:szCs w:val="21"/>
              </w:rPr>
              <w:t>第三</w:t>
            </w:r>
          </w:p>
        </w:tc>
        <w:tc>
          <w:tcPr>
            <w:tcW w:w="709" w:type="dxa"/>
            <w:vAlign w:val="center"/>
          </w:tcPr>
          <w:p w:rsidR="00150032" w:rsidRDefault="00991200">
            <w:pPr>
              <w:jc w:val="center"/>
              <w:rPr>
                <w:rFonts w:eastAsia="仿宋_GB2312"/>
                <w:b/>
                <w:szCs w:val="21"/>
              </w:rPr>
            </w:pPr>
            <w:r>
              <w:rPr>
                <w:rFonts w:eastAsia="仿宋_GB2312"/>
                <w:b/>
                <w:szCs w:val="21"/>
              </w:rPr>
              <w:t>第四</w:t>
            </w:r>
          </w:p>
        </w:tc>
        <w:tc>
          <w:tcPr>
            <w:tcW w:w="909" w:type="dxa"/>
            <w:vAlign w:val="center"/>
          </w:tcPr>
          <w:p w:rsidR="00150032" w:rsidRDefault="00991200">
            <w:pPr>
              <w:jc w:val="center"/>
              <w:rPr>
                <w:rFonts w:eastAsia="仿宋_GB2312"/>
                <w:b/>
                <w:szCs w:val="21"/>
              </w:rPr>
            </w:pPr>
            <w:r>
              <w:rPr>
                <w:rFonts w:eastAsia="仿宋_GB2312"/>
                <w:b/>
                <w:szCs w:val="21"/>
              </w:rPr>
              <w:t>余下排名均分</w:t>
            </w:r>
          </w:p>
        </w:tc>
      </w:tr>
      <w:tr w:rsidR="00150032">
        <w:trPr>
          <w:trHeight w:val="289"/>
          <w:jc w:val="center"/>
        </w:trPr>
        <w:tc>
          <w:tcPr>
            <w:tcW w:w="1811" w:type="dxa"/>
            <w:vAlign w:val="center"/>
          </w:tcPr>
          <w:p w:rsidR="00150032" w:rsidRDefault="00991200">
            <w:pPr>
              <w:jc w:val="center"/>
              <w:rPr>
                <w:rFonts w:eastAsia="仿宋_GB2312"/>
                <w:b/>
                <w:szCs w:val="21"/>
              </w:rPr>
            </w:pPr>
            <w:r>
              <w:rPr>
                <w:rFonts w:eastAsia="仿宋_GB2312"/>
                <w:b/>
                <w:szCs w:val="21"/>
              </w:rPr>
              <w:t>教育部</w:t>
            </w:r>
          </w:p>
        </w:tc>
        <w:tc>
          <w:tcPr>
            <w:tcW w:w="2077" w:type="dxa"/>
            <w:vAlign w:val="center"/>
          </w:tcPr>
          <w:p w:rsidR="00150032" w:rsidRDefault="00991200">
            <w:pPr>
              <w:jc w:val="center"/>
              <w:rPr>
                <w:rFonts w:eastAsia="仿宋_GB2312"/>
                <w:b/>
                <w:szCs w:val="21"/>
              </w:rPr>
            </w:pPr>
            <w:r>
              <w:rPr>
                <w:rFonts w:eastAsia="仿宋_GB2312"/>
                <w:b/>
                <w:szCs w:val="21"/>
              </w:rPr>
              <w:t>国家级教改项目</w:t>
            </w:r>
          </w:p>
        </w:tc>
        <w:tc>
          <w:tcPr>
            <w:tcW w:w="720" w:type="dxa"/>
            <w:vAlign w:val="center"/>
          </w:tcPr>
          <w:p w:rsidR="00150032" w:rsidRDefault="00991200">
            <w:pPr>
              <w:jc w:val="center"/>
              <w:rPr>
                <w:rFonts w:eastAsia="仿宋_GB2312"/>
                <w:szCs w:val="21"/>
              </w:rPr>
            </w:pPr>
            <w:r>
              <w:rPr>
                <w:rFonts w:eastAsia="仿宋_GB2312"/>
                <w:szCs w:val="21"/>
              </w:rPr>
              <w:t>120</w:t>
            </w:r>
          </w:p>
        </w:tc>
        <w:tc>
          <w:tcPr>
            <w:tcW w:w="924"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Align w:val="center"/>
          </w:tcPr>
          <w:p w:rsidR="00150032" w:rsidRDefault="00991200">
            <w:pPr>
              <w:jc w:val="center"/>
              <w:rPr>
                <w:rFonts w:eastAsia="仿宋_GB2312"/>
                <w:b/>
                <w:szCs w:val="21"/>
              </w:rPr>
            </w:pPr>
            <w:r>
              <w:rPr>
                <w:rFonts w:eastAsia="仿宋_GB2312"/>
                <w:b/>
                <w:szCs w:val="21"/>
              </w:rPr>
              <w:t>省教育厅</w:t>
            </w:r>
          </w:p>
        </w:tc>
        <w:tc>
          <w:tcPr>
            <w:tcW w:w="2077" w:type="dxa"/>
            <w:vAlign w:val="center"/>
          </w:tcPr>
          <w:p w:rsidR="00150032" w:rsidRDefault="00991200">
            <w:pPr>
              <w:jc w:val="center"/>
              <w:rPr>
                <w:rFonts w:eastAsia="仿宋_GB2312"/>
                <w:b/>
                <w:szCs w:val="21"/>
              </w:rPr>
            </w:pPr>
            <w:r>
              <w:rPr>
                <w:rFonts w:eastAsia="仿宋_GB2312"/>
                <w:b/>
                <w:szCs w:val="21"/>
              </w:rPr>
              <w:t>省级教改项目</w:t>
            </w:r>
          </w:p>
        </w:tc>
        <w:tc>
          <w:tcPr>
            <w:tcW w:w="720" w:type="dxa"/>
            <w:vAlign w:val="center"/>
          </w:tcPr>
          <w:p w:rsidR="00150032" w:rsidRDefault="00991200">
            <w:pPr>
              <w:jc w:val="center"/>
              <w:rPr>
                <w:rFonts w:eastAsia="仿宋_GB2312"/>
                <w:szCs w:val="21"/>
              </w:rPr>
            </w:pPr>
            <w:r>
              <w:rPr>
                <w:rFonts w:eastAsia="仿宋_GB2312"/>
                <w:szCs w:val="21"/>
              </w:rPr>
              <w:t>50</w:t>
            </w:r>
          </w:p>
        </w:tc>
        <w:tc>
          <w:tcPr>
            <w:tcW w:w="924"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3</w:t>
            </w:r>
          </w:p>
        </w:tc>
        <w:tc>
          <w:tcPr>
            <w:tcW w:w="909"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811" w:type="dxa"/>
            <w:vAlign w:val="center"/>
          </w:tcPr>
          <w:p w:rsidR="00150032" w:rsidRDefault="00991200">
            <w:pPr>
              <w:jc w:val="center"/>
              <w:rPr>
                <w:rFonts w:eastAsia="仿宋_GB2312"/>
                <w:b/>
                <w:szCs w:val="21"/>
              </w:rPr>
            </w:pPr>
            <w:r>
              <w:rPr>
                <w:rFonts w:eastAsia="仿宋_GB2312"/>
                <w:b/>
                <w:szCs w:val="21"/>
              </w:rPr>
              <w:t>校级项目</w:t>
            </w:r>
          </w:p>
        </w:tc>
        <w:tc>
          <w:tcPr>
            <w:tcW w:w="2077" w:type="dxa"/>
            <w:vAlign w:val="center"/>
          </w:tcPr>
          <w:p w:rsidR="00150032" w:rsidRDefault="00991200">
            <w:pPr>
              <w:jc w:val="center"/>
              <w:rPr>
                <w:rFonts w:eastAsia="仿宋_GB2312"/>
                <w:b/>
                <w:szCs w:val="21"/>
              </w:rPr>
            </w:pPr>
            <w:r>
              <w:rPr>
                <w:rFonts w:eastAsia="仿宋_GB2312"/>
                <w:b/>
                <w:szCs w:val="21"/>
              </w:rPr>
              <w:t>校级教改项目</w:t>
            </w:r>
          </w:p>
        </w:tc>
        <w:tc>
          <w:tcPr>
            <w:tcW w:w="720" w:type="dxa"/>
            <w:vAlign w:val="center"/>
          </w:tcPr>
          <w:p w:rsidR="00150032" w:rsidRDefault="00991200">
            <w:pPr>
              <w:jc w:val="center"/>
              <w:rPr>
                <w:rFonts w:eastAsia="仿宋_GB2312"/>
                <w:szCs w:val="21"/>
              </w:rPr>
            </w:pPr>
            <w:r>
              <w:rPr>
                <w:rFonts w:eastAsia="仿宋_GB2312"/>
                <w:szCs w:val="21"/>
              </w:rPr>
              <w:t>25</w:t>
            </w:r>
          </w:p>
        </w:tc>
        <w:tc>
          <w:tcPr>
            <w:tcW w:w="924"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2</w:t>
            </w:r>
          </w:p>
        </w:tc>
        <w:tc>
          <w:tcPr>
            <w:tcW w:w="709" w:type="dxa"/>
            <w:vAlign w:val="center"/>
          </w:tcPr>
          <w:p w:rsidR="00150032" w:rsidRDefault="00991200">
            <w:pPr>
              <w:jc w:val="center"/>
              <w:rPr>
                <w:rFonts w:eastAsia="仿宋_GB2312"/>
                <w:szCs w:val="21"/>
              </w:rPr>
            </w:pPr>
            <w:r>
              <w:rPr>
                <w:rFonts w:eastAsia="仿宋_GB2312"/>
                <w:szCs w:val="21"/>
              </w:rPr>
              <w:t>1</w:t>
            </w:r>
          </w:p>
        </w:tc>
        <w:tc>
          <w:tcPr>
            <w:tcW w:w="909" w:type="dxa"/>
            <w:vAlign w:val="center"/>
          </w:tcPr>
          <w:p w:rsidR="00150032" w:rsidRDefault="00991200">
            <w:pPr>
              <w:jc w:val="center"/>
              <w:rPr>
                <w:rFonts w:eastAsia="仿宋_GB2312"/>
                <w:szCs w:val="21"/>
              </w:rPr>
            </w:pPr>
            <w:r>
              <w:rPr>
                <w:rFonts w:eastAsia="仿宋_GB2312"/>
                <w:szCs w:val="21"/>
              </w:rPr>
              <w:t>1</w:t>
            </w:r>
          </w:p>
        </w:tc>
      </w:tr>
    </w:tbl>
    <w:p w:rsidR="00150032" w:rsidRDefault="00150032">
      <w:pPr>
        <w:rPr>
          <w:rFonts w:eastAsia="仿宋_GB2312"/>
          <w:sz w:val="24"/>
        </w:rPr>
      </w:pPr>
    </w:p>
    <w:p w:rsidR="00150032" w:rsidRDefault="00991200">
      <w:pPr>
        <w:rPr>
          <w:rFonts w:eastAsia="仿宋_GB2312"/>
          <w:sz w:val="24"/>
        </w:rPr>
      </w:pPr>
      <w:r>
        <w:rPr>
          <w:rFonts w:eastAsia="仿宋_GB2312"/>
          <w:sz w:val="24"/>
        </w:rPr>
        <w:t>说明：</w:t>
      </w:r>
    </w:p>
    <w:p w:rsidR="00150032" w:rsidRDefault="00991200">
      <w:pPr>
        <w:numPr>
          <w:ilvl w:val="0"/>
          <w:numId w:val="1"/>
        </w:numPr>
        <w:rPr>
          <w:rFonts w:eastAsia="仿宋_GB2312"/>
          <w:sz w:val="24"/>
        </w:rPr>
      </w:pPr>
      <w:r>
        <w:rPr>
          <w:rFonts w:eastAsia="仿宋_GB2312"/>
          <w:sz w:val="24"/>
        </w:rPr>
        <w:lastRenderedPageBreak/>
        <w:t>聘期内应结题而未按要求结题的项目不记分。</w:t>
      </w:r>
    </w:p>
    <w:p w:rsidR="00150032" w:rsidRDefault="00991200">
      <w:pPr>
        <w:numPr>
          <w:ilvl w:val="0"/>
          <w:numId w:val="1"/>
        </w:numPr>
        <w:rPr>
          <w:rFonts w:eastAsia="仿宋_GB2312"/>
          <w:sz w:val="24"/>
        </w:rPr>
      </w:pPr>
      <w:r>
        <w:rPr>
          <w:rFonts w:eastAsia="仿宋_GB2312"/>
          <w:sz w:val="24"/>
        </w:rPr>
        <w:t>项目组成员出现空缺时，余下分值由主持人和项目组成员按原记分比例进行分配。</w:t>
      </w:r>
    </w:p>
    <w:p w:rsidR="00150032" w:rsidRDefault="00991200">
      <w:pPr>
        <w:spacing w:line="500" w:lineRule="exact"/>
        <w:jc w:val="center"/>
        <w:rPr>
          <w:rFonts w:eastAsia="仿宋_GB2312"/>
          <w:b/>
          <w:sz w:val="34"/>
          <w:szCs w:val="34"/>
        </w:rPr>
      </w:pPr>
      <w:r>
        <w:rPr>
          <w:rFonts w:eastAsia="仿宋_GB2312"/>
          <w:b/>
          <w:sz w:val="34"/>
          <w:szCs w:val="34"/>
        </w:rPr>
        <w:t>三、教改论文及教材记分表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900"/>
        <w:gridCol w:w="2693"/>
        <w:gridCol w:w="983"/>
        <w:gridCol w:w="1069"/>
        <w:gridCol w:w="1274"/>
        <w:gridCol w:w="1575"/>
      </w:tblGrid>
      <w:tr w:rsidR="00150032">
        <w:trPr>
          <w:trHeight w:val="289"/>
          <w:jc w:val="center"/>
        </w:trPr>
        <w:tc>
          <w:tcPr>
            <w:tcW w:w="686" w:type="dxa"/>
            <w:vAlign w:val="center"/>
          </w:tcPr>
          <w:p w:rsidR="00150032" w:rsidRDefault="00991200">
            <w:pPr>
              <w:jc w:val="center"/>
              <w:rPr>
                <w:rFonts w:eastAsia="仿宋_GB2312"/>
                <w:szCs w:val="21"/>
              </w:rPr>
            </w:pPr>
            <w:r>
              <w:rPr>
                <w:rFonts w:eastAsia="仿宋_GB2312"/>
                <w:szCs w:val="21"/>
              </w:rPr>
              <w:t>类别</w:t>
            </w:r>
          </w:p>
        </w:tc>
        <w:tc>
          <w:tcPr>
            <w:tcW w:w="3593" w:type="dxa"/>
            <w:gridSpan w:val="2"/>
            <w:vAlign w:val="center"/>
          </w:tcPr>
          <w:p w:rsidR="00150032" w:rsidRDefault="00991200">
            <w:pPr>
              <w:jc w:val="center"/>
              <w:rPr>
                <w:rFonts w:eastAsia="仿宋_GB2312"/>
                <w:szCs w:val="21"/>
              </w:rPr>
            </w:pPr>
            <w:r>
              <w:rPr>
                <w:rFonts w:eastAsia="仿宋_GB2312"/>
                <w:szCs w:val="21"/>
              </w:rPr>
              <w:t>级别</w:t>
            </w:r>
          </w:p>
        </w:tc>
        <w:tc>
          <w:tcPr>
            <w:tcW w:w="983" w:type="dxa"/>
            <w:vAlign w:val="center"/>
          </w:tcPr>
          <w:p w:rsidR="00150032" w:rsidRDefault="00991200">
            <w:pPr>
              <w:jc w:val="center"/>
              <w:rPr>
                <w:rFonts w:eastAsia="仿宋_GB2312"/>
                <w:szCs w:val="21"/>
              </w:rPr>
            </w:pPr>
            <w:r>
              <w:rPr>
                <w:rFonts w:eastAsia="仿宋_GB2312"/>
                <w:szCs w:val="21"/>
              </w:rPr>
              <w:t>独著</w:t>
            </w:r>
          </w:p>
        </w:tc>
        <w:tc>
          <w:tcPr>
            <w:tcW w:w="1069" w:type="dxa"/>
            <w:vAlign w:val="center"/>
          </w:tcPr>
          <w:p w:rsidR="00150032" w:rsidRDefault="00991200">
            <w:pPr>
              <w:jc w:val="center"/>
              <w:rPr>
                <w:rFonts w:eastAsia="仿宋_GB2312"/>
                <w:szCs w:val="21"/>
              </w:rPr>
            </w:pPr>
            <w:r>
              <w:rPr>
                <w:rFonts w:eastAsia="仿宋_GB2312"/>
                <w:szCs w:val="21"/>
              </w:rPr>
              <w:t>第一作者</w:t>
            </w:r>
          </w:p>
        </w:tc>
        <w:tc>
          <w:tcPr>
            <w:tcW w:w="1274" w:type="dxa"/>
            <w:vAlign w:val="center"/>
          </w:tcPr>
          <w:p w:rsidR="00150032" w:rsidRDefault="00991200">
            <w:pPr>
              <w:jc w:val="center"/>
              <w:rPr>
                <w:rFonts w:eastAsia="仿宋_GB2312"/>
                <w:szCs w:val="21"/>
              </w:rPr>
            </w:pPr>
            <w:r>
              <w:rPr>
                <w:rFonts w:eastAsia="仿宋_GB2312"/>
                <w:szCs w:val="21"/>
              </w:rPr>
              <w:t>通讯作者</w:t>
            </w:r>
          </w:p>
        </w:tc>
        <w:tc>
          <w:tcPr>
            <w:tcW w:w="1575" w:type="dxa"/>
            <w:vAlign w:val="center"/>
          </w:tcPr>
          <w:p w:rsidR="00150032" w:rsidRDefault="00991200">
            <w:pPr>
              <w:jc w:val="center"/>
              <w:rPr>
                <w:rFonts w:eastAsia="仿宋_GB2312"/>
                <w:szCs w:val="21"/>
              </w:rPr>
            </w:pPr>
            <w:r>
              <w:rPr>
                <w:rFonts w:eastAsia="仿宋_GB2312"/>
                <w:szCs w:val="21"/>
              </w:rPr>
              <w:t>余下作者均分</w:t>
            </w:r>
          </w:p>
        </w:tc>
      </w:tr>
      <w:tr w:rsidR="00150032">
        <w:trPr>
          <w:trHeight w:val="289"/>
          <w:jc w:val="center"/>
        </w:trPr>
        <w:tc>
          <w:tcPr>
            <w:tcW w:w="686" w:type="dxa"/>
            <w:vMerge w:val="restart"/>
            <w:vAlign w:val="center"/>
          </w:tcPr>
          <w:p w:rsidR="00150032" w:rsidRDefault="00991200">
            <w:pPr>
              <w:jc w:val="center"/>
              <w:rPr>
                <w:rFonts w:eastAsia="仿宋_GB2312"/>
                <w:szCs w:val="21"/>
              </w:rPr>
            </w:pPr>
            <w:r>
              <w:rPr>
                <w:rFonts w:eastAsia="仿宋_GB2312"/>
                <w:szCs w:val="21"/>
              </w:rPr>
              <w:t>论文</w:t>
            </w:r>
          </w:p>
        </w:tc>
        <w:tc>
          <w:tcPr>
            <w:tcW w:w="3593" w:type="dxa"/>
            <w:gridSpan w:val="2"/>
            <w:vAlign w:val="center"/>
          </w:tcPr>
          <w:p w:rsidR="00150032" w:rsidRDefault="00991200">
            <w:pPr>
              <w:jc w:val="center"/>
              <w:rPr>
                <w:rFonts w:eastAsia="仿宋_GB2312"/>
                <w:szCs w:val="21"/>
              </w:rPr>
            </w:pPr>
            <w:r>
              <w:rPr>
                <w:rFonts w:eastAsia="仿宋_GB2312"/>
                <w:szCs w:val="21"/>
              </w:rPr>
              <w:t>SCI</w:t>
            </w:r>
            <w:r>
              <w:rPr>
                <w:rFonts w:eastAsia="仿宋_GB2312"/>
                <w:szCs w:val="21"/>
              </w:rPr>
              <w:t>源期刊</w:t>
            </w:r>
          </w:p>
        </w:tc>
        <w:tc>
          <w:tcPr>
            <w:tcW w:w="983" w:type="dxa"/>
            <w:vAlign w:val="center"/>
          </w:tcPr>
          <w:p w:rsidR="00150032" w:rsidRDefault="00991200">
            <w:pPr>
              <w:jc w:val="center"/>
              <w:rPr>
                <w:rFonts w:eastAsia="仿宋_GB2312"/>
                <w:szCs w:val="21"/>
              </w:rPr>
            </w:pPr>
            <w:r>
              <w:rPr>
                <w:rFonts w:eastAsia="仿宋_GB2312"/>
                <w:szCs w:val="21"/>
              </w:rPr>
              <w:t>100</w:t>
            </w:r>
          </w:p>
        </w:tc>
        <w:tc>
          <w:tcPr>
            <w:tcW w:w="1069" w:type="dxa"/>
            <w:vAlign w:val="center"/>
          </w:tcPr>
          <w:p w:rsidR="00150032" w:rsidRDefault="00991200">
            <w:pPr>
              <w:jc w:val="center"/>
              <w:rPr>
                <w:rFonts w:eastAsia="仿宋_GB2312"/>
                <w:szCs w:val="21"/>
              </w:rPr>
            </w:pPr>
            <w:r>
              <w:rPr>
                <w:rFonts w:eastAsia="仿宋_GB2312"/>
                <w:szCs w:val="21"/>
              </w:rPr>
              <w:t>40</w:t>
            </w:r>
          </w:p>
        </w:tc>
        <w:tc>
          <w:tcPr>
            <w:tcW w:w="1274" w:type="dxa"/>
            <w:vAlign w:val="center"/>
          </w:tcPr>
          <w:p w:rsidR="00150032" w:rsidRDefault="00991200">
            <w:pPr>
              <w:jc w:val="center"/>
              <w:rPr>
                <w:rFonts w:eastAsia="仿宋_GB2312"/>
                <w:szCs w:val="21"/>
              </w:rPr>
            </w:pPr>
            <w:r>
              <w:rPr>
                <w:rFonts w:eastAsia="仿宋_GB2312"/>
                <w:szCs w:val="21"/>
              </w:rPr>
              <w:t>40</w:t>
            </w:r>
          </w:p>
        </w:tc>
        <w:tc>
          <w:tcPr>
            <w:tcW w:w="1575" w:type="dxa"/>
            <w:vAlign w:val="center"/>
          </w:tcPr>
          <w:p w:rsidR="00150032" w:rsidRDefault="00991200">
            <w:pPr>
              <w:jc w:val="center"/>
              <w:rPr>
                <w:rFonts w:eastAsia="仿宋_GB2312"/>
                <w:szCs w:val="21"/>
              </w:rPr>
            </w:pPr>
            <w:r>
              <w:rPr>
                <w:rFonts w:eastAsia="仿宋_GB2312"/>
                <w:szCs w:val="21"/>
              </w:rPr>
              <w:t>20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EI</w:t>
            </w:r>
            <w:r>
              <w:rPr>
                <w:rFonts w:eastAsia="仿宋_GB2312"/>
                <w:szCs w:val="21"/>
              </w:rPr>
              <w:t>源期刊</w:t>
            </w:r>
          </w:p>
        </w:tc>
        <w:tc>
          <w:tcPr>
            <w:tcW w:w="983" w:type="dxa"/>
            <w:vAlign w:val="center"/>
          </w:tcPr>
          <w:p w:rsidR="00150032" w:rsidRDefault="00991200">
            <w:pPr>
              <w:jc w:val="center"/>
              <w:rPr>
                <w:rFonts w:eastAsia="仿宋_GB2312"/>
                <w:szCs w:val="21"/>
              </w:rPr>
            </w:pPr>
            <w:r>
              <w:rPr>
                <w:rFonts w:eastAsia="仿宋_GB2312"/>
                <w:szCs w:val="21"/>
              </w:rPr>
              <w:t>50</w:t>
            </w:r>
          </w:p>
        </w:tc>
        <w:tc>
          <w:tcPr>
            <w:tcW w:w="1069" w:type="dxa"/>
            <w:vAlign w:val="center"/>
          </w:tcPr>
          <w:p w:rsidR="00150032" w:rsidRDefault="00991200">
            <w:pPr>
              <w:jc w:val="center"/>
              <w:rPr>
                <w:rFonts w:eastAsia="仿宋_GB2312"/>
                <w:szCs w:val="21"/>
              </w:rPr>
            </w:pPr>
            <w:r>
              <w:rPr>
                <w:rFonts w:eastAsia="仿宋_GB2312"/>
                <w:szCs w:val="21"/>
              </w:rPr>
              <w:t>20</w:t>
            </w:r>
          </w:p>
        </w:tc>
        <w:tc>
          <w:tcPr>
            <w:tcW w:w="1274" w:type="dxa"/>
            <w:vAlign w:val="center"/>
          </w:tcPr>
          <w:p w:rsidR="00150032" w:rsidRDefault="00991200">
            <w:pPr>
              <w:jc w:val="center"/>
              <w:rPr>
                <w:rFonts w:eastAsia="仿宋_GB2312"/>
                <w:szCs w:val="21"/>
              </w:rPr>
            </w:pPr>
            <w:r>
              <w:rPr>
                <w:rFonts w:eastAsia="仿宋_GB2312"/>
                <w:szCs w:val="21"/>
              </w:rPr>
              <w:t>20</w:t>
            </w:r>
          </w:p>
        </w:tc>
        <w:tc>
          <w:tcPr>
            <w:tcW w:w="1575" w:type="dxa"/>
            <w:vAlign w:val="center"/>
          </w:tcPr>
          <w:p w:rsidR="00150032" w:rsidRDefault="00991200">
            <w:pPr>
              <w:jc w:val="center"/>
              <w:rPr>
                <w:rFonts w:eastAsia="仿宋_GB2312"/>
                <w:szCs w:val="21"/>
              </w:rPr>
            </w:pPr>
            <w:r>
              <w:rPr>
                <w:rFonts w:eastAsia="仿宋_GB2312"/>
                <w:szCs w:val="21"/>
              </w:rPr>
              <w:t>10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中文核心期刊</w:t>
            </w:r>
          </w:p>
        </w:tc>
        <w:tc>
          <w:tcPr>
            <w:tcW w:w="983" w:type="dxa"/>
            <w:vAlign w:val="center"/>
          </w:tcPr>
          <w:p w:rsidR="00150032" w:rsidRDefault="00991200">
            <w:pPr>
              <w:jc w:val="center"/>
              <w:rPr>
                <w:rFonts w:eastAsia="仿宋_GB2312"/>
                <w:szCs w:val="21"/>
              </w:rPr>
            </w:pPr>
            <w:r>
              <w:rPr>
                <w:rFonts w:eastAsia="仿宋_GB2312"/>
                <w:szCs w:val="21"/>
              </w:rPr>
              <w:t>30</w:t>
            </w:r>
          </w:p>
        </w:tc>
        <w:tc>
          <w:tcPr>
            <w:tcW w:w="1069" w:type="dxa"/>
            <w:vAlign w:val="center"/>
          </w:tcPr>
          <w:p w:rsidR="00150032" w:rsidRDefault="00991200">
            <w:pPr>
              <w:jc w:val="center"/>
              <w:rPr>
                <w:rFonts w:eastAsia="仿宋_GB2312"/>
                <w:szCs w:val="21"/>
              </w:rPr>
            </w:pPr>
            <w:r>
              <w:rPr>
                <w:rFonts w:eastAsia="仿宋_GB2312"/>
                <w:szCs w:val="21"/>
              </w:rPr>
              <w:t>12</w:t>
            </w:r>
          </w:p>
        </w:tc>
        <w:tc>
          <w:tcPr>
            <w:tcW w:w="1274" w:type="dxa"/>
            <w:vAlign w:val="center"/>
          </w:tcPr>
          <w:p w:rsidR="00150032" w:rsidRDefault="00991200">
            <w:pPr>
              <w:jc w:val="center"/>
              <w:rPr>
                <w:rFonts w:eastAsia="仿宋_GB2312"/>
                <w:szCs w:val="21"/>
              </w:rPr>
            </w:pPr>
            <w:r>
              <w:rPr>
                <w:rFonts w:eastAsia="仿宋_GB2312"/>
                <w:szCs w:val="21"/>
              </w:rPr>
              <w:t>12</w:t>
            </w:r>
          </w:p>
        </w:tc>
        <w:tc>
          <w:tcPr>
            <w:tcW w:w="1575" w:type="dxa"/>
            <w:vAlign w:val="center"/>
          </w:tcPr>
          <w:p w:rsidR="00150032" w:rsidRDefault="00991200">
            <w:pPr>
              <w:jc w:val="center"/>
              <w:rPr>
                <w:rFonts w:eastAsia="仿宋_GB2312"/>
                <w:szCs w:val="21"/>
              </w:rPr>
            </w:pPr>
            <w:r>
              <w:rPr>
                <w:rFonts w:eastAsia="仿宋_GB2312"/>
                <w:szCs w:val="21"/>
              </w:rPr>
              <w:t>6</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普通期刊</w:t>
            </w:r>
          </w:p>
        </w:tc>
        <w:tc>
          <w:tcPr>
            <w:tcW w:w="983" w:type="dxa"/>
            <w:vAlign w:val="center"/>
          </w:tcPr>
          <w:p w:rsidR="00150032" w:rsidRDefault="00991200">
            <w:pPr>
              <w:jc w:val="center"/>
              <w:rPr>
                <w:rFonts w:eastAsia="仿宋_GB2312"/>
                <w:szCs w:val="21"/>
              </w:rPr>
            </w:pPr>
            <w:r>
              <w:rPr>
                <w:rFonts w:eastAsia="仿宋_GB2312"/>
                <w:szCs w:val="21"/>
              </w:rPr>
              <w:t>10</w:t>
            </w:r>
          </w:p>
        </w:tc>
        <w:tc>
          <w:tcPr>
            <w:tcW w:w="1069" w:type="dxa"/>
            <w:vAlign w:val="center"/>
          </w:tcPr>
          <w:p w:rsidR="00150032" w:rsidRDefault="00991200">
            <w:pPr>
              <w:jc w:val="center"/>
              <w:rPr>
                <w:rFonts w:eastAsia="仿宋_GB2312"/>
                <w:szCs w:val="21"/>
              </w:rPr>
            </w:pPr>
            <w:r>
              <w:rPr>
                <w:rFonts w:eastAsia="仿宋_GB2312"/>
                <w:szCs w:val="21"/>
              </w:rPr>
              <w:t>4</w:t>
            </w:r>
          </w:p>
        </w:tc>
        <w:tc>
          <w:tcPr>
            <w:tcW w:w="1274" w:type="dxa"/>
            <w:vAlign w:val="center"/>
          </w:tcPr>
          <w:p w:rsidR="00150032" w:rsidRDefault="00991200">
            <w:pPr>
              <w:jc w:val="center"/>
              <w:rPr>
                <w:rFonts w:eastAsia="仿宋_GB2312"/>
                <w:szCs w:val="21"/>
              </w:rPr>
            </w:pPr>
            <w:r>
              <w:rPr>
                <w:rFonts w:eastAsia="仿宋_GB2312"/>
                <w:szCs w:val="21"/>
              </w:rPr>
              <w:t>4</w:t>
            </w:r>
          </w:p>
        </w:tc>
        <w:tc>
          <w:tcPr>
            <w:tcW w:w="1575"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586" w:type="dxa"/>
            <w:gridSpan w:val="2"/>
            <w:vMerge w:val="restart"/>
            <w:vAlign w:val="center"/>
          </w:tcPr>
          <w:p w:rsidR="00150032" w:rsidRDefault="00991200">
            <w:pPr>
              <w:jc w:val="center"/>
              <w:rPr>
                <w:rFonts w:eastAsia="仿宋_GB2312"/>
                <w:szCs w:val="21"/>
              </w:rPr>
            </w:pPr>
            <w:r>
              <w:rPr>
                <w:rFonts w:eastAsia="仿宋_GB2312"/>
                <w:szCs w:val="21"/>
              </w:rPr>
              <w:t>自编教材</w:t>
            </w:r>
          </w:p>
        </w:tc>
        <w:tc>
          <w:tcPr>
            <w:tcW w:w="2693" w:type="dxa"/>
            <w:vAlign w:val="center"/>
          </w:tcPr>
          <w:p w:rsidR="00150032" w:rsidRDefault="00991200">
            <w:pPr>
              <w:jc w:val="center"/>
              <w:rPr>
                <w:rFonts w:eastAsia="仿宋_GB2312"/>
                <w:szCs w:val="21"/>
              </w:rPr>
            </w:pPr>
            <w:r>
              <w:rPr>
                <w:rFonts w:eastAsia="仿宋_GB2312"/>
                <w:szCs w:val="21"/>
              </w:rPr>
              <w:t>国家一级出版社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4</w:t>
            </w:r>
            <w:r>
              <w:rPr>
                <w:rFonts w:eastAsia="仿宋_GB2312"/>
                <w:szCs w:val="21"/>
              </w:rPr>
              <w:t>分（上限</w:t>
            </w:r>
            <w:r>
              <w:rPr>
                <w:rFonts w:eastAsia="仿宋_GB2312"/>
                <w:szCs w:val="21"/>
              </w:rPr>
              <w:t>100</w:t>
            </w:r>
            <w:r>
              <w:rPr>
                <w:rFonts w:eastAsia="仿宋_GB2312"/>
                <w:szCs w:val="21"/>
              </w:rPr>
              <w:t>分）</w:t>
            </w:r>
          </w:p>
        </w:tc>
      </w:tr>
      <w:tr w:rsidR="00150032">
        <w:trPr>
          <w:trHeight w:val="289"/>
          <w:jc w:val="center"/>
        </w:trPr>
        <w:tc>
          <w:tcPr>
            <w:tcW w:w="1586" w:type="dxa"/>
            <w:gridSpan w:val="2"/>
            <w:vMerge/>
            <w:vAlign w:val="center"/>
          </w:tcPr>
          <w:p w:rsidR="00150032" w:rsidRDefault="00150032">
            <w:pPr>
              <w:jc w:val="center"/>
              <w:rPr>
                <w:rFonts w:eastAsia="仿宋_GB2312"/>
                <w:szCs w:val="21"/>
              </w:rPr>
            </w:pPr>
          </w:p>
        </w:tc>
        <w:tc>
          <w:tcPr>
            <w:tcW w:w="2693" w:type="dxa"/>
            <w:vAlign w:val="center"/>
          </w:tcPr>
          <w:p w:rsidR="00150032" w:rsidRDefault="00991200">
            <w:pPr>
              <w:jc w:val="center"/>
              <w:rPr>
                <w:rFonts w:eastAsia="仿宋_GB2312"/>
                <w:szCs w:val="21"/>
              </w:rPr>
            </w:pPr>
            <w:r>
              <w:rPr>
                <w:rFonts w:eastAsia="仿宋_GB2312"/>
                <w:szCs w:val="21"/>
              </w:rPr>
              <w:t>国家二级出版社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3</w:t>
            </w:r>
            <w:r>
              <w:rPr>
                <w:rFonts w:eastAsia="仿宋_GB2312"/>
                <w:szCs w:val="21"/>
              </w:rPr>
              <w:t>分（上限</w:t>
            </w:r>
            <w:r>
              <w:rPr>
                <w:rFonts w:eastAsia="仿宋_GB2312"/>
                <w:szCs w:val="21"/>
              </w:rPr>
              <w:t>75</w:t>
            </w:r>
            <w:r>
              <w:rPr>
                <w:rFonts w:eastAsia="仿宋_GB2312"/>
                <w:szCs w:val="21"/>
              </w:rPr>
              <w:t>分）</w:t>
            </w:r>
          </w:p>
        </w:tc>
      </w:tr>
      <w:tr w:rsidR="00150032">
        <w:trPr>
          <w:trHeight w:val="289"/>
          <w:jc w:val="center"/>
        </w:trPr>
        <w:tc>
          <w:tcPr>
            <w:tcW w:w="1586" w:type="dxa"/>
            <w:gridSpan w:val="2"/>
            <w:vMerge/>
            <w:vAlign w:val="center"/>
          </w:tcPr>
          <w:p w:rsidR="00150032" w:rsidRDefault="00150032">
            <w:pPr>
              <w:jc w:val="center"/>
              <w:rPr>
                <w:rFonts w:eastAsia="仿宋_GB2312"/>
                <w:szCs w:val="21"/>
              </w:rPr>
            </w:pPr>
          </w:p>
        </w:tc>
        <w:tc>
          <w:tcPr>
            <w:tcW w:w="2693" w:type="dxa"/>
            <w:vAlign w:val="center"/>
          </w:tcPr>
          <w:p w:rsidR="00150032" w:rsidRDefault="00991200">
            <w:pPr>
              <w:jc w:val="center"/>
              <w:rPr>
                <w:rFonts w:eastAsia="仿宋_GB2312"/>
                <w:szCs w:val="21"/>
              </w:rPr>
            </w:pPr>
            <w:r>
              <w:rPr>
                <w:rFonts w:eastAsia="仿宋_GB2312"/>
                <w:szCs w:val="21"/>
              </w:rPr>
              <w:t>其他出版社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r w:rsidR="00150032">
        <w:trPr>
          <w:trHeight w:val="289"/>
          <w:jc w:val="center"/>
        </w:trPr>
        <w:tc>
          <w:tcPr>
            <w:tcW w:w="4279" w:type="dxa"/>
            <w:gridSpan w:val="3"/>
            <w:vAlign w:val="center"/>
          </w:tcPr>
          <w:p w:rsidR="00150032" w:rsidRDefault="00991200">
            <w:pPr>
              <w:jc w:val="center"/>
              <w:rPr>
                <w:rFonts w:eastAsia="仿宋_GB2312"/>
                <w:szCs w:val="21"/>
              </w:rPr>
            </w:pPr>
            <w:r>
              <w:rPr>
                <w:rFonts w:eastAsia="仿宋_GB2312"/>
                <w:szCs w:val="21"/>
              </w:rPr>
              <w:t>翻译教材</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bl>
    <w:p w:rsidR="00150032" w:rsidRDefault="00150032">
      <w:pPr>
        <w:rPr>
          <w:rFonts w:eastAsia="仿宋_GB2312"/>
          <w:sz w:val="24"/>
        </w:rPr>
      </w:pPr>
    </w:p>
    <w:p w:rsidR="00150032" w:rsidRDefault="00991200">
      <w:pPr>
        <w:jc w:val="left"/>
        <w:rPr>
          <w:rFonts w:eastAsia="仿宋_GB2312"/>
          <w:sz w:val="24"/>
        </w:rPr>
      </w:pPr>
      <w:r>
        <w:rPr>
          <w:rFonts w:eastAsia="仿宋_GB2312"/>
          <w:sz w:val="24"/>
        </w:rPr>
        <w:t>说明：</w:t>
      </w:r>
    </w:p>
    <w:p w:rsidR="00150032" w:rsidRDefault="00991200">
      <w:pPr>
        <w:numPr>
          <w:ilvl w:val="0"/>
          <w:numId w:val="2"/>
        </w:numPr>
        <w:rPr>
          <w:rFonts w:eastAsia="仿宋_GB2312"/>
          <w:sz w:val="22"/>
        </w:rPr>
      </w:pPr>
      <w:r>
        <w:rPr>
          <w:rFonts w:eastAsia="仿宋_GB2312"/>
          <w:sz w:val="22"/>
        </w:rPr>
        <w:t>如果作者中有学生，相应积分归属到通讯作者或教材主编。其余作者出现空缺时，余下分值由通讯作者或教材主编与其余作者（编者）按原记分比例进行分配。</w:t>
      </w:r>
    </w:p>
    <w:p w:rsidR="00150032" w:rsidRDefault="00991200">
      <w:pPr>
        <w:numPr>
          <w:ilvl w:val="0"/>
          <w:numId w:val="2"/>
        </w:numPr>
        <w:rPr>
          <w:rFonts w:eastAsia="仿宋_GB2312"/>
          <w:sz w:val="22"/>
        </w:rPr>
      </w:pPr>
      <w:r>
        <w:rPr>
          <w:rFonts w:eastAsia="仿宋_GB2312"/>
          <w:sz w:val="22"/>
        </w:rPr>
        <w:t>合著教材的积分分配由主编与参编人员根据贡献大小商议确定。</w:t>
      </w:r>
    </w:p>
    <w:p w:rsidR="00150032" w:rsidRDefault="00150032">
      <w:pPr>
        <w:spacing w:line="500" w:lineRule="exact"/>
        <w:rPr>
          <w:rFonts w:eastAsia="仿宋_GB2312"/>
          <w:sz w:val="30"/>
          <w:szCs w:val="30"/>
        </w:rPr>
      </w:pPr>
    </w:p>
    <w:p w:rsidR="00150032" w:rsidRDefault="00991200">
      <w:pPr>
        <w:spacing w:line="500" w:lineRule="exact"/>
        <w:jc w:val="center"/>
        <w:rPr>
          <w:rFonts w:eastAsia="仿宋_GB2312"/>
          <w:b/>
          <w:sz w:val="34"/>
          <w:szCs w:val="34"/>
        </w:rPr>
      </w:pPr>
      <w:r>
        <w:rPr>
          <w:rFonts w:eastAsia="仿宋_GB2312"/>
          <w:b/>
          <w:sz w:val="34"/>
          <w:szCs w:val="34"/>
        </w:rPr>
        <w:t>四、教学成果奖记分表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20"/>
        <w:gridCol w:w="777"/>
        <w:gridCol w:w="924"/>
        <w:gridCol w:w="709"/>
        <w:gridCol w:w="709"/>
        <w:gridCol w:w="709"/>
        <w:gridCol w:w="909"/>
        <w:gridCol w:w="909"/>
      </w:tblGrid>
      <w:tr w:rsidR="00150032">
        <w:trPr>
          <w:cantSplit/>
          <w:trHeight w:val="465"/>
          <w:jc w:val="center"/>
        </w:trPr>
        <w:tc>
          <w:tcPr>
            <w:tcW w:w="1811" w:type="dxa"/>
            <w:vMerge w:val="restart"/>
            <w:vAlign w:val="center"/>
          </w:tcPr>
          <w:p w:rsidR="00150032" w:rsidRDefault="00991200">
            <w:pPr>
              <w:jc w:val="center"/>
              <w:rPr>
                <w:rFonts w:eastAsia="仿宋_GB2312"/>
                <w:szCs w:val="21"/>
              </w:rPr>
            </w:pPr>
            <w:r>
              <w:rPr>
                <w:rFonts w:eastAsia="仿宋_GB2312"/>
                <w:szCs w:val="21"/>
              </w:rPr>
              <w:t>主管部门</w:t>
            </w:r>
          </w:p>
        </w:tc>
        <w:tc>
          <w:tcPr>
            <w:tcW w:w="2020" w:type="dxa"/>
            <w:vMerge w:val="restart"/>
            <w:vAlign w:val="center"/>
          </w:tcPr>
          <w:p w:rsidR="00150032" w:rsidRDefault="00991200">
            <w:pPr>
              <w:jc w:val="center"/>
              <w:rPr>
                <w:rFonts w:eastAsia="仿宋_GB2312"/>
                <w:szCs w:val="21"/>
              </w:rPr>
            </w:pPr>
            <w:r>
              <w:rPr>
                <w:rFonts w:eastAsia="仿宋_GB2312"/>
                <w:szCs w:val="21"/>
              </w:rPr>
              <w:t>项目类别</w:t>
            </w:r>
          </w:p>
        </w:tc>
        <w:tc>
          <w:tcPr>
            <w:tcW w:w="777" w:type="dxa"/>
            <w:vMerge w:val="restart"/>
            <w:vAlign w:val="center"/>
          </w:tcPr>
          <w:p w:rsidR="00150032" w:rsidRDefault="00991200">
            <w:pPr>
              <w:jc w:val="center"/>
              <w:rPr>
                <w:rFonts w:eastAsia="仿宋_GB2312"/>
                <w:szCs w:val="21"/>
              </w:rPr>
            </w:pPr>
            <w:r>
              <w:rPr>
                <w:rFonts w:eastAsia="仿宋_GB2312"/>
                <w:szCs w:val="21"/>
              </w:rPr>
              <w:t>总分</w:t>
            </w:r>
          </w:p>
        </w:tc>
        <w:tc>
          <w:tcPr>
            <w:tcW w:w="4869" w:type="dxa"/>
            <w:gridSpan w:val="6"/>
          </w:tcPr>
          <w:p w:rsidR="00150032" w:rsidRDefault="00991200">
            <w:pPr>
              <w:jc w:val="center"/>
              <w:rPr>
                <w:rFonts w:eastAsia="仿宋_GB2312"/>
                <w:szCs w:val="21"/>
              </w:rPr>
            </w:pPr>
            <w:r>
              <w:rPr>
                <w:rFonts w:eastAsia="仿宋_GB2312"/>
                <w:szCs w:val="21"/>
              </w:rPr>
              <w:t>排名</w:t>
            </w:r>
          </w:p>
        </w:tc>
      </w:tr>
      <w:tr w:rsidR="00150032">
        <w:trPr>
          <w:cantSplit/>
          <w:trHeight w:val="450"/>
          <w:jc w:val="center"/>
        </w:trPr>
        <w:tc>
          <w:tcPr>
            <w:tcW w:w="1811" w:type="dxa"/>
            <w:vMerge/>
            <w:vAlign w:val="center"/>
          </w:tcPr>
          <w:p w:rsidR="00150032" w:rsidRDefault="00150032">
            <w:pPr>
              <w:jc w:val="center"/>
              <w:rPr>
                <w:rFonts w:eastAsia="仿宋_GB2312"/>
                <w:szCs w:val="21"/>
              </w:rPr>
            </w:pPr>
          </w:p>
        </w:tc>
        <w:tc>
          <w:tcPr>
            <w:tcW w:w="2020" w:type="dxa"/>
            <w:vMerge/>
            <w:vAlign w:val="center"/>
          </w:tcPr>
          <w:p w:rsidR="00150032" w:rsidRDefault="00150032">
            <w:pPr>
              <w:jc w:val="center"/>
              <w:rPr>
                <w:rFonts w:eastAsia="仿宋_GB2312"/>
                <w:szCs w:val="21"/>
              </w:rPr>
            </w:pPr>
          </w:p>
        </w:tc>
        <w:tc>
          <w:tcPr>
            <w:tcW w:w="777" w:type="dxa"/>
            <w:vMerge/>
            <w:vAlign w:val="center"/>
          </w:tcPr>
          <w:p w:rsidR="00150032" w:rsidRDefault="00150032">
            <w:pPr>
              <w:jc w:val="center"/>
              <w:rPr>
                <w:rFonts w:eastAsia="仿宋_GB2312"/>
                <w:szCs w:val="21"/>
              </w:rPr>
            </w:pPr>
          </w:p>
        </w:tc>
        <w:tc>
          <w:tcPr>
            <w:tcW w:w="924" w:type="dxa"/>
            <w:vAlign w:val="center"/>
          </w:tcPr>
          <w:p w:rsidR="00150032" w:rsidRDefault="00991200">
            <w:pPr>
              <w:jc w:val="center"/>
              <w:rPr>
                <w:rFonts w:eastAsia="仿宋_GB2312"/>
                <w:szCs w:val="21"/>
              </w:rPr>
            </w:pPr>
            <w:r>
              <w:rPr>
                <w:rFonts w:eastAsia="仿宋_GB2312"/>
                <w:szCs w:val="21"/>
              </w:rPr>
              <w:t>第一</w:t>
            </w:r>
          </w:p>
        </w:tc>
        <w:tc>
          <w:tcPr>
            <w:tcW w:w="709" w:type="dxa"/>
            <w:vAlign w:val="center"/>
          </w:tcPr>
          <w:p w:rsidR="00150032" w:rsidRDefault="00991200">
            <w:pPr>
              <w:jc w:val="center"/>
              <w:rPr>
                <w:rFonts w:eastAsia="仿宋_GB2312"/>
                <w:szCs w:val="21"/>
              </w:rPr>
            </w:pPr>
            <w:r>
              <w:rPr>
                <w:rFonts w:eastAsia="仿宋_GB2312"/>
                <w:szCs w:val="21"/>
              </w:rPr>
              <w:t>第二</w:t>
            </w:r>
          </w:p>
        </w:tc>
        <w:tc>
          <w:tcPr>
            <w:tcW w:w="709" w:type="dxa"/>
            <w:vAlign w:val="center"/>
          </w:tcPr>
          <w:p w:rsidR="00150032" w:rsidRDefault="00991200">
            <w:pPr>
              <w:jc w:val="center"/>
              <w:rPr>
                <w:rFonts w:eastAsia="仿宋_GB2312"/>
                <w:szCs w:val="21"/>
              </w:rPr>
            </w:pPr>
            <w:r>
              <w:rPr>
                <w:rFonts w:eastAsia="仿宋_GB2312"/>
                <w:szCs w:val="21"/>
              </w:rPr>
              <w:t>第三</w:t>
            </w:r>
          </w:p>
        </w:tc>
        <w:tc>
          <w:tcPr>
            <w:tcW w:w="709" w:type="dxa"/>
            <w:vAlign w:val="center"/>
          </w:tcPr>
          <w:p w:rsidR="00150032" w:rsidRDefault="00991200">
            <w:pPr>
              <w:jc w:val="center"/>
              <w:rPr>
                <w:rFonts w:eastAsia="仿宋_GB2312"/>
                <w:szCs w:val="21"/>
              </w:rPr>
            </w:pPr>
            <w:r>
              <w:rPr>
                <w:rFonts w:eastAsia="仿宋_GB2312"/>
                <w:szCs w:val="21"/>
              </w:rPr>
              <w:t>第四</w:t>
            </w:r>
          </w:p>
        </w:tc>
        <w:tc>
          <w:tcPr>
            <w:tcW w:w="909" w:type="dxa"/>
            <w:vAlign w:val="center"/>
          </w:tcPr>
          <w:p w:rsidR="00150032" w:rsidRDefault="00991200">
            <w:pPr>
              <w:jc w:val="center"/>
              <w:rPr>
                <w:rFonts w:eastAsia="仿宋_GB2312"/>
                <w:szCs w:val="21"/>
              </w:rPr>
            </w:pPr>
            <w:r>
              <w:rPr>
                <w:rFonts w:eastAsia="仿宋_GB2312"/>
                <w:szCs w:val="21"/>
              </w:rPr>
              <w:t>第五</w:t>
            </w:r>
          </w:p>
        </w:tc>
        <w:tc>
          <w:tcPr>
            <w:tcW w:w="909"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教育部</w:t>
            </w:r>
          </w:p>
        </w:tc>
        <w:tc>
          <w:tcPr>
            <w:tcW w:w="2020" w:type="dxa"/>
            <w:vAlign w:val="center"/>
          </w:tcPr>
          <w:p w:rsidR="00150032" w:rsidRDefault="00991200">
            <w:pPr>
              <w:jc w:val="center"/>
              <w:rPr>
                <w:rFonts w:eastAsia="仿宋_GB2312"/>
                <w:szCs w:val="21"/>
              </w:rPr>
            </w:pPr>
            <w:r>
              <w:rPr>
                <w:rFonts w:eastAsia="仿宋_GB2312"/>
                <w:szCs w:val="21"/>
              </w:rPr>
              <w:t>国家级教学成果</w:t>
            </w:r>
          </w:p>
          <w:p w:rsidR="00150032" w:rsidRDefault="00991200">
            <w:pPr>
              <w:jc w:val="center"/>
              <w:rPr>
                <w:rFonts w:eastAsia="仿宋_GB2312"/>
                <w:szCs w:val="21"/>
              </w:rPr>
            </w:pPr>
            <w:r>
              <w:rPr>
                <w:rFonts w:eastAsia="仿宋_GB2312"/>
                <w:szCs w:val="21"/>
              </w:rPr>
              <w:t>一等奖</w:t>
            </w:r>
          </w:p>
        </w:tc>
        <w:tc>
          <w:tcPr>
            <w:tcW w:w="777" w:type="dxa"/>
            <w:vAlign w:val="center"/>
          </w:tcPr>
          <w:p w:rsidR="00150032" w:rsidRDefault="00991200">
            <w:pPr>
              <w:jc w:val="center"/>
              <w:rPr>
                <w:rFonts w:eastAsia="仿宋_GB2312"/>
                <w:szCs w:val="21"/>
              </w:rPr>
            </w:pPr>
            <w:r>
              <w:rPr>
                <w:rFonts w:eastAsia="仿宋_GB2312"/>
                <w:szCs w:val="21"/>
              </w:rPr>
              <w:t>250</w:t>
            </w:r>
          </w:p>
        </w:tc>
        <w:tc>
          <w:tcPr>
            <w:tcW w:w="924" w:type="dxa"/>
            <w:vAlign w:val="center"/>
          </w:tcPr>
          <w:p w:rsidR="00150032" w:rsidRDefault="00991200">
            <w:pPr>
              <w:jc w:val="center"/>
              <w:rPr>
                <w:rFonts w:eastAsia="仿宋_GB2312"/>
                <w:szCs w:val="21"/>
              </w:rPr>
            </w:pPr>
            <w:r>
              <w:rPr>
                <w:rFonts w:eastAsia="仿宋_GB2312"/>
                <w:szCs w:val="21"/>
              </w:rPr>
              <w:t>150</w:t>
            </w:r>
          </w:p>
        </w:tc>
        <w:tc>
          <w:tcPr>
            <w:tcW w:w="709" w:type="dxa"/>
            <w:vAlign w:val="center"/>
          </w:tcPr>
          <w:p w:rsidR="00150032" w:rsidRDefault="00991200">
            <w:pPr>
              <w:jc w:val="center"/>
              <w:rPr>
                <w:rFonts w:eastAsia="仿宋_GB2312"/>
                <w:szCs w:val="21"/>
              </w:rPr>
            </w:pPr>
            <w:r>
              <w:rPr>
                <w:rFonts w:eastAsia="仿宋_GB2312"/>
                <w:szCs w:val="21"/>
              </w:rPr>
              <w:t>40</w:t>
            </w:r>
          </w:p>
        </w:tc>
        <w:tc>
          <w:tcPr>
            <w:tcW w:w="709"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12</w:t>
            </w:r>
          </w:p>
        </w:tc>
        <w:tc>
          <w:tcPr>
            <w:tcW w:w="9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8</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国家级教学成果</w:t>
            </w:r>
          </w:p>
          <w:p w:rsidR="00150032" w:rsidRDefault="00991200">
            <w:pPr>
              <w:jc w:val="center"/>
              <w:rPr>
                <w:rFonts w:eastAsia="仿宋_GB2312"/>
                <w:szCs w:val="21"/>
              </w:rPr>
            </w:pPr>
            <w:r>
              <w:rPr>
                <w:rFonts w:eastAsia="仿宋_GB2312"/>
                <w:szCs w:val="21"/>
              </w:rPr>
              <w:t>二等奖</w:t>
            </w:r>
          </w:p>
        </w:tc>
        <w:tc>
          <w:tcPr>
            <w:tcW w:w="777" w:type="dxa"/>
            <w:vAlign w:val="center"/>
          </w:tcPr>
          <w:p w:rsidR="00150032" w:rsidRDefault="00991200">
            <w:pPr>
              <w:jc w:val="center"/>
              <w:rPr>
                <w:rFonts w:eastAsia="仿宋_GB2312"/>
                <w:szCs w:val="21"/>
              </w:rPr>
            </w:pPr>
            <w:r>
              <w:rPr>
                <w:rFonts w:eastAsia="仿宋_GB2312"/>
                <w:szCs w:val="21"/>
              </w:rPr>
              <w:t>200</w:t>
            </w:r>
          </w:p>
        </w:tc>
        <w:tc>
          <w:tcPr>
            <w:tcW w:w="924" w:type="dxa"/>
            <w:vAlign w:val="center"/>
          </w:tcPr>
          <w:p w:rsidR="00150032" w:rsidRDefault="00991200">
            <w:pPr>
              <w:jc w:val="center"/>
              <w:rPr>
                <w:rFonts w:eastAsia="仿宋_GB2312"/>
                <w:szCs w:val="21"/>
              </w:rPr>
            </w:pPr>
            <w:r>
              <w:rPr>
                <w:rFonts w:eastAsia="仿宋_GB2312"/>
                <w:szCs w:val="21"/>
              </w:rPr>
              <w:t>120</w:t>
            </w:r>
          </w:p>
        </w:tc>
        <w:tc>
          <w:tcPr>
            <w:tcW w:w="709"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12</w:t>
            </w:r>
          </w:p>
        </w:tc>
        <w:tc>
          <w:tcPr>
            <w:tcW w:w="9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8</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省教育厅</w:t>
            </w:r>
          </w:p>
        </w:tc>
        <w:tc>
          <w:tcPr>
            <w:tcW w:w="2020" w:type="dxa"/>
            <w:vAlign w:val="center"/>
          </w:tcPr>
          <w:p w:rsidR="00150032" w:rsidRDefault="00991200">
            <w:pPr>
              <w:jc w:val="center"/>
              <w:rPr>
                <w:rFonts w:eastAsia="仿宋_GB2312"/>
                <w:szCs w:val="21"/>
              </w:rPr>
            </w:pPr>
            <w:r>
              <w:rPr>
                <w:rFonts w:eastAsia="仿宋_GB2312"/>
                <w:szCs w:val="21"/>
              </w:rPr>
              <w:t>省级教学成果奖</w:t>
            </w:r>
          </w:p>
          <w:p w:rsidR="00150032" w:rsidRDefault="00991200">
            <w:pPr>
              <w:jc w:val="center"/>
              <w:rPr>
                <w:rFonts w:eastAsia="仿宋_GB2312"/>
                <w:szCs w:val="21"/>
              </w:rPr>
            </w:pPr>
            <w:r>
              <w:rPr>
                <w:rFonts w:eastAsia="仿宋_GB2312"/>
                <w:szCs w:val="21"/>
              </w:rPr>
              <w:t>特等奖</w:t>
            </w:r>
          </w:p>
        </w:tc>
        <w:tc>
          <w:tcPr>
            <w:tcW w:w="777" w:type="dxa"/>
            <w:vAlign w:val="center"/>
          </w:tcPr>
          <w:p w:rsidR="00150032" w:rsidRDefault="00991200">
            <w:pPr>
              <w:jc w:val="center"/>
              <w:rPr>
                <w:rFonts w:eastAsia="仿宋_GB2312"/>
                <w:szCs w:val="21"/>
              </w:rPr>
            </w:pPr>
            <w:r>
              <w:rPr>
                <w:rFonts w:eastAsia="仿宋_GB2312"/>
                <w:szCs w:val="21"/>
              </w:rPr>
              <w:t>150</w:t>
            </w:r>
          </w:p>
        </w:tc>
        <w:tc>
          <w:tcPr>
            <w:tcW w:w="924"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25</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12</w:t>
            </w:r>
          </w:p>
        </w:tc>
        <w:tc>
          <w:tcPr>
            <w:tcW w:w="9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8</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省级教学成果奖</w:t>
            </w:r>
          </w:p>
          <w:p w:rsidR="00150032" w:rsidRDefault="00991200">
            <w:pPr>
              <w:jc w:val="center"/>
              <w:rPr>
                <w:rFonts w:eastAsia="仿宋_GB2312"/>
                <w:szCs w:val="21"/>
              </w:rPr>
            </w:pPr>
            <w:r>
              <w:rPr>
                <w:rFonts w:eastAsia="仿宋_GB2312"/>
                <w:szCs w:val="21"/>
              </w:rPr>
              <w:t>一等奖</w:t>
            </w:r>
          </w:p>
        </w:tc>
        <w:tc>
          <w:tcPr>
            <w:tcW w:w="777" w:type="dxa"/>
            <w:vAlign w:val="center"/>
          </w:tcPr>
          <w:p w:rsidR="00150032" w:rsidRDefault="00991200">
            <w:pPr>
              <w:jc w:val="center"/>
              <w:rPr>
                <w:rFonts w:eastAsia="仿宋_GB2312"/>
                <w:szCs w:val="21"/>
              </w:rPr>
            </w:pPr>
            <w:r>
              <w:rPr>
                <w:rFonts w:eastAsia="仿宋_GB2312"/>
                <w:szCs w:val="21"/>
              </w:rPr>
              <w:t>110</w:t>
            </w:r>
          </w:p>
        </w:tc>
        <w:tc>
          <w:tcPr>
            <w:tcW w:w="924" w:type="dxa"/>
            <w:vAlign w:val="center"/>
          </w:tcPr>
          <w:p w:rsidR="00150032" w:rsidRDefault="00991200">
            <w:pPr>
              <w:jc w:val="center"/>
              <w:rPr>
                <w:rFonts w:eastAsia="仿宋_GB2312"/>
                <w:szCs w:val="21"/>
              </w:rPr>
            </w:pPr>
            <w:r>
              <w:rPr>
                <w:rFonts w:eastAsia="仿宋_GB2312"/>
                <w:szCs w:val="21"/>
              </w:rPr>
              <w:t>60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8</w:t>
            </w:r>
          </w:p>
        </w:tc>
        <w:tc>
          <w:tcPr>
            <w:tcW w:w="909" w:type="dxa"/>
            <w:vAlign w:val="center"/>
          </w:tcPr>
          <w:p w:rsidR="00150032" w:rsidRDefault="00991200">
            <w:pPr>
              <w:jc w:val="center"/>
              <w:rPr>
                <w:rFonts w:eastAsia="仿宋_GB2312"/>
                <w:szCs w:val="21"/>
              </w:rPr>
            </w:pPr>
            <w:r>
              <w:rPr>
                <w:rFonts w:eastAsia="仿宋_GB2312"/>
                <w:szCs w:val="21"/>
              </w:rPr>
              <w:t>6</w:t>
            </w:r>
          </w:p>
        </w:tc>
        <w:tc>
          <w:tcPr>
            <w:tcW w:w="909" w:type="dxa"/>
            <w:vAlign w:val="center"/>
          </w:tcPr>
          <w:p w:rsidR="00150032" w:rsidRDefault="00991200">
            <w:pPr>
              <w:jc w:val="center"/>
              <w:rPr>
                <w:rFonts w:eastAsia="仿宋_GB2312"/>
                <w:szCs w:val="21"/>
              </w:rPr>
            </w:pPr>
            <w:r>
              <w:rPr>
                <w:rFonts w:eastAsia="仿宋_GB2312"/>
                <w:szCs w:val="21"/>
              </w:rPr>
              <w:t>6</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省级教学成果奖</w:t>
            </w:r>
          </w:p>
          <w:p w:rsidR="00150032" w:rsidRDefault="00991200">
            <w:pPr>
              <w:jc w:val="center"/>
              <w:rPr>
                <w:rFonts w:eastAsia="仿宋_GB2312"/>
                <w:szCs w:val="21"/>
              </w:rPr>
            </w:pPr>
            <w:r>
              <w:rPr>
                <w:rFonts w:eastAsia="仿宋_GB2312"/>
                <w:szCs w:val="21"/>
              </w:rPr>
              <w:t>二等奖</w:t>
            </w:r>
          </w:p>
        </w:tc>
        <w:tc>
          <w:tcPr>
            <w:tcW w:w="777" w:type="dxa"/>
            <w:vAlign w:val="center"/>
          </w:tcPr>
          <w:p w:rsidR="00150032" w:rsidRDefault="00991200">
            <w:pPr>
              <w:jc w:val="center"/>
              <w:rPr>
                <w:rFonts w:eastAsia="仿宋_GB2312"/>
                <w:szCs w:val="21"/>
              </w:rPr>
            </w:pPr>
            <w:r>
              <w:rPr>
                <w:rFonts w:eastAsia="仿宋_GB2312"/>
                <w:szCs w:val="21"/>
              </w:rPr>
              <w:t>80</w:t>
            </w:r>
          </w:p>
        </w:tc>
        <w:tc>
          <w:tcPr>
            <w:tcW w:w="924" w:type="dxa"/>
            <w:vAlign w:val="center"/>
          </w:tcPr>
          <w:p w:rsidR="00150032" w:rsidRDefault="00991200">
            <w:pPr>
              <w:jc w:val="center"/>
              <w:rPr>
                <w:rFonts w:eastAsia="仿宋_GB2312"/>
                <w:szCs w:val="21"/>
              </w:rPr>
            </w:pPr>
            <w:r>
              <w:rPr>
                <w:rFonts w:eastAsia="仿宋_GB2312"/>
                <w:szCs w:val="21"/>
              </w:rPr>
              <w:t>50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7</w:t>
            </w:r>
          </w:p>
        </w:tc>
        <w:tc>
          <w:tcPr>
            <w:tcW w:w="9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贵州大学</w:t>
            </w: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特等奖</w:t>
            </w:r>
          </w:p>
        </w:tc>
        <w:tc>
          <w:tcPr>
            <w:tcW w:w="777" w:type="dxa"/>
            <w:vAlign w:val="center"/>
          </w:tcPr>
          <w:p w:rsidR="00150032" w:rsidRDefault="00991200">
            <w:pPr>
              <w:jc w:val="center"/>
              <w:rPr>
                <w:rFonts w:eastAsia="仿宋_GB2312"/>
                <w:szCs w:val="21"/>
              </w:rPr>
            </w:pPr>
            <w:r>
              <w:rPr>
                <w:rFonts w:eastAsia="仿宋_GB2312"/>
                <w:szCs w:val="21"/>
              </w:rPr>
              <w:t>60</w:t>
            </w:r>
          </w:p>
        </w:tc>
        <w:tc>
          <w:tcPr>
            <w:tcW w:w="924" w:type="dxa"/>
            <w:vAlign w:val="center"/>
          </w:tcPr>
          <w:p w:rsidR="00150032" w:rsidRDefault="00991200">
            <w:pPr>
              <w:jc w:val="center"/>
              <w:rPr>
                <w:rFonts w:eastAsia="仿宋_GB2312"/>
                <w:szCs w:val="21"/>
              </w:rPr>
            </w:pPr>
            <w:r>
              <w:rPr>
                <w:rFonts w:eastAsia="仿宋_GB2312"/>
                <w:szCs w:val="21"/>
              </w:rPr>
              <w:t>40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一等奖</w:t>
            </w:r>
          </w:p>
        </w:tc>
        <w:tc>
          <w:tcPr>
            <w:tcW w:w="777" w:type="dxa"/>
            <w:vAlign w:val="center"/>
          </w:tcPr>
          <w:p w:rsidR="00150032" w:rsidRDefault="00991200">
            <w:pPr>
              <w:jc w:val="center"/>
              <w:rPr>
                <w:rFonts w:eastAsia="仿宋_GB2312"/>
                <w:szCs w:val="21"/>
              </w:rPr>
            </w:pPr>
            <w:r>
              <w:rPr>
                <w:rFonts w:eastAsia="仿宋_GB2312"/>
                <w:szCs w:val="21"/>
              </w:rPr>
              <w:t>50</w:t>
            </w:r>
          </w:p>
        </w:tc>
        <w:tc>
          <w:tcPr>
            <w:tcW w:w="924"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二等奖</w:t>
            </w:r>
          </w:p>
        </w:tc>
        <w:tc>
          <w:tcPr>
            <w:tcW w:w="777" w:type="dxa"/>
            <w:vAlign w:val="center"/>
          </w:tcPr>
          <w:p w:rsidR="00150032" w:rsidRDefault="00991200">
            <w:pPr>
              <w:jc w:val="center"/>
              <w:rPr>
                <w:rFonts w:eastAsia="仿宋_GB2312"/>
                <w:szCs w:val="21"/>
              </w:rPr>
            </w:pPr>
            <w:r>
              <w:rPr>
                <w:rFonts w:eastAsia="仿宋_GB2312"/>
                <w:szCs w:val="21"/>
              </w:rPr>
              <w:t>30</w:t>
            </w:r>
          </w:p>
        </w:tc>
        <w:tc>
          <w:tcPr>
            <w:tcW w:w="924"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7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三等奖</w:t>
            </w:r>
          </w:p>
        </w:tc>
        <w:tc>
          <w:tcPr>
            <w:tcW w:w="777" w:type="dxa"/>
            <w:vAlign w:val="center"/>
          </w:tcPr>
          <w:p w:rsidR="00150032" w:rsidRDefault="00991200">
            <w:pPr>
              <w:jc w:val="center"/>
              <w:rPr>
                <w:rFonts w:eastAsia="仿宋_GB2312"/>
                <w:szCs w:val="21"/>
              </w:rPr>
            </w:pPr>
            <w:r>
              <w:rPr>
                <w:rFonts w:eastAsia="仿宋_GB2312"/>
                <w:szCs w:val="21"/>
              </w:rPr>
              <w:t>20</w:t>
            </w:r>
          </w:p>
        </w:tc>
        <w:tc>
          <w:tcPr>
            <w:tcW w:w="924"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7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bl>
    <w:p w:rsidR="00150032" w:rsidRDefault="00150032">
      <w:pPr>
        <w:rPr>
          <w:rFonts w:eastAsia="仿宋_GB2312"/>
          <w:sz w:val="24"/>
        </w:rPr>
      </w:pPr>
    </w:p>
    <w:p w:rsidR="00150032" w:rsidRDefault="00150032">
      <w:pPr>
        <w:rPr>
          <w:rFonts w:eastAsia="仿宋_GB2312"/>
          <w:sz w:val="24"/>
        </w:rPr>
      </w:pPr>
    </w:p>
    <w:p w:rsidR="00150032" w:rsidRDefault="00150032">
      <w:pPr>
        <w:spacing w:line="500" w:lineRule="exact"/>
        <w:jc w:val="center"/>
        <w:rPr>
          <w:rFonts w:eastAsia="仿宋_GB2312"/>
          <w:b/>
          <w:sz w:val="34"/>
          <w:szCs w:val="34"/>
        </w:rPr>
      </w:pPr>
    </w:p>
    <w:p w:rsidR="00150032" w:rsidRDefault="00991200">
      <w:pPr>
        <w:spacing w:line="500" w:lineRule="exact"/>
        <w:jc w:val="center"/>
        <w:rPr>
          <w:rFonts w:eastAsia="仿宋_GB2312"/>
          <w:b/>
          <w:sz w:val="34"/>
          <w:szCs w:val="34"/>
        </w:rPr>
      </w:pPr>
      <w:r>
        <w:rPr>
          <w:rFonts w:eastAsia="仿宋_GB2312"/>
          <w:b/>
          <w:sz w:val="34"/>
          <w:szCs w:val="34"/>
        </w:rPr>
        <w:t>五、指导学生类记分表</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5"/>
        <w:gridCol w:w="1269"/>
        <w:gridCol w:w="1269"/>
        <w:gridCol w:w="1276"/>
        <w:gridCol w:w="1154"/>
        <w:gridCol w:w="972"/>
        <w:gridCol w:w="1283"/>
      </w:tblGrid>
      <w:tr w:rsidR="00150032">
        <w:trPr>
          <w:trHeight w:val="465"/>
          <w:jc w:val="center"/>
        </w:trPr>
        <w:tc>
          <w:tcPr>
            <w:tcW w:w="1945" w:type="dxa"/>
            <w:vMerge w:val="restart"/>
            <w:vAlign w:val="center"/>
          </w:tcPr>
          <w:p w:rsidR="00150032" w:rsidRDefault="00991200">
            <w:pPr>
              <w:jc w:val="center"/>
              <w:rPr>
                <w:rFonts w:eastAsia="仿宋_GB2312"/>
                <w:szCs w:val="21"/>
              </w:rPr>
            </w:pPr>
            <w:r>
              <w:rPr>
                <w:rFonts w:eastAsia="仿宋_GB2312"/>
                <w:szCs w:val="21"/>
              </w:rPr>
              <w:t>项目类别</w:t>
            </w:r>
          </w:p>
        </w:tc>
        <w:tc>
          <w:tcPr>
            <w:tcW w:w="1269" w:type="dxa"/>
            <w:vMerge w:val="restart"/>
            <w:vAlign w:val="center"/>
          </w:tcPr>
          <w:p w:rsidR="00150032" w:rsidRDefault="00991200">
            <w:pPr>
              <w:jc w:val="center"/>
              <w:rPr>
                <w:rFonts w:eastAsia="仿宋_GB2312"/>
                <w:szCs w:val="21"/>
              </w:rPr>
            </w:pPr>
            <w:r>
              <w:rPr>
                <w:rFonts w:eastAsia="仿宋_GB2312"/>
                <w:szCs w:val="21"/>
              </w:rPr>
              <w:t>学生获奖</w:t>
            </w:r>
          </w:p>
          <w:p w:rsidR="00150032" w:rsidRDefault="00991200">
            <w:pPr>
              <w:jc w:val="center"/>
              <w:rPr>
                <w:rFonts w:eastAsia="仿宋_GB2312"/>
                <w:szCs w:val="21"/>
              </w:rPr>
            </w:pPr>
            <w:r>
              <w:rPr>
                <w:rFonts w:eastAsia="仿宋_GB2312"/>
                <w:szCs w:val="21"/>
              </w:rPr>
              <w:t>级别</w:t>
            </w:r>
          </w:p>
        </w:tc>
        <w:tc>
          <w:tcPr>
            <w:tcW w:w="1269" w:type="dxa"/>
            <w:vMerge w:val="restart"/>
            <w:vAlign w:val="center"/>
          </w:tcPr>
          <w:p w:rsidR="00150032" w:rsidRDefault="00991200">
            <w:pPr>
              <w:jc w:val="center"/>
              <w:rPr>
                <w:rFonts w:eastAsia="仿宋_GB2312"/>
                <w:szCs w:val="21"/>
              </w:rPr>
            </w:pPr>
            <w:r>
              <w:rPr>
                <w:rFonts w:eastAsia="仿宋_GB2312"/>
                <w:szCs w:val="21"/>
              </w:rPr>
              <w:t>独立指导</w:t>
            </w:r>
          </w:p>
        </w:tc>
        <w:tc>
          <w:tcPr>
            <w:tcW w:w="4685" w:type="dxa"/>
            <w:gridSpan w:val="4"/>
            <w:vAlign w:val="center"/>
          </w:tcPr>
          <w:p w:rsidR="00150032" w:rsidRDefault="00991200">
            <w:pPr>
              <w:jc w:val="center"/>
              <w:rPr>
                <w:rFonts w:eastAsia="仿宋_GB2312"/>
                <w:szCs w:val="21"/>
              </w:rPr>
            </w:pPr>
            <w:r>
              <w:rPr>
                <w:rFonts w:eastAsia="仿宋_GB2312"/>
                <w:szCs w:val="21"/>
              </w:rPr>
              <w:t>团队指导</w:t>
            </w:r>
          </w:p>
        </w:tc>
      </w:tr>
      <w:tr w:rsidR="00150032">
        <w:trPr>
          <w:trHeight w:val="450"/>
          <w:jc w:val="center"/>
        </w:trPr>
        <w:tc>
          <w:tcPr>
            <w:tcW w:w="1945" w:type="dxa"/>
            <w:vMerge/>
            <w:vAlign w:val="center"/>
          </w:tcPr>
          <w:p w:rsidR="00150032" w:rsidRDefault="00150032">
            <w:pPr>
              <w:jc w:val="center"/>
              <w:rPr>
                <w:rFonts w:eastAsia="仿宋_GB2312"/>
                <w:szCs w:val="21"/>
              </w:rPr>
            </w:pPr>
          </w:p>
        </w:tc>
        <w:tc>
          <w:tcPr>
            <w:tcW w:w="1269" w:type="dxa"/>
            <w:vMerge/>
            <w:vAlign w:val="center"/>
          </w:tcPr>
          <w:p w:rsidR="00150032" w:rsidRDefault="00150032">
            <w:pPr>
              <w:jc w:val="center"/>
              <w:rPr>
                <w:rFonts w:eastAsia="仿宋_GB2312"/>
                <w:szCs w:val="21"/>
              </w:rPr>
            </w:pPr>
          </w:p>
        </w:tc>
        <w:tc>
          <w:tcPr>
            <w:tcW w:w="1269" w:type="dxa"/>
            <w:vMerge/>
            <w:vAlign w:val="center"/>
          </w:tcPr>
          <w:p w:rsidR="00150032" w:rsidRDefault="00150032">
            <w:pPr>
              <w:jc w:val="center"/>
              <w:rPr>
                <w:rFonts w:eastAsia="仿宋_GB2312"/>
                <w:szCs w:val="21"/>
              </w:rPr>
            </w:pPr>
          </w:p>
        </w:tc>
        <w:tc>
          <w:tcPr>
            <w:tcW w:w="1276" w:type="dxa"/>
            <w:vAlign w:val="center"/>
          </w:tcPr>
          <w:p w:rsidR="00150032" w:rsidRDefault="00991200">
            <w:pPr>
              <w:jc w:val="center"/>
              <w:rPr>
                <w:rFonts w:eastAsia="仿宋_GB2312"/>
                <w:sz w:val="18"/>
                <w:szCs w:val="21"/>
              </w:rPr>
            </w:pPr>
            <w:r>
              <w:rPr>
                <w:rFonts w:eastAsia="仿宋_GB2312"/>
                <w:sz w:val="18"/>
                <w:szCs w:val="21"/>
              </w:rPr>
              <w:t>第一指导</w:t>
            </w:r>
          </w:p>
        </w:tc>
        <w:tc>
          <w:tcPr>
            <w:tcW w:w="1154" w:type="dxa"/>
            <w:vAlign w:val="center"/>
          </w:tcPr>
          <w:p w:rsidR="00150032" w:rsidRDefault="00991200">
            <w:pPr>
              <w:jc w:val="center"/>
              <w:rPr>
                <w:rFonts w:eastAsia="仿宋_GB2312"/>
                <w:sz w:val="18"/>
                <w:szCs w:val="21"/>
              </w:rPr>
            </w:pPr>
            <w:r>
              <w:rPr>
                <w:rFonts w:eastAsia="仿宋_GB2312"/>
                <w:sz w:val="18"/>
                <w:szCs w:val="21"/>
              </w:rPr>
              <w:t>第二指导</w:t>
            </w:r>
          </w:p>
        </w:tc>
        <w:tc>
          <w:tcPr>
            <w:tcW w:w="972" w:type="dxa"/>
            <w:vAlign w:val="center"/>
          </w:tcPr>
          <w:p w:rsidR="00150032" w:rsidRDefault="00991200">
            <w:pPr>
              <w:jc w:val="center"/>
              <w:rPr>
                <w:rFonts w:eastAsia="仿宋_GB2312"/>
                <w:sz w:val="18"/>
                <w:szCs w:val="21"/>
              </w:rPr>
            </w:pPr>
            <w:r>
              <w:rPr>
                <w:rFonts w:eastAsia="仿宋_GB2312"/>
                <w:sz w:val="18"/>
                <w:szCs w:val="21"/>
              </w:rPr>
              <w:t>第三指导</w:t>
            </w:r>
          </w:p>
        </w:tc>
        <w:tc>
          <w:tcPr>
            <w:tcW w:w="1283" w:type="dxa"/>
            <w:vAlign w:val="center"/>
          </w:tcPr>
          <w:p w:rsidR="00150032" w:rsidRDefault="00991200">
            <w:pPr>
              <w:jc w:val="center"/>
              <w:rPr>
                <w:rFonts w:eastAsia="仿宋_GB2312"/>
                <w:sz w:val="18"/>
                <w:szCs w:val="21"/>
              </w:rPr>
            </w:pPr>
            <w:r>
              <w:rPr>
                <w:rFonts w:eastAsia="仿宋_GB2312"/>
                <w:sz w:val="18"/>
                <w:szCs w:val="21"/>
              </w:rPr>
              <w:t>第四指导</w:t>
            </w:r>
          </w:p>
        </w:tc>
      </w:tr>
      <w:tr w:rsidR="00150032">
        <w:trPr>
          <w:trHeight w:val="531"/>
          <w:jc w:val="center"/>
        </w:trPr>
        <w:tc>
          <w:tcPr>
            <w:tcW w:w="1945" w:type="dxa"/>
            <w:vMerge w:val="restart"/>
            <w:vAlign w:val="center"/>
          </w:tcPr>
          <w:p w:rsidR="00150032" w:rsidRDefault="00991200">
            <w:pPr>
              <w:jc w:val="center"/>
              <w:rPr>
                <w:rFonts w:eastAsia="仿宋_GB2312"/>
                <w:szCs w:val="21"/>
              </w:rPr>
            </w:pPr>
            <w:r>
              <w:rPr>
                <w:rFonts w:eastAsia="仿宋_GB2312"/>
                <w:szCs w:val="21"/>
              </w:rPr>
              <w:t>“</w:t>
            </w:r>
            <w:r>
              <w:rPr>
                <w:rFonts w:eastAsia="仿宋_GB2312"/>
                <w:szCs w:val="21"/>
              </w:rPr>
              <w:t>互联网</w:t>
            </w:r>
            <w:r>
              <w:rPr>
                <w:rFonts w:eastAsia="仿宋_GB2312"/>
                <w:szCs w:val="21"/>
              </w:rPr>
              <w:t>+”</w:t>
            </w:r>
            <w:r>
              <w:rPr>
                <w:rFonts w:eastAsia="仿宋_GB2312"/>
                <w:szCs w:val="21"/>
              </w:rPr>
              <w:t>大学生创新创业大赛</w:t>
            </w:r>
          </w:p>
        </w:tc>
        <w:tc>
          <w:tcPr>
            <w:tcW w:w="1269" w:type="dxa"/>
            <w:vAlign w:val="center"/>
          </w:tcPr>
          <w:p w:rsidR="00150032" w:rsidRDefault="00991200">
            <w:pPr>
              <w:jc w:val="left"/>
              <w:rPr>
                <w:rFonts w:eastAsia="仿宋_GB2312"/>
                <w:szCs w:val="21"/>
              </w:rPr>
            </w:pPr>
            <w:r>
              <w:rPr>
                <w:rFonts w:eastAsia="仿宋_GB2312"/>
                <w:szCs w:val="21"/>
              </w:rPr>
              <w:t>国家金奖</w:t>
            </w:r>
          </w:p>
        </w:tc>
        <w:tc>
          <w:tcPr>
            <w:tcW w:w="1269" w:type="dxa"/>
            <w:vAlign w:val="center"/>
          </w:tcPr>
          <w:p w:rsidR="00150032" w:rsidRDefault="00991200">
            <w:pPr>
              <w:jc w:val="center"/>
              <w:rPr>
                <w:rFonts w:eastAsia="仿宋_GB2312"/>
                <w:szCs w:val="21"/>
              </w:rPr>
            </w:pPr>
            <w:r>
              <w:rPr>
                <w:rFonts w:eastAsia="仿宋_GB2312"/>
                <w:szCs w:val="21"/>
              </w:rPr>
              <w:t>200</w:t>
            </w:r>
          </w:p>
        </w:tc>
        <w:tc>
          <w:tcPr>
            <w:tcW w:w="1276" w:type="dxa"/>
            <w:vAlign w:val="center"/>
          </w:tcPr>
          <w:p w:rsidR="00150032" w:rsidRDefault="00991200">
            <w:pPr>
              <w:jc w:val="center"/>
              <w:rPr>
                <w:rFonts w:eastAsia="仿宋_GB2312"/>
                <w:szCs w:val="21"/>
              </w:rPr>
            </w:pPr>
            <w:r>
              <w:rPr>
                <w:rFonts w:eastAsia="仿宋_GB2312"/>
                <w:szCs w:val="21"/>
              </w:rPr>
              <w:t>140</w:t>
            </w:r>
          </w:p>
        </w:tc>
        <w:tc>
          <w:tcPr>
            <w:tcW w:w="1154" w:type="dxa"/>
            <w:vAlign w:val="center"/>
          </w:tcPr>
          <w:p w:rsidR="00150032" w:rsidRDefault="00991200">
            <w:pPr>
              <w:jc w:val="center"/>
              <w:rPr>
                <w:rFonts w:eastAsia="仿宋_GB2312"/>
                <w:szCs w:val="21"/>
              </w:rPr>
            </w:pPr>
            <w:r>
              <w:rPr>
                <w:rFonts w:eastAsia="仿宋_GB2312"/>
                <w:szCs w:val="21"/>
              </w:rPr>
              <w:t>30</w:t>
            </w:r>
          </w:p>
        </w:tc>
        <w:tc>
          <w:tcPr>
            <w:tcW w:w="972" w:type="dxa"/>
            <w:vAlign w:val="center"/>
          </w:tcPr>
          <w:p w:rsidR="00150032" w:rsidRDefault="00991200">
            <w:pPr>
              <w:jc w:val="center"/>
              <w:rPr>
                <w:rFonts w:eastAsia="仿宋_GB2312"/>
                <w:szCs w:val="21"/>
              </w:rPr>
            </w:pPr>
            <w:r>
              <w:rPr>
                <w:rFonts w:eastAsia="仿宋_GB2312"/>
                <w:szCs w:val="21"/>
              </w:rPr>
              <w:t>20</w:t>
            </w:r>
          </w:p>
        </w:tc>
        <w:tc>
          <w:tcPr>
            <w:tcW w:w="1283" w:type="dxa"/>
            <w:vAlign w:val="center"/>
          </w:tcPr>
          <w:p w:rsidR="00150032" w:rsidRDefault="00991200">
            <w:pPr>
              <w:jc w:val="center"/>
              <w:rPr>
                <w:rFonts w:eastAsia="仿宋_GB2312"/>
                <w:szCs w:val="21"/>
              </w:rPr>
            </w:pPr>
            <w:r>
              <w:rPr>
                <w:rFonts w:eastAsia="仿宋_GB2312"/>
                <w:szCs w:val="21"/>
              </w:rPr>
              <w:t>10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国家银奖</w:t>
            </w:r>
          </w:p>
        </w:tc>
        <w:tc>
          <w:tcPr>
            <w:tcW w:w="1269" w:type="dxa"/>
            <w:vAlign w:val="center"/>
          </w:tcPr>
          <w:p w:rsidR="00150032" w:rsidRDefault="00991200">
            <w:pPr>
              <w:jc w:val="center"/>
              <w:rPr>
                <w:rFonts w:eastAsia="仿宋_GB2312"/>
                <w:szCs w:val="21"/>
              </w:rPr>
            </w:pPr>
            <w:r>
              <w:rPr>
                <w:rFonts w:eastAsia="仿宋_GB2312"/>
                <w:szCs w:val="21"/>
              </w:rPr>
              <w:t>150</w:t>
            </w:r>
          </w:p>
        </w:tc>
        <w:tc>
          <w:tcPr>
            <w:tcW w:w="1276" w:type="dxa"/>
            <w:vAlign w:val="center"/>
          </w:tcPr>
          <w:p w:rsidR="00150032" w:rsidRDefault="00991200">
            <w:pPr>
              <w:jc w:val="center"/>
              <w:rPr>
                <w:rFonts w:eastAsia="仿宋_GB2312"/>
                <w:szCs w:val="21"/>
              </w:rPr>
            </w:pPr>
            <w:r>
              <w:rPr>
                <w:rFonts w:eastAsia="仿宋_GB2312"/>
                <w:szCs w:val="21"/>
              </w:rPr>
              <w:t>110</w:t>
            </w:r>
          </w:p>
        </w:tc>
        <w:tc>
          <w:tcPr>
            <w:tcW w:w="1154" w:type="dxa"/>
            <w:vAlign w:val="center"/>
          </w:tcPr>
          <w:p w:rsidR="00150032" w:rsidRDefault="00991200">
            <w:pPr>
              <w:jc w:val="center"/>
              <w:rPr>
                <w:rFonts w:eastAsia="仿宋_GB2312"/>
                <w:szCs w:val="21"/>
              </w:rPr>
            </w:pPr>
            <w:r>
              <w:rPr>
                <w:rFonts w:eastAsia="仿宋_GB2312"/>
                <w:szCs w:val="21"/>
              </w:rPr>
              <w:t>20</w:t>
            </w:r>
          </w:p>
        </w:tc>
        <w:tc>
          <w:tcPr>
            <w:tcW w:w="972" w:type="dxa"/>
            <w:vAlign w:val="center"/>
          </w:tcPr>
          <w:p w:rsidR="00150032" w:rsidRDefault="00991200">
            <w:pPr>
              <w:jc w:val="center"/>
              <w:rPr>
                <w:rFonts w:eastAsia="仿宋_GB2312"/>
                <w:szCs w:val="21"/>
              </w:rPr>
            </w:pPr>
            <w:r>
              <w:rPr>
                <w:rFonts w:eastAsia="仿宋_GB2312"/>
                <w:szCs w:val="21"/>
              </w:rPr>
              <w:t>15</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国家铜奖</w:t>
            </w:r>
          </w:p>
        </w:tc>
        <w:tc>
          <w:tcPr>
            <w:tcW w:w="1269" w:type="dxa"/>
            <w:vAlign w:val="center"/>
          </w:tcPr>
          <w:p w:rsidR="00150032" w:rsidRDefault="00991200">
            <w:pPr>
              <w:jc w:val="center"/>
              <w:rPr>
                <w:rFonts w:eastAsia="仿宋_GB2312"/>
                <w:szCs w:val="21"/>
              </w:rPr>
            </w:pPr>
            <w:r>
              <w:rPr>
                <w:rFonts w:eastAsia="仿宋_GB2312"/>
                <w:szCs w:val="21"/>
              </w:rPr>
              <w:t>100</w:t>
            </w:r>
          </w:p>
        </w:tc>
        <w:tc>
          <w:tcPr>
            <w:tcW w:w="1276" w:type="dxa"/>
            <w:vAlign w:val="center"/>
          </w:tcPr>
          <w:p w:rsidR="00150032" w:rsidRDefault="00991200">
            <w:pPr>
              <w:jc w:val="center"/>
              <w:rPr>
                <w:rFonts w:eastAsia="仿宋_GB2312"/>
                <w:szCs w:val="21"/>
              </w:rPr>
            </w:pPr>
            <w:r>
              <w:rPr>
                <w:rFonts w:eastAsia="仿宋_GB2312"/>
                <w:szCs w:val="21"/>
              </w:rPr>
              <w:t>70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省赛金奖</w:t>
            </w:r>
          </w:p>
        </w:tc>
        <w:tc>
          <w:tcPr>
            <w:tcW w:w="1269" w:type="dxa"/>
            <w:vAlign w:val="center"/>
          </w:tcPr>
          <w:p w:rsidR="00150032" w:rsidRDefault="00991200">
            <w:pPr>
              <w:jc w:val="center"/>
              <w:rPr>
                <w:rFonts w:eastAsia="仿宋_GB2312"/>
                <w:szCs w:val="21"/>
              </w:rPr>
            </w:pPr>
            <w:r>
              <w:rPr>
                <w:rFonts w:eastAsia="仿宋_GB2312"/>
                <w:szCs w:val="21"/>
              </w:rPr>
              <w:t>100</w:t>
            </w:r>
          </w:p>
        </w:tc>
        <w:tc>
          <w:tcPr>
            <w:tcW w:w="1276" w:type="dxa"/>
            <w:vAlign w:val="center"/>
          </w:tcPr>
          <w:p w:rsidR="00150032" w:rsidRDefault="00991200">
            <w:pPr>
              <w:jc w:val="center"/>
              <w:rPr>
                <w:rFonts w:eastAsia="仿宋_GB2312"/>
                <w:szCs w:val="21"/>
              </w:rPr>
            </w:pPr>
            <w:r>
              <w:rPr>
                <w:rFonts w:eastAsia="仿宋_GB2312"/>
                <w:szCs w:val="21"/>
              </w:rPr>
              <w:t>70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省赛银奖</w:t>
            </w:r>
          </w:p>
        </w:tc>
        <w:tc>
          <w:tcPr>
            <w:tcW w:w="1269" w:type="dxa"/>
            <w:vAlign w:val="center"/>
          </w:tcPr>
          <w:p w:rsidR="00150032" w:rsidRDefault="00991200">
            <w:pPr>
              <w:jc w:val="center"/>
              <w:rPr>
                <w:rFonts w:eastAsia="仿宋_GB2312"/>
                <w:szCs w:val="21"/>
              </w:rPr>
            </w:pPr>
            <w:r>
              <w:rPr>
                <w:rFonts w:eastAsia="仿宋_GB2312"/>
                <w:szCs w:val="21"/>
              </w:rPr>
              <w:t>80</w:t>
            </w:r>
          </w:p>
        </w:tc>
        <w:tc>
          <w:tcPr>
            <w:tcW w:w="1276" w:type="dxa"/>
            <w:vAlign w:val="center"/>
          </w:tcPr>
          <w:p w:rsidR="00150032" w:rsidRDefault="00991200">
            <w:pPr>
              <w:jc w:val="center"/>
              <w:rPr>
                <w:rFonts w:eastAsia="仿宋_GB2312"/>
                <w:szCs w:val="21"/>
              </w:rPr>
            </w:pPr>
            <w:r>
              <w:rPr>
                <w:rFonts w:eastAsia="仿宋_GB2312"/>
                <w:szCs w:val="21"/>
              </w:rPr>
              <w:t>50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省赛铜奖</w:t>
            </w:r>
          </w:p>
        </w:tc>
        <w:tc>
          <w:tcPr>
            <w:tcW w:w="1269" w:type="dxa"/>
            <w:vAlign w:val="center"/>
          </w:tcPr>
          <w:p w:rsidR="00150032" w:rsidRDefault="00991200">
            <w:pPr>
              <w:jc w:val="center"/>
              <w:rPr>
                <w:rFonts w:eastAsia="仿宋_GB2312"/>
                <w:szCs w:val="21"/>
              </w:rPr>
            </w:pPr>
            <w:r>
              <w:rPr>
                <w:rFonts w:eastAsia="仿宋_GB2312"/>
                <w:szCs w:val="21"/>
              </w:rPr>
              <w:t>60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校赛出线</w:t>
            </w:r>
          </w:p>
        </w:tc>
        <w:tc>
          <w:tcPr>
            <w:tcW w:w="1269" w:type="dxa"/>
            <w:vAlign w:val="center"/>
          </w:tcPr>
          <w:p w:rsidR="00150032" w:rsidRDefault="00991200">
            <w:pPr>
              <w:jc w:val="center"/>
              <w:rPr>
                <w:rFonts w:eastAsia="仿宋_GB2312"/>
                <w:szCs w:val="21"/>
              </w:rPr>
            </w:pPr>
            <w:r>
              <w:rPr>
                <w:rFonts w:eastAsia="仿宋_GB2312"/>
                <w:szCs w:val="21"/>
              </w:rPr>
              <w:t>50</w:t>
            </w:r>
          </w:p>
        </w:tc>
        <w:tc>
          <w:tcPr>
            <w:tcW w:w="1276" w:type="dxa"/>
            <w:vAlign w:val="center"/>
          </w:tcPr>
          <w:p w:rsidR="00150032" w:rsidRDefault="00991200">
            <w:pPr>
              <w:jc w:val="center"/>
              <w:rPr>
                <w:rFonts w:eastAsia="仿宋_GB2312"/>
                <w:szCs w:val="21"/>
              </w:rPr>
            </w:pPr>
            <w:r>
              <w:rPr>
                <w:rFonts w:eastAsia="仿宋_GB2312"/>
                <w:szCs w:val="21"/>
              </w:rPr>
              <w:t>25</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校赛参赛</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531"/>
          <w:jc w:val="center"/>
        </w:trPr>
        <w:tc>
          <w:tcPr>
            <w:tcW w:w="1945" w:type="dxa"/>
            <w:vMerge w:val="restart"/>
            <w:vAlign w:val="center"/>
          </w:tcPr>
          <w:p w:rsidR="00150032" w:rsidRDefault="00991200">
            <w:pPr>
              <w:jc w:val="center"/>
              <w:rPr>
                <w:rFonts w:eastAsia="仿宋_GB2312"/>
                <w:szCs w:val="21"/>
              </w:rPr>
            </w:pPr>
            <w:r>
              <w:rPr>
                <w:rFonts w:eastAsia="仿宋_GB2312" w:hint="eastAsia"/>
                <w:szCs w:val="21"/>
              </w:rPr>
              <w:t>“挑战杯”全国大学生课外学术科技作品竞赛</w:t>
            </w:r>
          </w:p>
        </w:tc>
        <w:tc>
          <w:tcPr>
            <w:tcW w:w="1269" w:type="dxa"/>
            <w:vAlign w:val="center"/>
          </w:tcPr>
          <w:p w:rsidR="00150032" w:rsidRDefault="00991200">
            <w:pPr>
              <w:jc w:val="left"/>
              <w:rPr>
                <w:rFonts w:eastAsia="仿宋_GB2312"/>
                <w:szCs w:val="21"/>
              </w:rPr>
            </w:pPr>
            <w:r>
              <w:rPr>
                <w:rFonts w:eastAsia="仿宋_GB2312" w:hint="eastAsia"/>
                <w:szCs w:val="21"/>
              </w:rPr>
              <w:t>国家金奖</w:t>
            </w:r>
          </w:p>
        </w:tc>
        <w:tc>
          <w:tcPr>
            <w:tcW w:w="1269" w:type="dxa"/>
            <w:vAlign w:val="center"/>
          </w:tcPr>
          <w:p w:rsidR="00150032" w:rsidRDefault="00991200">
            <w:pPr>
              <w:jc w:val="center"/>
            </w:pPr>
            <w:r>
              <w:t>150</w:t>
            </w:r>
          </w:p>
        </w:tc>
        <w:tc>
          <w:tcPr>
            <w:tcW w:w="1276" w:type="dxa"/>
            <w:vAlign w:val="center"/>
          </w:tcPr>
          <w:p w:rsidR="00150032" w:rsidRDefault="00991200">
            <w:pPr>
              <w:jc w:val="center"/>
            </w:pPr>
            <w:r>
              <w:t>100</w:t>
            </w:r>
          </w:p>
        </w:tc>
        <w:tc>
          <w:tcPr>
            <w:tcW w:w="1154" w:type="dxa"/>
            <w:vAlign w:val="center"/>
          </w:tcPr>
          <w:p w:rsidR="00150032" w:rsidRDefault="00991200">
            <w:pPr>
              <w:jc w:val="center"/>
            </w:pPr>
            <w:r>
              <w:t>25</w:t>
            </w:r>
          </w:p>
        </w:tc>
        <w:tc>
          <w:tcPr>
            <w:tcW w:w="972" w:type="dxa"/>
            <w:vAlign w:val="center"/>
          </w:tcPr>
          <w:p w:rsidR="00150032" w:rsidRDefault="00991200">
            <w:pPr>
              <w:jc w:val="center"/>
            </w:pPr>
            <w:r>
              <w:t>15</w:t>
            </w:r>
          </w:p>
        </w:tc>
        <w:tc>
          <w:tcPr>
            <w:tcW w:w="1283" w:type="dxa"/>
            <w:vAlign w:val="center"/>
          </w:tcPr>
          <w:p w:rsidR="00150032" w:rsidRDefault="00991200">
            <w:pPr>
              <w:jc w:val="center"/>
            </w:pPr>
            <w:r>
              <w:t>10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国家银奖</w:t>
            </w:r>
          </w:p>
        </w:tc>
        <w:tc>
          <w:tcPr>
            <w:tcW w:w="1269" w:type="dxa"/>
            <w:vAlign w:val="center"/>
          </w:tcPr>
          <w:p w:rsidR="00150032" w:rsidRDefault="00991200">
            <w:pPr>
              <w:jc w:val="center"/>
            </w:pPr>
            <w:r>
              <w:t>115</w:t>
            </w:r>
          </w:p>
        </w:tc>
        <w:tc>
          <w:tcPr>
            <w:tcW w:w="1276" w:type="dxa"/>
            <w:vAlign w:val="center"/>
          </w:tcPr>
          <w:p w:rsidR="00150032" w:rsidRDefault="00991200">
            <w:pPr>
              <w:jc w:val="center"/>
            </w:pPr>
            <w:r>
              <w:t>85</w:t>
            </w:r>
          </w:p>
        </w:tc>
        <w:tc>
          <w:tcPr>
            <w:tcW w:w="1154" w:type="dxa"/>
            <w:vAlign w:val="center"/>
          </w:tcPr>
          <w:p w:rsidR="00150032" w:rsidRDefault="00991200">
            <w:pPr>
              <w:jc w:val="center"/>
            </w:pPr>
            <w:r>
              <w:t>15</w:t>
            </w:r>
          </w:p>
        </w:tc>
        <w:tc>
          <w:tcPr>
            <w:tcW w:w="972" w:type="dxa"/>
            <w:vAlign w:val="center"/>
          </w:tcPr>
          <w:p w:rsidR="00150032" w:rsidRDefault="00991200">
            <w:pPr>
              <w:jc w:val="center"/>
            </w:pPr>
            <w:r>
              <w:t>11</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国家铜奖</w:t>
            </w:r>
          </w:p>
        </w:tc>
        <w:tc>
          <w:tcPr>
            <w:tcW w:w="1269" w:type="dxa"/>
            <w:vAlign w:val="center"/>
          </w:tcPr>
          <w:p w:rsidR="00150032" w:rsidRDefault="00991200">
            <w:pPr>
              <w:jc w:val="center"/>
            </w:pPr>
            <w:r>
              <w:t>75</w:t>
            </w:r>
          </w:p>
        </w:tc>
        <w:tc>
          <w:tcPr>
            <w:tcW w:w="1276" w:type="dxa"/>
            <w:vAlign w:val="center"/>
          </w:tcPr>
          <w:p w:rsidR="00150032" w:rsidRDefault="00991200">
            <w:pPr>
              <w:jc w:val="center"/>
            </w:pPr>
            <w:r>
              <w:t>52</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省赛金奖</w:t>
            </w:r>
          </w:p>
        </w:tc>
        <w:tc>
          <w:tcPr>
            <w:tcW w:w="1269" w:type="dxa"/>
            <w:vAlign w:val="center"/>
          </w:tcPr>
          <w:p w:rsidR="00150032" w:rsidRDefault="00991200">
            <w:pPr>
              <w:jc w:val="center"/>
            </w:pPr>
            <w:r>
              <w:t>75</w:t>
            </w:r>
          </w:p>
        </w:tc>
        <w:tc>
          <w:tcPr>
            <w:tcW w:w="1276" w:type="dxa"/>
            <w:vAlign w:val="center"/>
          </w:tcPr>
          <w:p w:rsidR="00150032" w:rsidRDefault="00991200">
            <w:pPr>
              <w:jc w:val="center"/>
            </w:pPr>
            <w:r>
              <w:t>52</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省赛银奖</w:t>
            </w:r>
          </w:p>
        </w:tc>
        <w:tc>
          <w:tcPr>
            <w:tcW w:w="1269" w:type="dxa"/>
            <w:vAlign w:val="center"/>
          </w:tcPr>
          <w:p w:rsidR="00150032" w:rsidRDefault="00991200">
            <w:pPr>
              <w:jc w:val="center"/>
            </w:pPr>
            <w:r>
              <w:t>60</w:t>
            </w:r>
          </w:p>
        </w:tc>
        <w:tc>
          <w:tcPr>
            <w:tcW w:w="1276" w:type="dxa"/>
            <w:vAlign w:val="center"/>
          </w:tcPr>
          <w:p w:rsidR="00150032" w:rsidRDefault="00991200">
            <w:pPr>
              <w:jc w:val="center"/>
            </w:pPr>
            <w:r>
              <w:t>37</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省赛铜奖</w:t>
            </w:r>
          </w:p>
        </w:tc>
        <w:tc>
          <w:tcPr>
            <w:tcW w:w="1269" w:type="dxa"/>
            <w:vAlign w:val="center"/>
          </w:tcPr>
          <w:p w:rsidR="00150032" w:rsidRDefault="00991200">
            <w:pPr>
              <w:jc w:val="center"/>
            </w:pPr>
            <w:r>
              <w:t>45</w:t>
            </w:r>
          </w:p>
        </w:tc>
        <w:tc>
          <w:tcPr>
            <w:tcW w:w="1276" w:type="dxa"/>
            <w:vAlign w:val="center"/>
          </w:tcPr>
          <w:p w:rsidR="00150032" w:rsidRDefault="00991200">
            <w:pPr>
              <w:jc w:val="center"/>
            </w:pPr>
            <w:r>
              <w:t>22</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校赛出线</w:t>
            </w:r>
          </w:p>
        </w:tc>
        <w:tc>
          <w:tcPr>
            <w:tcW w:w="1269" w:type="dxa"/>
            <w:vAlign w:val="center"/>
          </w:tcPr>
          <w:p w:rsidR="00150032" w:rsidRDefault="00991200">
            <w:pPr>
              <w:jc w:val="center"/>
            </w:pPr>
            <w:r>
              <w:t>40</w:t>
            </w:r>
          </w:p>
        </w:tc>
        <w:tc>
          <w:tcPr>
            <w:tcW w:w="1276" w:type="dxa"/>
            <w:vAlign w:val="center"/>
          </w:tcPr>
          <w:p w:rsidR="00150032" w:rsidRDefault="00991200">
            <w:pPr>
              <w:jc w:val="center"/>
            </w:pPr>
            <w:r>
              <w:t>21</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校赛参赛</w:t>
            </w:r>
          </w:p>
        </w:tc>
        <w:tc>
          <w:tcPr>
            <w:tcW w:w="1269" w:type="dxa"/>
            <w:vAlign w:val="center"/>
          </w:tcPr>
          <w:p w:rsidR="00150032" w:rsidRDefault="00991200">
            <w:pPr>
              <w:jc w:val="center"/>
            </w:pPr>
            <w:r>
              <w:t>5</w:t>
            </w:r>
          </w:p>
        </w:tc>
        <w:tc>
          <w:tcPr>
            <w:tcW w:w="1276" w:type="dxa"/>
            <w:vAlign w:val="center"/>
          </w:tcPr>
          <w:p w:rsidR="00150032" w:rsidRDefault="00991200">
            <w:pPr>
              <w:jc w:val="center"/>
            </w:pPr>
            <w:r>
              <w:t>5</w:t>
            </w:r>
          </w:p>
        </w:tc>
        <w:tc>
          <w:tcPr>
            <w:tcW w:w="1154" w:type="dxa"/>
            <w:vAlign w:val="center"/>
          </w:tcPr>
          <w:p w:rsidR="00150032" w:rsidRDefault="00991200">
            <w:pPr>
              <w:jc w:val="center"/>
            </w:pPr>
            <w:r>
              <w:t>0</w:t>
            </w:r>
          </w:p>
        </w:tc>
        <w:tc>
          <w:tcPr>
            <w:tcW w:w="972" w:type="dxa"/>
            <w:vAlign w:val="center"/>
          </w:tcPr>
          <w:p w:rsidR="00150032" w:rsidRDefault="00991200">
            <w:pPr>
              <w:jc w:val="center"/>
            </w:pPr>
            <w:r>
              <w:t>0</w:t>
            </w:r>
          </w:p>
        </w:tc>
        <w:tc>
          <w:tcPr>
            <w:tcW w:w="1283" w:type="dxa"/>
            <w:vAlign w:val="center"/>
          </w:tcPr>
          <w:p w:rsidR="00150032" w:rsidRDefault="00991200">
            <w:pPr>
              <w:jc w:val="center"/>
            </w:pPr>
            <w: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大学生创新创业训练计划项目</w:t>
            </w:r>
          </w:p>
        </w:tc>
        <w:tc>
          <w:tcPr>
            <w:tcW w:w="1269" w:type="dxa"/>
            <w:vAlign w:val="center"/>
          </w:tcPr>
          <w:p w:rsidR="00150032" w:rsidRDefault="00991200">
            <w:pPr>
              <w:jc w:val="left"/>
              <w:rPr>
                <w:rFonts w:eastAsia="仿宋_GB2312"/>
                <w:szCs w:val="21"/>
              </w:rPr>
            </w:pPr>
            <w:r>
              <w:rPr>
                <w:rFonts w:eastAsia="仿宋_GB2312"/>
                <w:szCs w:val="21"/>
              </w:rPr>
              <w:t>推荐参加国家创新年会</w:t>
            </w:r>
          </w:p>
        </w:tc>
        <w:tc>
          <w:tcPr>
            <w:tcW w:w="1269" w:type="dxa"/>
            <w:vAlign w:val="center"/>
          </w:tcPr>
          <w:p w:rsidR="00150032" w:rsidRDefault="00991200">
            <w:pPr>
              <w:jc w:val="center"/>
              <w:rPr>
                <w:rFonts w:eastAsia="仿宋_GB2312"/>
                <w:szCs w:val="21"/>
              </w:rPr>
            </w:pPr>
            <w:r>
              <w:rPr>
                <w:rFonts w:eastAsia="仿宋_GB2312"/>
                <w:szCs w:val="21"/>
              </w:rPr>
              <w:t>40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国家级立项</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20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省级立项</w:t>
            </w:r>
          </w:p>
        </w:tc>
        <w:tc>
          <w:tcPr>
            <w:tcW w:w="1269" w:type="dxa"/>
            <w:vAlign w:val="center"/>
          </w:tcPr>
          <w:p w:rsidR="00150032" w:rsidRDefault="00991200">
            <w:pPr>
              <w:jc w:val="center"/>
              <w:rPr>
                <w:rFonts w:eastAsia="仿宋_GB2312"/>
                <w:szCs w:val="21"/>
              </w:rPr>
            </w:pPr>
            <w:r>
              <w:rPr>
                <w:rFonts w:eastAsia="仿宋_GB2312"/>
                <w:szCs w:val="21"/>
              </w:rPr>
              <w:t>15</w:t>
            </w:r>
          </w:p>
        </w:tc>
        <w:tc>
          <w:tcPr>
            <w:tcW w:w="1276" w:type="dxa"/>
            <w:vAlign w:val="center"/>
          </w:tcPr>
          <w:p w:rsidR="00150032" w:rsidRDefault="00991200">
            <w:pPr>
              <w:jc w:val="center"/>
              <w:rPr>
                <w:rFonts w:eastAsia="仿宋_GB2312"/>
                <w:szCs w:val="21"/>
              </w:rPr>
            </w:pPr>
            <w:r>
              <w:rPr>
                <w:rFonts w:eastAsia="仿宋_GB2312"/>
                <w:szCs w:val="21"/>
              </w:rPr>
              <w:t>10</w:t>
            </w:r>
          </w:p>
        </w:tc>
        <w:tc>
          <w:tcPr>
            <w:tcW w:w="1154" w:type="dxa"/>
            <w:vAlign w:val="center"/>
          </w:tcPr>
          <w:p w:rsidR="00150032" w:rsidRDefault="00991200">
            <w:pPr>
              <w:jc w:val="center"/>
              <w:rPr>
                <w:rFonts w:eastAsia="仿宋_GB2312"/>
                <w:szCs w:val="21"/>
              </w:rPr>
            </w:pPr>
            <w:r>
              <w:rPr>
                <w:rFonts w:eastAsia="仿宋_GB2312"/>
                <w:szCs w:val="21"/>
              </w:rPr>
              <w:t>5</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校级立项</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445"/>
          <w:jc w:val="center"/>
        </w:trPr>
        <w:tc>
          <w:tcPr>
            <w:tcW w:w="1945" w:type="dxa"/>
            <w:vAlign w:val="center"/>
          </w:tcPr>
          <w:p w:rsidR="00150032" w:rsidRDefault="00991200">
            <w:pPr>
              <w:jc w:val="center"/>
              <w:rPr>
                <w:rFonts w:eastAsia="仿宋_GB2312"/>
                <w:szCs w:val="21"/>
              </w:rPr>
            </w:pPr>
            <w:r>
              <w:rPr>
                <w:rFonts w:eastAsia="仿宋_GB2312"/>
                <w:szCs w:val="21"/>
              </w:rPr>
              <w:t>SRT</w:t>
            </w:r>
            <w:r>
              <w:rPr>
                <w:rFonts w:eastAsia="仿宋_GB2312"/>
                <w:szCs w:val="21"/>
              </w:rPr>
              <w:t>计划项目</w:t>
            </w:r>
          </w:p>
        </w:tc>
        <w:tc>
          <w:tcPr>
            <w:tcW w:w="1269" w:type="dxa"/>
            <w:vAlign w:val="center"/>
          </w:tcPr>
          <w:p w:rsidR="00150032" w:rsidRDefault="00991200">
            <w:pPr>
              <w:jc w:val="left"/>
              <w:rPr>
                <w:rFonts w:eastAsia="仿宋_GB2312"/>
                <w:szCs w:val="21"/>
              </w:rPr>
            </w:pPr>
            <w:r>
              <w:rPr>
                <w:rFonts w:eastAsia="仿宋_GB2312"/>
                <w:szCs w:val="21"/>
              </w:rPr>
              <w:t>校级立项</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经学校批准立项的</w:t>
            </w:r>
            <w:r>
              <w:rPr>
                <w:rFonts w:eastAsia="仿宋_GB2312"/>
                <w:szCs w:val="21"/>
              </w:rPr>
              <w:lastRenderedPageBreak/>
              <w:t>学科竞赛</w:t>
            </w:r>
          </w:p>
        </w:tc>
        <w:tc>
          <w:tcPr>
            <w:tcW w:w="1269" w:type="dxa"/>
            <w:vAlign w:val="center"/>
          </w:tcPr>
          <w:p w:rsidR="00150032" w:rsidRDefault="00991200">
            <w:pPr>
              <w:jc w:val="left"/>
              <w:rPr>
                <w:rFonts w:eastAsia="仿宋_GB2312"/>
                <w:szCs w:val="21"/>
              </w:rPr>
            </w:pPr>
            <w:r>
              <w:rPr>
                <w:rFonts w:eastAsia="仿宋_GB2312"/>
                <w:szCs w:val="21"/>
              </w:rPr>
              <w:lastRenderedPageBreak/>
              <w:t>国家一等奖</w:t>
            </w:r>
          </w:p>
        </w:tc>
        <w:tc>
          <w:tcPr>
            <w:tcW w:w="1269" w:type="dxa"/>
            <w:vAlign w:val="center"/>
          </w:tcPr>
          <w:p w:rsidR="00150032" w:rsidRDefault="00991200">
            <w:pPr>
              <w:jc w:val="center"/>
              <w:rPr>
                <w:rFonts w:eastAsia="仿宋_GB2312"/>
                <w:szCs w:val="21"/>
              </w:rPr>
            </w:pPr>
            <w:r>
              <w:rPr>
                <w:rFonts w:eastAsia="仿宋_GB2312"/>
                <w:szCs w:val="21"/>
              </w:rPr>
              <w:t>100</w:t>
            </w:r>
          </w:p>
        </w:tc>
        <w:tc>
          <w:tcPr>
            <w:tcW w:w="1276" w:type="dxa"/>
            <w:vAlign w:val="center"/>
          </w:tcPr>
          <w:p w:rsidR="00150032" w:rsidRDefault="00991200">
            <w:pPr>
              <w:jc w:val="center"/>
              <w:rPr>
                <w:rFonts w:eastAsia="仿宋_GB2312"/>
                <w:szCs w:val="21"/>
              </w:rPr>
            </w:pPr>
            <w:r>
              <w:rPr>
                <w:rFonts w:eastAsia="仿宋_GB2312"/>
                <w:szCs w:val="21"/>
              </w:rPr>
              <w:t>70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国家二等奖</w:t>
            </w:r>
          </w:p>
        </w:tc>
        <w:tc>
          <w:tcPr>
            <w:tcW w:w="1269" w:type="dxa"/>
            <w:vAlign w:val="center"/>
          </w:tcPr>
          <w:p w:rsidR="00150032" w:rsidRDefault="00991200">
            <w:pPr>
              <w:jc w:val="center"/>
              <w:rPr>
                <w:rFonts w:eastAsia="仿宋_GB2312"/>
                <w:szCs w:val="21"/>
              </w:rPr>
            </w:pPr>
            <w:r>
              <w:rPr>
                <w:rFonts w:eastAsia="仿宋_GB2312"/>
                <w:szCs w:val="21"/>
              </w:rPr>
              <w:t>80</w:t>
            </w:r>
          </w:p>
        </w:tc>
        <w:tc>
          <w:tcPr>
            <w:tcW w:w="1276" w:type="dxa"/>
            <w:vAlign w:val="center"/>
          </w:tcPr>
          <w:p w:rsidR="00150032" w:rsidRDefault="00991200">
            <w:pPr>
              <w:jc w:val="center"/>
              <w:rPr>
                <w:rFonts w:eastAsia="仿宋_GB2312"/>
                <w:szCs w:val="21"/>
              </w:rPr>
            </w:pPr>
            <w:r>
              <w:rPr>
                <w:rFonts w:eastAsia="仿宋_GB2312"/>
                <w:szCs w:val="21"/>
              </w:rPr>
              <w:t>50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国家三等奖</w:t>
            </w:r>
          </w:p>
        </w:tc>
        <w:tc>
          <w:tcPr>
            <w:tcW w:w="1269" w:type="dxa"/>
            <w:vAlign w:val="center"/>
          </w:tcPr>
          <w:p w:rsidR="00150032" w:rsidRDefault="00991200">
            <w:pPr>
              <w:jc w:val="center"/>
              <w:rPr>
                <w:rFonts w:eastAsia="仿宋_GB2312"/>
                <w:szCs w:val="21"/>
              </w:rPr>
            </w:pPr>
            <w:r>
              <w:rPr>
                <w:rFonts w:eastAsia="仿宋_GB2312"/>
                <w:szCs w:val="21"/>
              </w:rPr>
              <w:t>50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8</w:t>
            </w:r>
          </w:p>
        </w:tc>
        <w:tc>
          <w:tcPr>
            <w:tcW w:w="1283"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省赛一等奖</w:t>
            </w:r>
          </w:p>
        </w:tc>
        <w:tc>
          <w:tcPr>
            <w:tcW w:w="1269" w:type="dxa"/>
            <w:vAlign w:val="center"/>
          </w:tcPr>
          <w:p w:rsidR="00150032" w:rsidRDefault="00991200">
            <w:pPr>
              <w:jc w:val="center"/>
              <w:rPr>
                <w:rFonts w:eastAsia="仿宋_GB2312"/>
                <w:szCs w:val="21"/>
              </w:rPr>
            </w:pPr>
            <w:r>
              <w:rPr>
                <w:rFonts w:eastAsia="仿宋_GB2312"/>
                <w:szCs w:val="21"/>
              </w:rPr>
              <w:t>50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8</w:t>
            </w:r>
          </w:p>
        </w:tc>
        <w:tc>
          <w:tcPr>
            <w:tcW w:w="1283"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省赛二等奖</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15</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5</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省赛三等奖</w:t>
            </w:r>
          </w:p>
        </w:tc>
        <w:tc>
          <w:tcPr>
            <w:tcW w:w="1269" w:type="dxa"/>
            <w:vAlign w:val="center"/>
          </w:tcPr>
          <w:p w:rsidR="00150032" w:rsidRDefault="00991200">
            <w:pPr>
              <w:jc w:val="center"/>
              <w:rPr>
                <w:rFonts w:eastAsia="仿宋_GB2312"/>
                <w:szCs w:val="21"/>
              </w:rPr>
            </w:pPr>
            <w:r>
              <w:rPr>
                <w:rFonts w:eastAsia="仿宋_GB2312"/>
                <w:szCs w:val="21"/>
              </w:rPr>
              <w:t>20</w:t>
            </w:r>
          </w:p>
        </w:tc>
        <w:tc>
          <w:tcPr>
            <w:tcW w:w="1276" w:type="dxa"/>
            <w:vAlign w:val="center"/>
          </w:tcPr>
          <w:p w:rsidR="00150032" w:rsidRDefault="00991200">
            <w:pPr>
              <w:jc w:val="center"/>
              <w:rPr>
                <w:rFonts w:eastAsia="仿宋_GB2312"/>
                <w:szCs w:val="21"/>
              </w:rPr>
            </w:pPr>
            <w:r>
              <w:rPr>
                <w:rFonts w:eastAsia="仿宋_GB2312"/>
                <w:szCs w:val="21"/>
              </w:rPr>
              <w:t>10</w:t>
            </w:r>
          </w:p>
        </w:tc>
        <w:tc>
          <w:tcPr>
            <w:tcW w:w="1154" w:type="dxa"/>
            <w:vAlign w:val="center"/>
          </w:tcPr>
          <w:p w:rsidR="00150032" w:rsidRDefault="00991200">
            <w:pPr>
              <w:jc w:val="center"/>
              <w:rPr>
                <w:rFonts w:eastAsia="仿宋_GB2312"/>
                <w:szCs w:val="21"/>
              </w:rPr>
            </w:pPr>
            <w:r>
              <w:rPr>
                <w:rFonts w:eastAsia="仿宋_GB2312"/>
                <w:szCs w:val="21"/>
              </w:rPr>
              <w:t>8</w:t>
            </w:r>
          </w:p>
        </w:tc>
        <w:tc>
          <w:tcPr>
            <w:tcW w:w="972" w:type="dxa"/>
            <w:vAlign w:val="center"/>
          </w:tcPr>
          <w:p w:rsidR="00150032" w:rsidRDefault="00991200">
            <w:pPr>
              <w:jc w:val="center"/>
              <w:rPr>
                <w:rFonts w:eastAsia="仿宋_GB2312"/>
                <w:szCs w:val="21"/>
              </w:rPr>
            </w:pPr>
            <w:r>
              <w:rPr>
                <w:rFonts w:eastAsia="仿宋_GB2312"/>
                <w:szCs w:val="21"/>
              </w:rPr>
              <w:t>2</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校赛一等奖</w:t>
            </w:r>
          </w:p>
        </w:tc>
        <w:tc>
          <w:tcPr>
            <w:tcW w:w="1269" w:type="dxa"/>
            <w:vAlign w:val="center"/>
          </w:tcPr>
          <w:p w:rsidR="00150032" w:rsidRDefault="00991200">
            <w:pPr>
              <w:jc w:val="center"/>
              <w:rPr>
                <w:rFonts w:eastAsia="仿宋_GB2312"/>
                <w:szCs w:val="21"/>
              </w:rPr>
            </w:pPr>
            <w:r>
              <w:rPr>
                <w:rFonts w:eastAsia="仿宋_GB2312"/>
                <w:szCs w:val="21"/>
              </w:rPr>
              <w:t>10</w:t>
            </w:r>
          </w:p>
        </w:tc>
        <w:tc>
          <w:tcPr>
            <w:tcW w:w="1276" w:type="dxa"/>
            <w:vAlign w:val="center"/>
          </w:tcPr>
          <w:p w:rsidR="00150032" w:rsidRDefault="00991200">
            <w:pPr>
              <w:jc w:val="center"/>
              <w:rPr>
                <w:rFonts w:eastAsia="仿宋_GB2312"/>
                <w:szCs w:val="21"/>
              </w:rPr>
            </w:pPr>
            <w:r>
              <w:rPr>
                <w:rFonts w:eastAsia="仿宋_GB2312"/>
                <w:szCs w:val="21"/>
              </w:rPr>
              <w:t>8</w:t>
            </w:r>
          </w:p>
        </w:tc>
        <w:tc>
          <w:tcPr>
            <w:tcW w:w="1154" w:type="dxa"/>
            <w:vAlign w:val="center"/>
          </w:tcPr>
          <w:p w:rsidR="00150032" w:rsidRDefault="00991200">
            <w:pPr>
              <w:jc w:val="center"/>
              <w:rPr>
                <w:rFonts w:eastAsia="仿宋_GB2312"/>
                <w:szCs w:val="21"/>
              </w:rPr>
            </w:pPr>
            <w:r>
              <w:rPr>
                <w:rFonts w:eastAsia="仿宋_GB2312"/>
                <w:szCs w:val="21"/>
              </w:rPr>
              <w:t>2</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校赛二等奖</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校赛三等奖</w:t>
            </w:r>
          </w:p>
        </w:tc>
        <w:tc>
          <w:tcPr>
            <w:tcW w:w="1269" w:type="dxa"/>
            <w:vAlign w:val="center"/>
          </w:tcPr>
          <w:p w:rsidR="00150032" w:rsidRDefault="00991200">
            <w:pPr>
              <w:jc w:val="center"/>
              <w:rPr>
                <w:rFonts w:eastAsia="仿宋_GB2312"/>
                <w:szCs w:val="21"/>
              </w:rPr>
            </w:pPr>
            <w:r>
              <w:rPr>
                <w:rFonts w:eastAsia="仿宋_GB2312"/>
                <w:szCs w:val="21"/>
              </w:rPr>
              <w:t>3</w:t>
            </w:r>
          </w:p>
        </w:tc>
        <w:tc>
          <w:tcPr>
            <w:tcW w:w="1276" w:type="dxa"/>
            <w:vAlign w:val="center"/>
          </w:tcPr>
          <w:p w:rsidR="00150032" w:rsidRDefault="00991200">
            <w:pPr>
              <w:jc w:val="center"/>
              <w:rPr>
                <w:rFonts w:eastAsia="仿宋_GB2312"/>
                <w:szCs w:val="21"/>
              </w:rPr>
            </w:pPr>
            <w:r>
              <w:rPr>
                <w:rFonts w:eastAsia="仿宋_GB2312"/>
                <w:szCs w:val="21"/>
              </w:rPr>
              <w:t>3</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毕业论文</w:t>
            </w:r>
          </w:p>
        </w:tc>
        <w:tc>
          <w:tcPr>
            <w:tcW w:w="1269" w:type="dxa"/>
            <w:vAlign w:val="center"/>
          </w:tcPr>
          <w:p w:rsidR="00150032" w:rsidRDefault="00991200">
            <w:pPr>
              <w:jc w:val="left"/>
              <w:rPr>
                <w:rFonts w:eastAsia="仿宋_GB2312"/>
                <w:szCs w:val="21"/>
              </w:rPr>
            </w:pPr>
            <w:r>
              <w:rPr>
                <w:rFonts w:eastAsia="仿宋_GB2312"/>
                <w:szCs w:val="21"/>
              </w:rPr>
              <w:t>省级优秀毕业论文</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校级优秀毕业论文</w:t>
            </w:r>
          </w:p>
        </w:tc>
        <w:tc>
          <w:tcPr>
            <w:tcW w:w="1269" w:type="dxa"/>
            <w:vAlign w:val="center"/>
          </w:tcPr>
          <w:p w:rsidR="00150032" w:rsidRDefault="00991200">
            <w:pPr>
              <w:jc w:val="center"/>
              <w:rPr>
                <w:rFonts w:eastAsia="仿宋_GB2312"/>
                <w:szCs w:val="21"/>
              </w:rPr>
            </w:pPr>
            <w:r>
              <w:rPr>
                <w:rFonts w:eastAsia="仿宋_GB2312"/>
                <w:szCs w:val="21"/>
              </w:rPr>
              <w:t>20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指导</w:t>
            </w:r>
            <w:r>
              <w:rPr>
                <w:rFonts w:eastAsia="仿宋_GB2312"/>
                <w:szCs w:val="21"/>
              </w:rPr>
              <w:t>1</w:t>
            </w:r>
            <w:r>
              <w:rPr>
                <w:rFonts w:eastAsia="仿宋_GB2312"/>
                <w:szCs w:val="21"/>
              </w:rPr>
              <w:t>篇学生毕业论文</w:t>
            </w:r>
          </w:p>
        </w:tc>
        <w:tc>
          <w:tcPr>
            <w:tcW w:w="1269" w:type="dxa"/>
            <w:vAlign w:val="center"/>
          </w:tcPr>
          <w:p w:rsidR="00150032" w:rsidRDefault="00991200">
            <w:pPr>
              <w:jc w:val="left"/>
              <w:rPr>
                <w:rFonts w:eastAsia="仿宋_GB2312"/>
                <w:szCs w:val="21"/>
              </w:rPr>
            </w:pPr>
            <w:r>
              <w:rPr>
                <w:rFonts w:eastAsia="仿宋_GB2312"/>
                <w:szCs w:val="21"/>
              </w:rPr>
              <w:t>博士生</w:t>
            </w:r>
          </w:p>
        </w:tc>
        <w:tc>
          <w:tcPr>
            <w:tcW w:w="1269" w:type="dxa"/>
            <w:vAlign w:val="center"/>
          </w:tcPr>
          <w:p w:rsidR="00150032" w:rsidRDefault="00991200">
            <w:pPr>
              <w:jc w:val="center"/>
              <w:rPr>
                <w:rFonts w:eastAsia="仿宋_GB2312"/>
                <w:szCs w:val="21"/>
              </w:rPr>
            </w:pPr>
            <w:r>
              <w:rPr>
                <w:rFonts w:eastAsia="仿宋_GB2312"/>
                <w:szCs w:val="21"/>
              </w:rPr>
              <w:t>60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硕士生</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Align w:val="center"/>
          </w:tcPr>
          <w:p w:rsidR="00150032" w:rsidRDefault="00991200">
            <w:pPr>
              <w:jc w:val="center"/>
              <w:rPr>
                <w:rFonts w:eastAsia="仿宋_GB2312"/>
                <w:szCs w:val="21"/>
              </w:rPr>
            </w:pPr>
            <w:r>
              <w:rPr>
                <w:rFonts w:eastAsia="仿宋_GB2312"/>
                <w:szCs w:val="21"/>
              </w:rPr>
              <w:t>其他教学工作</w:t>
            </w:r>
          </w:p>
        </w:tc>
        <w:tc>
          <w:tcPr>
            <w:tcW w:w="1269" w:type="dxa"/>
            <w:vAlign w:val="center"/>
          </w:tcPr>
          <w:p w:rsidR="00150032" w:rsidRDefault="00991200">
            <w:pPr>
              <w:jc w:val="left"/>
              <w:rPr>
                <w:rFonts w:eastAsia="仿宋_GB2312"/>
                <w:szCs w:val="21"/>
              </w:rPr>
            </w:pPr>
            <w:r>
              <w:rPr>
                <w:rFonts w:eastAsia="仿宋_GB2312"/>
                <w:szCs w:val="21"/>
              </w:rPr>
              <w:t>监考</w:t>
            </w:r>
          </w:p>
        </w:tc>
        <w:tc>
          <w:tcPr>
            <w:tcW w:w="5954" w:type="dxa"/>
            <w:gridSpan w:val="5"/>
            <w:vAlign w:val="center"/>
          </w:tcPr>
          <w:p w:rsidR="00150032" w:rsidRDefault="00991200">
            <w:pPr>
              <w:jc w:val="center"/>
              <w:rPr>
                <w:rFonts w:eastAsia="仿宋_GB2312"/>
                <w:szCs w:val="21"/>
              </w:rPr>
            </w:pPr>
            <w:r>
              <w:rPr>
                <w:rFonts w:eastAsia="仿宋_GB2312" w:hint="eastAsia"/>
                <w:szCs w:val="21"/>
              </w:rPr>
              <w:t>3</w:t>
            </w:r>
            <w:r>
              <w:rPr>
                <w:rFonts w:eastAsia="仿宋_GB2312" w:hint="eastAsia"/>
                <w:szCs w:val="21"/>
              </w:rPr>
              <w:t>（每场次）</w:t>
            </w:r>
          </w:p>
        </w:tc>
      </w:tr>
    </w:tbl>
    <w:p w:rsidR="00150032" w:rsidRDefault="00991200">
      <w:pPr>
        <w:rPr>
          <w:rFonts w:eastAsia="仿宋_GB2312"/>
          <w:sz w:val="24"/>
        </w:rPr>
      </w:pPr>
      <w:r>
        <w:rPr>
          <w:rFonts w:eastAsia="仿宋_GB2312"/>
          <w:sz w:val="24"/>
        </w:rPr>
        <w:t>说明：</w:t>
      </w:r>
    </w:p>
    <w:p w:rsidR="00150032" w:rsidRDefault="00991200">
      <w:pPr>
        <w:numPr>
          <w:ilvl w:val="0"/>
          <w:numId w:val="3"/>
        </w:numPr>
        <w:rPr>
          <w:rFonts w:eastAsia="仿宋_GB2312"/>
          <w:sz w:val="24"/>
        </w:rPr>
      </w:pPr>
      <w:r>
        <w:rPr>
          <w:rFonts w:eastAsia="仿宋_GB2312"/>
          <w:sz w:val="24"/>
        </w:rPr>
        <w:t>指导学生学科竞赛，指导的同一参赛队伍在同一赛事中参加逐级竞赛获奖按最高档获奖记分，不重复记分。</w:t>
      </w:r>
    </w:p>
    <w:p w:rsidR="00150032" w:rsidRDefault="00991200">
      <w:pPr>
        <w:numPr>
          <w:ilvl w:val="0"/>
          <w:numId w:val="3"/>
        </w:numPr>
        <w:rPr>
          <w:rFonts w:eastAsia="仿宋_GB2312"/>
          <w:color w:val="000000"/>
          <w:sz w:val="24"/>
        </w:rPr>
      </w:pPr>
      <w:r>
        <w:rPr>
          <w:rFonts w:eastAsia="仿宋_GB2312"/>
          <w:color w:val="000000"/>
          <w:sz w:val="24"/>
        </w:rPr>
        <w:t>“</w:t>
      </w:r>
      <w:r>
        <w:rPr>
          <w:rFonts w:eastAsia="仿宋_GB2312"/>
          <w:color w:val="000000"/>
          <w:sz w:val="24"/>
        </w:rPr>
        <w:t>经学校批准立项的学科竞赛</w:t>
      </w:r>
      <w:r>
        <w:rPr>
          <w:rFonts w:eastAsia="仿宋_GB2312"/>
          <w:color w:val="000000"/>
          <w:sz w:val="24"/>
        </w:rPr>
        <w:t>”</w:t>
      </w:r>
      <w:r>
        <w:rPr>
          <w:rFonts w:eastAsia="仿宋_GB2312"/>
          <w:color w:val="000000"/>
          <w:sz w:val="24"/>
        </w:rPr>
        <w:t>是指经教务处、研究生院统一组织并批准立项的学科竞赛。教育部司局或下属教学指导委员会、国家一级学会和国家级行业协会主办的学科竞赛，教育部或省教育厅下文明确要求参加的学科竞赛纳入记分体系，其余赛事不纳入记分体系，记分分值参照</w:t>
      </w:r>
      <w:r>
        <w:rPr>
          <w:rFonts w:eastAsia="仿宋_GB2312"/>
          <w:color w:val="000000"/>
          <w:sz w:val="24"/>
        </w:rPr>
        <w:t>“</w:t>
      </w:r>
      <w:r>
        <w:rPr>
          <w:rFonts w:eastAsia="仿宋_GB2312"/>
          <w:color w:val="000000"/>
          <w:sz w:val="24"/>
        </w:rPr>
        <w:t>经学校批准立项的学科竞赛</w:t>
      </w:r>
      <w:r>
        <w:rPr>
          <w:rFonts w:eastAsia="仿宋_GB2312"/>
          <w:color w:val="000000"/>
          <w:sz w:val="24"/>
        </w:rPr>
        <w:t>”</w:t>
      </w:r>
      <w:r>
        <w:rPr>
          <w:rFonts w:eastAsia="仿宋_GB2312"/>
          <w:color w:val="000000"/>
          <w:sz w:val="24"/>
        </w:rPr>
        <w:t>。微软</w:t>
      </w:r>
      <w:r>
        <w:rPr>
          <w:rFonts w:eastAsia="仿宋_GB2312"/>
          <w:color w:val="000000"/>
          <w:sz w:val="24"/>
        </w:rPr>
        <w:t>“</w:t>
      </w:r>
      <w:r>
        <w:rPr>
          <w:rFonts w:eastAsia="仿宋_GB2312"/>
          <w:color w:val="000000"/>
          <w:sz w:val="24"/>
        </w:rPr>
        <w:t>创新杯</w:t>
      </w:r>
      <w:r>
        <w:rPr>
          <w:rFonts w:eastAsia="仿宋_GB2312"/>
          <w:color w:val="000000"/>
          <w:sz w:val="24"/>
        </w:rPr>
        <w:t>”</w:t>
      </w:r>
      <w:r>
        <w:rPr>
          <w:rFonts w:eastAsia="仿宋_GB2312"/>
          <w:color w:val="000000"/>
          <w:sz w:val="24"/>
        </w:rPr>
        <w:t>全球学生大赛参照</w:t>
      </w:r>
      <w:r>
        <w:rPr>
          <w:rFonts w:eastAsia="仿宋_GB2312"/>
          <w:color w:val="000000"/>
          <w:sz w:val="24"/>
        </w:rPr>
        <w:t>“</w:t>
      </w:r>
      <w:r>
        <w:rPr>
          <w:rFonts w:eastAsia="仿宋_GB2312"/>
          <w:color w:val="000000"/>
          <w:sz w:val="24"/>
        </w:rPr>
        <w:t>经学校批准立项的学科竞赛</w:t>
      </w:r>
      <w:r>
        <w:rPr>
          <w:rFonts w:eastAsia="仿宋_GB2312"/>
          <w:color w:val="000000"/>
          <w:sz w:val="24"/>
        </w:rPr>
        <w:t>”</w:t>
      </w:r>
      <w:r>
        <w:rPr>
          <w:rFonts w:eastAsia="仿宋_GB2312"/>
          <w:color w:val="000000"/>
          <w:sz w:val="24"/>
        </w:rPr>
        <w:t>执行。</w:t>
      </w:r>
    </w:p>
    <w:p w:rsidR="00150032" w:rsidRDefault="00991200">
      <w:pPr>
        <w:numPr>
          <w:ilvl w:val="0"/>
          <w:numId w:val="3"/>
        </w:numPr>
        <w:rPr>
          <w:rFonts w:eastAsia="仿宋_GB2312"/>
          <w:sz w:val="24"/>
        </w:rPr>
      </w:pPr>
      <w:r>
        <w:rPr>
          <w:rFonts w:eastAsia="仿宋_GB2312"/>
          <w:sz w:val="24"/>
        </w:rPr>
        <w:t>团队指导成员出现空缺时，余下分值由其他成员按原记分比例分配。</w:t>
      </w:r>
    </w:p>
    <w:p w:rsidR="00150032" w:rsidRDefault="00991200">
      <w:pPr>
        <w:numPr>
          <w:ilvl w:val="0"/>
          <w:numId w:val="3"/>
        </w:numPr>
        <w:rPr>
          <w:rFonts w:eastAsia="仿宋_GB2312"/>
          <w:sz w:val="24"/>
        </w:rPr>
      </w:pPr>
      <w:r>
        <w:rPr>
          <w:rFonts w:eastAsia="仿宋_GB2312"/>
          <w:sz w:val="24"/>
        </w:rPr>
        <w:t>指导教师的确认原则上以获奖证书为准。主办单位确实没有颁发获奖证书的，以主办方正式发文为准。</w:t>
      </w:r>
    </w:p>
    <w:p w:rsidR="00150032" w:rsidRDefault="00991200">
      <w:pPr>
        <w:numPr>
          <w:ilvl w:val="0"/>
          <w:numId w:val="3"/>
        </w:numPr>
        <w:rPr>
          <w:rFonts w:eastAsia="仿宋_GB2312"/>
          <w:sz w:val="24"/>
        </w:rPr>
      </w:pPr>
      <w:r>
        <w:rPr>
          <w:rFonts w:eastAsia="仿宋_GB2312"/>
          <w:sz w:val="24"/>
        </w:rPr>
        <w:t>监考仅限于由教务处统一组织的面向学生的期末考试、外语分级考试、四六级（专四、专八）英语考试和日语水平考试，研究生院统一组织的期末考试和研究生招生入学考试，招生就业处统一组织的招生考试和面向本校学生服务的教师资格证考试。监考人员名单须以考试实际运行时印发的考务手册为准，不得进行事后确认。</w:t>
      </w:r>
    </w:p>
    <w:p w:rsidR="00150032" w:rsidRDefault="00991200">
      <w:pPr>
        <w:ind w:left="360"/>
        <w:rPr>
          <w:rFonts w:eastAsia="仿宋_GB2312"/>
          <w:sz w:val="24"/>
        </w:rPr>
      </w:pPr>
      <w:r>
        <w:rPr>
          <w:rFonts w:eastAsia="仿宋_GB2312"/>
          <w:sz w:val="24"/>
        </w:rPr>
        <w:br w:type="page"/>
      </w:r>
    </w:p>
    <w:p w:rsidR="00150032" w:rsidRDefault="00991200" w:rsidP="0092301E">
      <w:pPr>
        <w:spacing w:afterLines="50" w:line="500" w:lineRule="exact"/>
        <w:jc w:val="left"/>
        <w:rPr>
          <w:rFonts w:eastAsia="方正小标宋简体"/>
          <w:b/>
          <w:sz w:val="44"/>
          <w:szCs w:val="44"/>
        </w:rPr>
      </w:pPr>
      <w:r>
        <w:rPr>
          <w:rFonts w:eastAsia="仿宋_GB2312"/>
          <w:sz w:val="34"/>
          <w:szCs w:val="34"/>
        </w:rPr>
        <w:lastRenderedPageBreak/>
        <w:t>附件二：</w:t>
      </w:r>
    </w:p>
    <w:p w:rsidR="00150032" w:rsidRDefault="00991200" w:rsidP="0092301E">
      <w:pPr>
        <w:spacing w:afterLines="50" w:line="500" w:lineRule="exact"/>
        <w:jc w:val="center"/>
        <w:rPr>
          <w:rFonts w:eastAsia="方正小标宋简体"/>
          <w:b/>
          <w:sz w:val="44"/>
          <w:szCs w:val="44"/>
        </w:rPr>
      </w:pPr>
      <w:r>
        <w:rPr>
          <w:rFonts w:eastAsia="方正小标宋简体"/>
          <w:b/>
          <w:sz w:val="44"/>
          <w:szCs w:val="44"/>
        </w:rPr>
        <w:t>科研积分的计算方法与标准</w:t>
      </w:r>
    </w:p>
    <w:p w:rsidR="00150032" w:rsidRDefault="00991200">
      <w:pPr>
        <w:spacing w:line="500" w:lineRule="exact"/>
        <w:ind w:firstLine="560"/>
        <w:rPr>
          <w:rFonts w:eastAsia="仿宋_GB2312"/>
          <w:b/>
          <w:sz w:val="34"/>
          <w:szCs w:val="34"/>
        </w:rPr>
      </w:pPr>
      <w:r>
        <w:rPr>
          <w:rFonts w:eastAsia="仿宋_GB2312"/>
          <w:b/>
          <w:sz w:val="34"/>
          <w:szCs w:val="34"/>
        </w:rPr>
        <w:t>一、人文社科类科研积分的计算方法与标准</w:t>
      </w:r>
    </w:p>
    <w:p w:rsidR="00150032" w:rsidRDefault="00991200">
      <w:pPr>
        <w:spacing w:line="500" w:lineRule="exact"/>
        <w:jc w:val="center"/>
        <w:rPr>
          <w:rFonts w:eastAsia="仿宋_GB2312"/>
          <w:b/>
          <w:sz w:val="34"/>
          <w:szCs w:val="34"/>
        </w:rPr>
      </w:pPr>
      <w:r>
        <w:rPr>
          <w:rFonts w:eastAsia="仿宋_GB2312"/>
          <w:b/>
          <w:sz w:val="34"/>
          <w:szCs w:val="34"/>
        </w:rPr>
        <w:t>（一）承担科研项目类记分表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77"/>
        <w:gridCol w:w="720"/>
        <w:gridCol w:w="924"/>
        <w:gridCol w:w="709"/>
        <w:gridCol w:w="709"/>
        <w:gridCol w:w="709"/>
        <w:gridCol w:w="909"/>
      </w:tblGrid>
      <w:tr w:rsidR="00150032">
        <w:trPr>
          <w:cantSplit/>
          <w:trHeight w:val="465"/>
          <w:jc w:val="center"/>
        </w:trPr>
        <w:tc>
          <w:tcPr>
            <w:tcW w:w="1811" w:type="dxa"/>
            <w:vMerge w:val="restart"/>
            <w:vAlign w:val="center"/>
          </w:tcPr>
          <w:p w:rsidR="00150032" w:rsidRDefault="00991200">
            <w:pPr>
              <w:jc w:val="center"/>
              <w:rPr>
                <w:rFonts w:eastAsia="仿宋_GB2312"/>
                <w:szCs w:val="21"/>
              </w:rPr>
            </w:pPr>
            <w:r>
              <w:rPr>
                <w:rFonts w:eastAsia="仿宋_GB2312"/>
                <w:szCs w:val="21"/>
              </w:rPr>
              <w:t>项目来源</w:t>
            </w:r>
          </w:p>
        </w:tc>
        <w:tc>
          <w:tcPr>
            <w:tcW w:w="2077" w:type="dxa"/>
            <w:vMerge w:val="restart"/>
            <w:vAlign w:val="center"/>
          </w:tcPr>
          <w:p w:rsidR="00150032" w:rsidRDefault="00991200">
            <w:pPr>
              <w:jc w:val="center"/>
              <w:rPr>
                <w:rFonts w:eastAsia="仿宋_GB2312"/>
                <w:szCs w:val="21"/>
              </w:rPr>
            </w:pPr>
            <w:r>
              <w:rPr>
                <w:rFonts w:eastAsia="仿宋_GB2312"/>
                <w:szCs w:val="21"/>
              </w:rPr>
              <w:t>项目类别</w:t>
            </w:r>
          </w:p>
        </w:tc>
        <w:tc>
          <w:tcPr>
            <w:tcW w:w="720" w:type="dxa"/>
            <w:vMerge w:val="restart"/>
            <w:vAlign w:val="center"/>
          </w:tcPr>
          <w:p w:rsidR="00150032" w:rsidRDefault="00991200">
            <w:pPr>
              <w:jc w:val="center"/>
              <w:rPr>
                <w:rFonts w:eastAsia="仿宋_GB2312"/>
                <w:szCs w:val="21"/>
              </w:rPr>
            </w:pPr>
            <w:r>
              <w:rPr>
                <w:rFonts w:eastAsia="仿宋_GB2312"/>
                <w:szCs w:val="21"/>
              </w:rPr>
              <w:t>独立</w:t>
            </w:r>
          </w:p>
        </w:tc>
        <w:tc>
          <w:tcPr>
            <w:tcW w:w="3960" w:type="dxa"/>
            <w:gridSpan w:val="5"/>
            <w:vAlign w:val="center"/>
          </w:tcPr>
          <w:p w:rsidR="00150032" w:rsidRDefault="00991200">
            <w:pPr>
              <w:jc w:val="center"/>
              <w:rPr>
                <w:rFonts w:eastAsia="仿宋_GB2312"/>
                <w:szCs w:val="21"/>
              </w:rPr>
            </w:pPr>
            <w:r>
              <w:rPr>
                <w:rFonts w:eastAsia="仿宋_GB2312"/>
                <w:szCs w:val="21"/>
              </w:rPr>
              <w:t>联合</w:t>
            </w:r>
          </w:p>
        </w:tc>
      </w:tr>
      <w:tr w:rsidR="00150032">
        <w:trPr>
          <w:cantSplit/>
          <w:trHeight w:val="450"/>
          <w:jc w:val="center"/>
        </w:trPr>
        <w:tc>
          <w:tcPr>
            <w:tcW w:w="1811" w:type="dxa"/>
            <w:vMerge/>
            <w:vAlign w:val="center"/>
          </w:tcPr>
          <w:p w:rsidR="00150032" w:rsidRDefault="00150032">
            <w:pPr>
              <w:jc w:val="center"/>
              <w:rPr>
                <w:rFonts w:eastAsia="仿宋_GB2312"/>
                <w:szCs w:val="21"/>
              </w:rPr>
            </w:pPr>
          </w:p>
        </w:tc>
        <w:tc>
          <w:tcPr>
            <w:tcW w:w="2077" w:type="dxa"/>
            <w:vMerge/>
            <w:vAlign w:val="center"/>
          </w:tcPr>
          <w:p w:rsidR="00150032" w:rsidRDefault="00150032">
            <w:pPr>
              <w:jc w:val="center"/>
              <w:rPr>
                <w:rFonts w:eastAsia="仿宋_GB2312"/>
                <w:szCs w:val="21"/>
              </w:rPr>
            </w:pPr>
          </w:p>
        </w:tc>
        <w:tc>
          <w:tcPr>
            <w:tcW w:w="720" w:type="dxa"/>
            <w:vMerge/>
            <w:vAlign w:val="center"/>
          </w:tcPr>
          <w:p w:rsidR="00150032" w:rsidRDefault="00150032">
            <w:pPr>
              <w:jc w:val="center"/>
              <w:rPr>
                <w:rFonts w:eastAsia="仿宋_GB2312"/>
                <w:szCs w:val="21"/>
              </w:rPr>
            </w:pPr>
          </w:p>
        </w:tc>
        <w:tc>
          <w:tcPr>
            <w:tcW w:w="924" w:type="dxa"/>
            <w:vAlign w:val="center"/>
          </w:tcPr>
          <w:p w:rsidR="00150032" w:rsidRDefault="00991200">
            <w:pPr>
              <w:jc w:val="center"/>
              <w:rPr>
                <w:rFonts w:eastAsia="仿宋_GB2312"/>
                <w:szCs w:val="21"/>
              </w:rPr>
            </w:pPr>
            <w:r>
              <w:rPr>
                <w:rFonts w:eastAsia="仿宋_GB2312"/>
                <w:szCs w:val="21"/>
              </w:rPr>
              <w:t>主持人</w:t>
            </w:r>
          </w:p>
        </w:tc>
        <w:tc>
          <w:tcPr>
            <w:tcW w:w="709" w:type="dxa"/>
            <w:vAlign w:val="center"/>
          </w:tcPr>
          <w:p w:rsidR="00150032" w:rsidRDefault="00991200">
            <w:pPr>
              <w:jc w:val="center"/>
              <w:rPr>
                <w:rFonts w:eastAsia="仿宋_GB2312"/>
                <w:szCs w:val="21"/>
              </w:rPr>
            </w:pPr>
            <w:r>
              <w:rPr>
                <w:rFonts w:eastAsia="仿宋_GB2312"/>
                <w:szCs w:val="21"/>
              </w:rPr>
              <w:t>第二</w:t>
            </w:r>
          </w:p>
        </w:tc>
        <w:tc>
          <w:tcPr>
            <w:tcW w:w="709" w:type="dxa"/>
            <w:vAlign w:val="center"/>
          </w:tcPr>
          <w:p w:rsidR="00150032" w:rsidRDefault="00991200">
            <w:pPr>
              <w:jc w:val="center"/>
              <w:rPr>
                <w:rFonts w:eastAsia="仿宋_GB2312"/>
                <w:szCs w:val="21"/>
              </w:rPr>
            </w:pPr>
            <w:r>
              <w:rPr>
                <w:rFonts w:eastAsia="仿宋_GB2312"/>
                <w:szCs w:val="21"/>
              </w:rPr>
              <w:t>第三</w:t>
            </w:r>
          </w:p>
        </w:tc>
        <w:tc>
          <w:tcPr>
            <w:tcW w:w="709" w:type="dxa"/>
            <w:vAlign w:val="center"/>
          </w:tcPr>
          <w:p w:rsidR="00150032" w:rsidRDefault="00991200">
            <w:pPr>
              <w:jc w:val="center"/>
              <w:rPr>
                <w:rFonts w:eastAsia="仿宋_GB2312"/>
                <w:szCs w:val="21"/>
              </w:rPr>
            </w:pPr>
            <w:r>
              <w:rPr>
                <w:rFonts w:eastAsia="仿宋_GB2312"/>
                <w:szCs w:val="21"/>
              </w:rPr>
              <w:t>第四</w:t>
            </w:r>
          </w:p>
        </w:tc>
        <w:tc>
          <w:tcPr>
            <w:tcW w:w="909"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289"/>
          <w:jc w:val="center"/>
        </w:trPr>
        <w:tc>
          <w:tcPr>
            <w:tcW w:w="1811" w:type="dxa"/>
            <w:vMerge w:val="restart"/>
            <w:vAlign w:val="center"/>
          </w:tcPr>
          <w:p w:rsidR="00150032" w:rsidRDefault="00991200">
            <w:pPr>
              <w:jc w:val="left"/>
              <w:rPr>
                <w:rFonts w:eastAsia="仿宋_GB2312"/>
                <w:szCs w:val="21"/>
              </w:rPr>
            </w:pPr>
            <w:r>
              <w:rPr>
                <w:rFonts w:eastAsia="仿宋_GB2312"/>
                <w:szCs w:val="21"/>
              </w:rPr>
              <w:t>国家社科基金</w:t>
            </w:r>
          </w:p>
        </w:tc>
        <w:tc>
          <w:tcPr>
            <w:tcW w:w="2077" w:type="dxa"/>
            <w:vAlign w:val="center"/>
          </w:tcPr>
          <w:p w:rsidR="00150032" w:rsidRDefault="00991200">
            <w:pPr>
              <w:jc w:val="center"/>
              <w:rPr>
                <w:rFonts w:eastAsia="仿宋_GB2312"/>
                <w:szCs w:val="21"/>
              </w:rPr>
            </w:pPr>
            <w:r>
              <w:rPr>
                <w:rFonts w:eastAsia="仿宋_GB2312"/>
                <w:szCs w:val="21"/>
              </w:rPr>
              <w:t>重大项目</w:t>
            </w:r>
          </w:p>
        </w:tc>
        <w:tc>
          <w:tcPr>
            <w:tcW w:w="720" w:type="dxa"/>
            <w:vAlign w:val="center"/>
          </w:tcPr>
          <w:p w:rsidR="00150032" w:rsidRDefault="00991200">
            <w:pPr>
              <w:jc w:val="center"/>
              <w:rPr>
                <w:rFonts w:eastAsia="仿宋_GB2312"/>
                <w:szCs w:val="21"/>
              </w:rPr>
            </w:pPr>
            <w:r>
              <w:rPr>
                <w:rFonts w:eastAsia="仿宋_GB2312"/>
                <w:szCs w:val="21"/>
              </w:rPr>
              <w:t>150</w:t>
            </w:r>
          </w:p>
        </w:tc>
        <w:tc>
          <w:tcPr>
            <w:tcW w:w="924" w:type="dxa"/>
            <w:vAlign w:val="center"/>
          </w:tcPr>
          <w:p w:rsidR="00150032" w:rsidRDefault="00991200">
            <w:pPr>
              <w:jc w:val="center"/>
              <w:rPr>
                <w:rFonts w:eastAsia="仿宋_GB2312"/>
                <w:szCs w:val="21"/>
              </w:rPr>
            </w:pPr>
            <w:r>
              <w:rPr>
                <w:rFonts w:eastAsia="仿宋_GB2312"/>
                <w:szCs w:val="21"/>
              </w:rPr>
              <w:t>105</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Merge/>
            <w:vAlign w:val="center"/>
          </w:tcPr>
          <w:p w:rsidR="00150032" w:rsidRDefault="00150032">
            <w:pPr>
              <w:jc w:val="left"/>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重点项目</w:t>
            </w:r>
          </w:p>
        </w:tc>
        <w:tc>
          <w:tcPr>
            <w:tcW w:w="720" w:type="dxa"/>
            <w:vAlign w:val="center"/>
          </w:tcPr>
          <w:p w:rsidR="00150032" w:rsidRDefault="00991200">
            <w:pPr>
              <w:jc w:val="center"/>
              <w:rPr>
                <w:rFonts w:eastAsia="仿宋_GB2312"/>
                <w:szCs w:val="21"/>
              </w:rPr>
            </w:pPr>
            <w:r>
              <w:rPr>
                <w:rFonts w:eastAsia="仿宋_GB2312"/>
                <w:szCs w:val="21"/>
              </w:rPr>
              <w:t>120</w:t>
            </w:r>
          </w:p>
        </w:tc>
        <w:tc>
          <w:tcPr>
            <w:tcW w:w="924"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18</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Merge/>
            <w:vAlign w:val="center"/>
          </w:tcPr>
          <w:p w:rsidR="00150032" w:rsidRDefault="00150032">
            <w:pPr>
              <w:jc w:val="left"/>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一般项目</w:t>
            </w:r>
          </w:p>
        </w:tc>
        <w:tc>
          <w:tcPr>
            <w:tcW w:w="720" w:type="dxa"/>
            <w:vAlign w:val="center"/>
          </w:tcPr>
          <w:p w:rsidR="00150032" w:rsidRDefault="00991200">
            <w:pPr>
              <w:jc w:val="center"/>
              <w:rPr>
                <w:rFonts w:eastAsia="仿宋_GB2312"/>
                <w:szCs w:val="21"/>
              </w:rPr>
            </w:pPr>
            <w:r>
              <w:rPr>
                <w:rFonts w:eastAsia="仿宋_GB2312"/>
                <w:szCs w:val="21"/>
              </w:rPr>
              <w:t>100</w:t>
            </w:r>
          </w:p>
        </w:tc>
        <w:tc>
          <w:tcPr>
            <w:tcW w:w="924"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811" w:type="dxa"/>
            <w:vMerge w:val="restart"/>
            <w:vAlign w:val="center"/>
          </w:tcPr>
          <w:p w:rsidR="00150032" w:rsidRDefault="00991200">
            <w:pPr>
              <w:jc w:val="left"/>
              <w:rPr>
                <w:rFonts w:eastAsia="仿宋_GB2312"/>
                <w:szCs w:val="21"/>
              </w:rPr>
            </w:pPr>
            <w:r>
              <w:rPr>
                <w:rFonts w:eastAsia="仿宋_GB2312"/>
                <w:szCs w:val="21"/>
              </w:rPr>
              <w:t>教育部项目</w:t>
            </w:r>
          </w:p>
        </w:tc>
        <w:tc>
          <w:tcPr>
            <w:tcW w:w="2077" w:type="dxa"/>
            <w:vAlign w:val="center"/>
          </w:tcPr>
          <w:p w:rsidR="00150032" w:rsidRDefault="00991200">
            <w:pPr>
              <w:jc w:val="center"/>
              <w:rPr>
                <w:rFonts w:eastAsia="仿宋_GB2312"/>
                <w:szCs w:val="21"/>
              </w:rPr>
            </w:pPr>
            <w:r>
              <w:rPr>
                <w:rFonts w:eastAsia="仿宋_GB2312"/>
                <w:szCs w:val="21"/>
              </w:rPr>
              <w:t>重大项目</w:t>
            </w:r>
          </w:p>
        </w:tc>
        <w:tc>
          <w:tcPr>
            <w:tcW w:w="720" w:type="dxa"/>
            <w:vAlign w:val="center"/>
          </w:tcPr>
          <w:p w:rsidR="00150032" w:rsidRDefault="00991200">
            <w:pPr>
              <w:jc w:val="center"/>
              <w:rPr>
                <w:rFonts w:eastAsia="仿宋_GB2312"/>
                <w:szCs w:val="21"/>
              </w:rPr>
            </w:pPr>
            <w:r>
              <w:rPr>
                <w:rFonts w:eastAsia="仿宋_GB2312"/>
                <w:szCs w:val="21"/>
              </w:rPr>
              <w:t>120</w:t>
            </w:r>
          </w:p>
        </w:tc>
        <w:tc>
          <w:tcPr>
            <w:tcW w:w="924"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18</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Merge/>
            <w:vAlign w:val="center"/>
          </w:tcPr>
          <w:p w:rsidR="00150032" w:rsidRDefault="00150032">
            <w:pPr>
              <w:jc w:val="left"/>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一般项目</w:t>
            </w:r>
          </w:p>
        </w:tc>
        <w:tc>
          <w:tcPr>
            <w:tcW w:w="720" w:type="dxa"/>
            <w:vAlign w:val="center"/>
          </w:tcPr>
          <w:p w:rsidR="00150032" w:rsidRDefault="00991200">
            <w:pPr>
              <w:jc w:val="center"/>
              <w:rPr>
                <w:rFonts w:eastAsia="仿宋_GB2312"/>
                <w:szCs w:val="21"/>
              </w:rPr>
            </w:pPr>
            <w:r>
              <w:rPr>
                <w:rFonts w:eastAsia="仿宋_GB2312"/>
                <w:szCs w:val="21"/>
              </w:rPr>
              <w:t>80</w:t>
            </w:r>
          </w:p>
        </w:tc>
        <w:tc>
          <w:tcPr>
            <w:tcW w:w="924" w:type="dxa"/>
            <w:vAlign w:val="center"/>
          </w:tcPr>
          <w:p w:rsidR="00150032" w:rsidRDefault="00991200">
            <w:pPr>
              <w:jc w:val="center"/>
              <w:rPr>
                <w:rFonts w:eastAsia="仿宋_GB2312"/>
                <w:szCs w:val="21"/>
              </w:rPr>
            </w:pPr>
            <w:r>
              <w:rPr>
                <w:rFonts w:eastAsia="仿宋_GB2312"/>
                <w:szCs w:val="21"/>
              </w:rPr>
              <w:t>56</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811" w:type="dxa"/>
            <w:vMerge w:val="restart"/>
            <w:vAlign w:val="center"/>
          </w:tcPr>
          <w:p w:rsidR="00150032" w:rsidRDefault="00991200">
            <w:pPr>
              <w:jc w:val="left"/>
              <w:rPr>
                <w:rFonts w:eastAsia="仿宋_GB2312"/>
                <w:szCs w:val="21"/>
              </w:rPr>
            </w:pPr>
            <w:r>
              <w:rPr>
                <w:rFonts w:eastAsia="仿宋_GB2312"/>
                <w:szCs w:val="21"/>
              </w:rPr>
              <w:t>其他部委项目</w:t>
            </w:r>
          </w:p>
        </w:tc>
        <w:tc>
          <w:tcPr>
            <w:tcW w:w="2077" w:type="dxa"/>
            <w:vAlign w:val="center"/>
          </w:tcPr>
          <w:p w:rsidR="00150032" w:rsidRDefault="00991200">
            <w:pPr>
              <w:jc w:val="center"/>
              <w:rPr>
                <w:rFonts w:eastAsia="仿宋_GB2312"/>
                <w:szCs w:val="21"/>
              </w:rPr>
            </w:pPr>
            <w:r>
              <w:rPr>
                <w:rFonts w:eastAsia="仿宋_GB2312"/>
                <w:szCs w:val="21"/>
              </w:rPr>
              <w:t>重大项目</w:t>
            </w:r>
          </w:p>
        </w:tc>
        <w:tc>
          <w:tcPr>
            <w:tcW w:w="720" w:type="dxa"/>
            <w:vAlign w:val="center"/>
          </w:tcPr>
          <w:p w:rsidR="00150032" w:rsidRDefault="00991200">
            <w:pPr>
              <w:jc w:val="center"/>
              <w:rPr>
                <w:rFonts w:eastAsia="仿宋_GB2312"/>
                <w:szCs w:val="21"/>
              </w:rPr>
            </w:pPr>
            <w:r>
              <w:rPr>
                <w:rFonts w:eastAsia="仿宋_GB2312"/>
                <w:szCs w:val="21"/>
              </w:rPr>
              <w:t>100</w:t>
            </w:r>
          </w:p>
        </w:tc>
        <w:tc>
          <w:tcPr>
            <w:tcW w:w="924"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811" w:type="dxa"/>
            <w:vMerge/>
            <w:vAlign w:val="center"/>
          </w:tcPr>
          <w:p w:rsidR="00150032" w:rsidRDefault="00150032">
            <w:pPr>
              <w:jc w:val="left"/>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一般项目</w:t>
            </w:r>
          </w:p>
        </w:tc>
        <w:tc>
          <w:tcPr>
            <w:tcW w:w="720" w:type="dxa"/>
            <w:vAlign w:val="center"/>
          </w:tcPr>
          <w:p w:rsidR="00150032" w:rsidRDefault="00991200">
            <w:pPr>
              <w:jc w:val="center"/>
              <w:rPr>
                <w:rFonts w:eastAsia="仿宋_GB2312"/>
                <w:szCs w:val="21"/>
              </w:rPr>
            </w:pPr>
            <w:r>
              <w:rPr>
                <w:rFonts w:eastAsia="仿宋_GB2312"/>
                <w:szCs w:val="21"/>
              </w:rPr>
              <w:t>80</w:t>
            </w:r>
          </w:p>
        </w:tc>
        <w:tc>
          <w:tcPr>
            <w:tcW w:w="924" w:type="dxa"/>
            <w:vAlign w:val="center"/>
          </w:tcPr>
          <w:p w:rsidR="00150032" w:rsidRDefault="00991200">
            <w:pPr>
              <w:jc w:val="center"/>
              <w:rPr>
                <w:rFonts w:eastAsia="仿宋_GB2312"/>
                <w:szCs w:val="21"/>
              </w:rPr>
            </w:pPr>
            <w:r>
              <w:rPr>
                <w:rFonts w:eastAsia="仿宋_GB2312"/>
                <w:szCs w:val="21"/>
              </w:rPr>
              <w:t>56</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811" w:type="dxa"/>
            <w:vMerge w:val="restart"/>
            <w:vAlign w:val="center"/>
          </w:tcPr>
          <w:p w:rsidR="00150032" w:rsidRDefault="00991200">
            <w:pPr>
              <w:jc w:val="left"/>
              <w:rPr>
                <w:rFonts w:eastAsia="仿宋_GB2312"/>
                <w:szCs w:val="21"/>
              </w:rPr>
            </w:pPr>
            <w:r>
              <w:rPr>
                <w:rFonts w:eastAsia="仿宋_GB2312"/>
                <w:szCs w:val="21"/>
              </w:rPr>
              <w:t>省软科学、省社科规划办、省社科联项目</w:t>
            </w:r>
          </w:p>
        </w:tc>
        <w:tc>
          <w:tcPr>
            <w:tcW w:w="2077" w:type="dxa"/>
            <w:vAlign w:val="center"/>
          </w:tcPr>
          <w:p w:rsidR="00150032" w:rsidRDefault="00991200">
            <w:pPr>
              <w:jc w:val="center"/>
              <w:rPr>
                <w:rFonts w:eastAsia="仿宋_GB2312"/>
                <w:szCs w:val="21"/>
              </w:rPr>
            </w:pPr>
            <w:r>
              <w:rPr>
                <w:rFonts w:eastAsia="仿宋_GB2312"/>
                <w:szCs w:val="21"/>
              </w:rPr>
              <w:t>招标</w:t>
            </w:r>
            <w:r>
              <w:rPr>
                <w:rFonts w:eastAsia="仿宋_GB2312"/>
                <w:szCs w:val="21"/>
              </w:rPr>
              <w:t>(</w:t>
            </w:r>
            <w:r>
              <w:rPr>
                <w:rFonts w:eastAsia="仿宋_GB2312"/>
                <w:szCs w:val="21"/>
              </w:rPr>
              <w:t>或重点</w:t>
            </w:r>
            <w:r>
              <w:rPr>
                <w:rFonts w:eastAsia="仿宋_GB2312"/>
                <w:szCs w:val="21"/>
              </w:rPr>
              <w:t>)</w:t>
            </w:r>
            <w:r>
              <w:rPr>
                <w:rFonts w:eastAsia="仿宋_GB2312"/>
                <w:szCs w:val="21"/>
              </w:rPr>
              <w:t>项目</w:t>
            </w:r>
          </w:p>
        </w:tc>
        <w:tc>
          <w:tcPr>
            <w:tcW w:w="720" w:type="dxa"/>
            <w:vAlign w:val="center"/>
          </w:tcPr>
          <w:p w:rsidR="00150032" w:rsidRDefault="00991200">
            <w:pPr>
              <w:jc w:val="center"/>
              <w:rPr>
                <w:rFonts w:eastAsia="仿宋_GB2312"/>
                <w:szCs w:val="21"/>
              </w:rPr>
            </w:pPr>
            <w:r>
              <w:rPr>
                <w:rFonts w:eastAsia="仿宋_GB2312"/>
                <w:szCs w:val="21"/>
              </w:rPr>
              <w:t>60</w:t>
            </w:r>
          </w:p>
        </w:tc>
        <w:tc>
          <w:tcPr>
            <w:tcW w:w="924" w:type="dxa"/>
            <w:vAlign w:val="center"/>
          </w:tcPr>
          <w:p w:rsidR="00150032" w:rsidRDefault="00991200">
            <w:pPr>
              <w:jc w:val="center"/>
              <w:rPr>
                <w:rFonts w:eastAsia="仿宋_GB2312"/>
                <w:szCs w:val="21"/>
              </w:rPr>
            </w:pPr>
            <w:r>
              <w:rPr>
                <w:rFonts w:eastAsia="仿宋_GB2312"/>
                <w:szCs w:val="21"/>
              </w:rPr>
              <w:t>40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4</w:t>
            </w:r>
          </w:p>
        </w:tc>
        <w:tc>
          <w:tcPr>
            <w:tcW w:w="709" w:type="dxa"/>
            <w:vAlign w:val="center"/>
          </w:tcPr>
          <w:p w:rsidR="00150032" w:rsidRDefault="00991200">
            <w:pPr>
              <w:jc w:val="center"/>
              <w:rPr>
                <w:rFonts w:eastAsia="仿宋_GB2312"/>
                <w:szCs w:val="21"/>
              </w:rPr>
            </w:pPr>
            <w:r>
              <w:rPr>
                <w:rFonts w:eastAsia="仿宋_GB2312"/>
                <w:szCs w:val="21"/>
              </w:rPr>
              <w:t>3</w:t>
            </w:r>
          </w:p>
        </w:tc>
        <w:tc>
          <w:tcPr>
            <w:tcW w:w="909"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811" w:type="dxa"/>
            <w:vMerge/>
            <w:vAlign w:val="center"/>
          </w:tcPr>
          <w:p w:rsidR="00150032" w:rsidRDefault="00150032">
            <w:pPr>
              <w:jc w:val="left"/>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其他项目</w:t>
            </w:r>
          </w:p>
        </w:tc>
        <w:tc>
          <w:tcPr>
            <w:tcW w:w="720" w:type="dxa"/>
            <w:vAlign w:val="center"/>
          </w:tcPr>
          <w:p w:rsidR="00150032" w:rsidRDefault="00991200">
            <w:pPr>
              <w:jc w:val="center"/>
              <w:rPr>
                <w:rFonts w:eastAsia="仿宋_GB2312"/>
                <w:szCs w:val="21"/>
              </w:rPr>
            </w:pPr>
            <w:r>
              <w:rPr>
                <w:rFonts w:eastAsia="仿宋_GB2312"/>
                <w:szCs w:val="21"/>
              </w:rPr>
              <w:t>50</w:t>
            </w:r>
          </w:p>
        </w:tc>
        <w:tc>
          <w:tcPr>
            <w:tcW w:w="924" w:type="dxa"/>
            <w:vAlign w:val="center"/>
          </w:tcPr>
          <w:p w:rsidR="00150032" w:rsidRDefault="00991200">
            <w:pPr>
              <w:jc w:val="center"/>
              <w:rPr>
                <w:rFonts w:eastAsia="仿宋_GB2312"/>
                <w:szCs w:val="21"/>
              </w:rPr>
            </w:pPr>
            <w:r>
              <w:rPr>
                <w:rFonts w:eastAsia="仿宋_GB2312"/>
                <w:szCs w:val="21"/>
              </w:rPr>
              <w:t>35</w:t>
            </w:r>
          </w:p>
        </w:tc>
        <w:tc>
          <w:tcPr>
            <w:tcW w:w="709" w:type="dxa"/>
            <w:vAlign w:val="center"/>
          </w:tcPr>
          <w:p w:rsidR="00150032" w:rsidRDefault="00991200">
            <w:pPr>
              <w:jc w:val="center"/>
              <w:rPr>
                <w:rFonts w:eastAsia="仿宋_GB2312"/>
                <w:szCs w:val="21"/>
              </w:rPr>
            </w:pPr>
            <w:r>
              <w:rPr>
                <w:rFonts w:eastAsia="仿宋_GB2312"/>
                <w:szCs w:val="21"/>
              </w:rPr>
              <w:t>7</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r w:rsidR="00150032">
        <w:trPr>
          <w:trHeight w:val="289"/>
          <w:jc w:val="center"/>
        </w:trPr>
        <w:tc>
          <w:tcPr>
            <w:tcW w:w="1811" w:type="dxa"/>
            <w:vMerge w:val="restart"/>
            <w:vAlign w:val="center"/>
          </w:tcPr>
          <w:p w:rsidR="00150032" w:rsidRDefault="00991200">
            <w:pPr>
              <w:jc w:val="left"/>
              <w:rPr>
                <w:rFonts w:eastAsia="仿宋_GB2312"/>
                <w:szCs w:val="21"/>
              </w:rPr>
            </w:pPr>
            <w:r>
              <w:rPr>
                <w:rFonts w:eastAsia="仿宋_GB2312"/>
                <w:szCs w:val="21"/>
              </w:rPr>
              <w:t>省教育厅项目</w:t>
            </w:r>
          </w:p>
        </w:tc>
        <w:tc>
          <w:tcPr>
            <w:tcW w:w="2077" w:type="dxa"/>
            <w:vAlign w:val="center"/>
          </w:tcPr>
          <w:p w:rsidR="00150032" w:rsidRDefault="00991200">
            <w:pPr>
              <w:jc w:val="center"/>
              <w:rPr>
                <w:rFonts w:eastAsia="仿宋_GB2312"/>
                <w:szCs w:val="21"/>
              </w:rPr>
            </w:pPr>
            <w:r>
              <w:rPr>
                <w:rFonts w:eastAsia="仿宋_GB2312"/>
                <w:szCs w:val="21"/>
              </w:rPr>
              <w:t>重点项目、基地项目</w:t>
            </w:r>
          </w:p>
        </w:tc>
        <w:tc>
          <w:tcPr>
            <w:tcW w:w="720" w:type="dxa"/>
            <w:vAlign w:val="center"/>
          </w:tcPr>
          <w:p w:rsidR="00150032" w:rsidRDefault="00991200">
            <w:pPr>
              <w:jc w:val="center"/>
              <w:rPr>
                <w:rFonts w:eastAsia="仿宋_GB2312"/>
                <w:szCs w:val="21"/>
              </w:rPr>
            </w:pPr>
            <w:r>
              <w:rPr>
                <w:rFonts w:eastAsia="仿宋_GB2312"/>
                <w:szCs w:val="21"/>
              </w:rPr>
              <w:t>40</w:t>
            </w:r>
          </w:p>
        </w:tc>
        <w:tc>
          <w:tcPr>
            <w:tcW w:w="924" w:type="dxa"/>
            <w:vAlign w:val="center"/>
          </w:tcPr>
          <w:p w:rsidR="00150032" w:rsidRDefault="00991200">
            <w:pPr>
              <w:jc w:val="center"/>
              <w:rPr>
                <w:rFonts w:eastAsia="仿宋_GB2312"/>
                <w:szCs w:val="21"/>
              </w:rPr>
            </w:pPr>
            <w:r>
              <w:rPr>
                <w:rFonts w:eastAsia="仿宋_GB2312"/>
                <w:szCs w:val="21"/>
              </w:rPr>
              <w:t>28</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3</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r w:rsidR="00150032">
        <w:trPr>
          <w:trHeight w:val="289"/>
          <w:jc w:val="center"/>
        </w:trPr>
        <w:tc>
          <w:tcPr>
            <w:tcW w:w="1811" w:type="dxa"/>
            <w:vMerge/>
            <w:vAlign w:val="center"/>
          </w:tcPr>
          <w:p w:rsidR="00150032" w:rsidRDefault="00150032">
            <w:pPr>
              <w:jc w:val="left"/>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其他项目</w:t>
            </w:r>
          </w:p>
        </w:tc>
        <w:tc>
          <w:tcPr>
            <w:tcW w:w="720" w:type="dxa"/>
            <w:vAlign w:val="center"/>
          </w:tcPr>
          <w:p w:rsidR="00150032" w:rsidRDefault="00991200">
            <w:pPr>
              <w:jc w:val="center"/>
              <w:rPr>
                <w:rFonts w:eastAsia="仿宋_GB2312"/>
                <w:szCs w:val="21"/>
              </w:rPr>
            </w:pPr>
            <w:r>
              <w:rPr>
                <w:rFonts w:eastAsia="仿宋_GB2312"/>
                <w:szCs w:val="21"/>
              </w:rPr>
              <w:t>30</w:t>
            </w:r>
          </w:p>
        </w:tc>
        <w:tc>
          <w:tcPr>
            <w:tcW w:w="924"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2</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r w:rsidR="00150032">
        <w:trPr>
          <w:trHeight w:val="289"/>
          <w:jc w:val="center"/>
        </w:trPr>
        <w:tc>
          <w:tcPr>
            <w:tcW w:w="1811" w:type="dxa"/>
            <w:vAlign w:val="center"/>
          </w:tcPr>
          <w:p w:rsidR="00150032" w:rsidRDefault="00991200">
            <w:pPr>
              <w:jc w:val="left"/>
              <w:rPr>
                <w:rFonts w:eastAsia="仿宋_GB2312"/>
                <w:szCs w:val="21"/>
              </w:rPr>
            </w:pPr>
            <w:r>
              <w:rPr>
                <w:rFonts w:eastAsia="仿宋_GB2312"/>
                <w:szCs w:val="21"/>
              </w:rPr>
              <w:t>厅级项目</w:t>
            </w:r>
          </w:p>
        </w:tc>
        <w:tc>
          <w:tcPr>
            <w:tcW w:w="2077" w:type="dxa"/>
            <w:vAlign w:val="center"/>
          </w:tcPr>
          <w:p w:rsidR="00150032" w:rsidRDefault="00991200">
            <w:pPr>
              <w:jc w:val="center"/>
              <w:rPr>
                <w:rFonts w:eastAsia="仿宋_GB2312"/>
                <w:szCs w:val="21"/>
              </w:rPr>
            </w:pPr>
            <w:r>
              <w:rPr>
                <w:rFonts w:eastAsia="仿宋_GB2312"/>
                <w:szCs w:val="21"/>
              </w:rPr>
              <w:t>不分类</w:t>
            </w:r>
          </w:p>
        </w:tc>
        <w:tc>
          <w:tcPr>
            <w:tcW w:w="720" w:type="dxa"/>
            <w:vAlign w:val="center"/>
          </w:tcPr>
          <w:p w:rsidR="00150032" w:rsidRDefault="00991200">
            <w:pPr>
              <w:jc w:val="center"/>
              <w:rPr>
                <w:rFonts w:eastAsia="仿宋_GB2312"/>
                <w:szCs w:val="21"/>
              </w:rPr>
            </w:pPr>
            <w:r>
              <w:rPr>
                <w:rFonts w:eastAsia="仿宋_GB2312"/>
                <w:szCs w:val="21"/>
              </w:rPr>
              <w:t>30</w:t>
            </w:r>
          </w:p>
        </w:tc>
        <w:tc>
          <w:tcPr>
            <w:tcW w:w="924"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2</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t>1.</w:t>
      </w:r>
      <w:r>
        <w:rPr>
          <w:rFonts w:eastAsia="仿宋_GB2312"/>
          <w:sz w:val="24"/>
        </w:rPr>
        <w:t>记分经费额以实际到校的科研经费（扣除转拨给协作单位的经费），横向项目经费扣除合同规定的成套设备费（按实际发生额）计算。</w:t>
      </w:r>
    </w:p>
    <w:p w:rsidR="00150032" w:rsidRDefault="00991200">
      <w:pPr>
        <w:rPr>
          <w:rFonts w:eastAsia="仿宋_GB2312"/>
          <w:sz w:val="24"/>
        </w:rPr>
      </w:pPr>
      <w:r>
        <w:rPr>
          <w:rFonts w:eastAsia="仿宋_GB2312"/>
          <w:sz w:val="24"/>
        </w:rPr>
        <w:t>2.</w:t>
      </w:r>
      <w:r>
        <w:rPr>
          <w:rFonts w:eastAsia="仿宋_GB2312"/>
          <w:sz w:val="24"/>
        </w:rPr>
        <w:t>我校参加的合作项目以实际到校经费计算。</w:t>
      </w:r>
    </w:p>
    <w:p w:rsidR="00150032" w:rsidRDefault="00991200">
      <w:pPr>
        <w:rPr>
          <w:rFonts w:eastAsia="仿宋_GB2312"/>
          <w:sz w:val="24"/>
        </w:rPr>
      </w:pPr>
      <w:r>
        <w:rPr>
          <w:rFonts w:eastAsia="仿宋_GB2312"/>
          <w:sz w:val="24"/>
        </w:rPr>
        <w:t>3.</w:t>
      </w:r>
      <w:r>
        <w:rPr>
          <w:rFonts w:eastAsia="仿宋_GB2312"/>
          <w:sz w:val="24"/>
        </w:rPr>
        <w:t>专项（立项不给经费）项目，若企业提供经费的按横向项目计算。</w:t>
      </w:r>
    </w:p>
    <w:p w:rsidR="00150032" w:rsidRDefault="00991200">
      <w:pPr>
        <w:rPr>
          <w:rFonts w:eastAsia="仿宋_GB2312"/>
          <w:sz w:val="24"/>
        </w:rPr>
      </w:pPr>
      <w:r>
        <w:rPr>
          <w:rFonts w:eastAsia="仿宋_GB2312"/>
          <w:sz w:val="24"/>
        </w:rPr>
        <w:t>4.</w:t>
      </w:r>
      <w:r>
        <w:rPr>
          <w:rFonts w:eastAsia="仿宋_GB2312"/>
          <w:sz w:val="24"/>
        </w:rPr>
        <w:t>不按规定时间完成项目研究任务，又没有正当理由的，最后一年不记分。</w:t>
      </w:r>
    </w:p>
    <w:p w:rsidR="00150032" w:rsidRDefault="00991200">
      <w:pPr>
        <w:rPr>
          <w:rFonts w:eastAsia="仿宋_GB2312"/>
          <w:sz w:val="24"/>
        </w:rPr>
      </w:pPr>
      <w:r>
        <w:rPr>
          <w:rFonts w:eastAsia="仿宋_GB2312"/>
          <w:sz w:val="24"/>
        </w:rPr>
        <w:t>5.</w:t>
      </w:r>
      <w:r>
        <w:rPr>
          <w:rFonts w:eastAsia="仿宋_GB2312"/>
          <w:sz w:val="24"/>
        </w:rPr>
        <w:t>科研项目参照项目级别、经费等按聘期在研项目记分。</w:t>
      </w:r>
    </w:p>
    <w:p w:rsidR="00150032" w:rsidRDefault="00991200">
      <w:pPr>
        <w:rPr>
          <w:rFonts w:eastAsia="仿宋_GB2312"/>
          <w:sz w:val="24"/>
        </w:rPr>
      </w:pPr>
      <w:r>
        <w:rPr>
          <w:rFonts w:eastAsia="仿宋_GB2312"/>
          <w:sz w:val="24"/>
        </w:rPr>
        <w:t>6.</w:t>
      </w:r>
      <w:r>
        <w:rPr>
          <w:rFonts w:eastAsia="仿宋_GB2312"/>
          <w:sz w:val="24"/>
        </w:rPr>
        <w:t>课题组成员第三名以后出现空缺时，余下分值由主持人以外的其他成员按比例分配。</w:t>
      </w:r>
    </w:p>
    <w:p w:rsidR="00150032" w:rsidRDefault="00991200">
      <w:pPr>
        <w:spacing w:line="500" w:lineRule="exact"/>
        <w:ind w:firstLineChars="850" w:firstLine="2560"/>
        <w:rPr>
          <w:rFonts w:eastAsia="仿宋_GB2312"/>
          <w:b/>
          <w:sz w:val="30"/>
          <w:szCs w:val="30"/>
        </w:rPr>
      </w:pPr>
      <w:r>
        <w:rPr>
          <w:rFonts w:eastAsia="仿宋_GB2312"/>
          <w:b/>
          <w:sz w:val="30"/>
          <w:szCs w:val="30"/>
        </w:rPr>
        <w:t>（二）科研获奖类记分表</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4231"/>
        <w:gridCol w:w="850"/>
        <w:gridCol w:w="709"/>
        <w:gridCol w:w="709"/>
        <w:gridCol w:w="708"/>
        <w:gridCol w:w="851"/>
        <w:gridCol w:w="325"/>
      </w:tblGrid>
      <w:tr w:rsidR="00150032">
        <w:trPr>
          <w:cantSplit/>
          <w:trHeight w:val="465"/>
          <w:jc w:val="center"/>
        </w:trPr>
        <w:tc>
          <w:tcPr>
            <w:tcW w:w="1001" w:type="dxa"/>
            <w:vMerge w:val="restart"/>
            <w:vAlign w:val="center"/>
          </w:tcPr>
          <w:p w:rsidR="00150032" w:rsidRDefault="00991200">
            <w:pPr>
              <w:jc w:val="center"/>
              <w:rPr>
                <w:rFonts w:eastAsia="仿宋_GB2312"/>
                <w:szCs w:val="21"/>
              </w:rPr>
            </w:pPr>
            <w:r>
              <w:rPr>
                <w:rFonts w:eastAsia="仿宋_GB2312"/>
                <w:szCs w:val="21"/>
              </w:rPr>
              <w:t>项目</w:t>
            </w:r>
          </w:p>
        </w:tc>
        <w:tc>
          <w:tcPr>
            <w:tcW w:w="4231" w:type="dxa"/>
            <w:vMerge w:val="restart"/>
            <w:vAlign w:val="center"/>
          </w:tcPr>
          <w:p w:rsidR="00150032" w:rsidRDefault="00991200">
            <w:pPr>
              <w:jc w:val="center"/>
              <w:rPr>
                <w:rFonts w:eastAsia="仿宋_GB2312"/>
                <w:szCs w:val="21"/>
              </w:rPr>
            </w:pPr>
            <w:r>
              <w:rPr>
                <w:rFonts w:eastAsia="仿宋_GB2312"/>
                <w:szCs w:val="21"/>
              </w:rPr>
              <w:t>级别</w:t>
            </w:r>
          </w:p>
        </w:tc>
        <w:tc>
          <w:tcPr>
            <w:tcW w:w="850" w:type="dxa"/>
            <w:vMerge w:val="restart"/>
            <w:vAlign w:val="center"/>
          </w:tcPr>
          <w:p w:rsidR="00150032" w:rsidRDefault="00991200">
            <w:pPr>
              <w:jc w:val="center"/>
              <w:rPr>
                <w:rFonts w:eastAsia="仿宋_GB2312"/>
                <w:szCs w:val="21"/>
              </w:rPr>
            </w:pPr>
            <w:r>
              <w:rPr>
                <w:rFonts w:eastAsia="仿宋_GB2312"/>
                <w:szCs w:val="21"/>
              </w:rPr>
              <w:t>独立</w:t>
            </w:r>
          </w:p>
        </w:tc>
        <w:tc>
          <w:tcPr>
            <w:tcW w:w="2977" w:type="dxa"/>
            <w:gridSpan w:val="4"/>
            <w:vAlign w:val="center"/>
          </w:tcPr>
          <w:p w:rsidR="00150032" w:rsidRDefault="00991200">
            <w:pPr>
              <w:jc w:val="center"/>
              <w:rPr>
                <w:rFonts w:eastAsia="仿宋_GB2312"/>
                <w:szCs w:val="21"/>
              </w:rPr>
            </w:pPr>
            <w:r>
              <w:rPr>
                <w:rFonts w:eastAsia="仿宋_GB2312"/>
                <w:szCs w:val="21"/>
              </w:rPr>
              <w:t>联名</w:t>
            </w:r>
          </w:p>
        </w:tc>
        <w:tc>
          <w:tcPr>
            <w:tcW w:w="325" w:type="dxa"/>
            <w:vMerge w:val="restart"/>
            <w:vAlign w:val="center"/>
          </w:tcPr>
          <w:p w:rsidR="00150032" w:rsidRDefault="00991200">
            <w:pPr>
              <w:jc w:val="center"/>
              <w:rPr>
                <w:rFonts w:eastAsia="仿宋_GB2312"/>
                <w:szCs w:val="21"/>
              </w:rPr>
            </w:pPr>
            <w:r>
              <w:rPr>
                <w:rFonts w:eastAsia="仿宋_GB2312"/>
                <w:szCs w:val="21"/>
              </w:rPr>
              <w:t>备注</w:t>
            </w:r>
          </w:p>
        </w:tc>
      </w:tr>
      <w:tr w:rsidR="00150032">
        <w:trPr>
          <w:cantSplit/>
          <w:trHeight w:val="663"/>
          <w:jc w:val="center"/>
        </w:trPr>
        <w:tc>
          <w:tcPr>
            <w:tcW w:w="1001" w:type="dxa"/>
            <w:vMerge/>
            <w:vAlign w:val="center"/>
          </w:tcPr>
          <w:p w:rsidR="00150032" w:rsidRDefault="00150032">
            <w:pPr>
              <w:jc w:val="center"/>
              <w:rPr>
                <w:rFonts w:eastAsia="仿宋_GB2312"/>
                <w:szCs w:val="21"/>
              </w:rPr>
            </w:pPr>
          </w:p>
        </w:tc>
        <w:tc>
          <w:tcPr>
            <w:tcW w:w="4231" w:type="dxa"/>
            <w:vMerge/>
            <w:vAlign w:val="center"/>
          </w:tcPr>
          <w:p w:rsidR="00150032" w:rsidRDefault="00150032">
            <w:pPr>
              <w:jc w:val="center"/>
              <w:rPr>
                <w:rFonts w:eastAsia="仿宋_GB2312"/>
                <w:szCs w:val="21"/>
              </w:rPr>
            </w:pPr>
          </w:p>
        </w:tc>
        <w:tc>
          <w:tcPr>
            <w:tcW w:w="850" w:type="dxa"/>
            <w:vMerge/>
            <w:vAlign w:val="center"/>
          </w:tcPr>
          <w:p w:rsidR="00150032" w:rsidRDefault="00150032">
            <w:pPr>
              <w:jc w:val="center"/>
              <w:rPr>
                <w:rFonts w:eastAsia="仿宋_GB2312"/>
                <w:szCs w:val="21"/>
              </w:rPr>
            </w:pPr>
          </w:p>
        </w:tc>
        <w:tc>
          <w:tcPr>
            <w:tcW w:w="709" w:type="dxa"/>
            <w:vAlign w:val="center"/>
          </w:tcPr>
          <w:p w:rsidR="00150032" w:rsidRDefault="00991200">
            <w:pPr>
              <w:jc w:val="center"/>
              <w:rPr>
                <w:rFonts w:eastAsia="仿宋_GB2312"/>
                <w:szCs w:val="21"/>
              </w:rPr>
            </w:pPr>
            <w:r>
              <w:rPr>
                <w:rFonts w:eastAsia="仿宋_GB2312"/>
                <w:szCs w:val="21"/>
              </w:rPr>
              <w:t>主持</w:t>
            </w:r>
          </w:p>
        </w:tc>
        <w:tc>
          <w:tcPr>
            <w:tcW w:w="709" w:type="dxa"/>
            <w:vAlign w:val="center"/>
          </w:tcPr>
          <w:p w:rsidR="00150032" w:rsidRDefault="00991200">
            <w:pPr>
              <w:jc w:val="center"/>
              <w:rPr>
                <w:rFonts w:eastAsia="仿宋_GB2312"/>
                <w:szCs w:val="21"/>
              </w:rPr>
            </w:pPr>
            <w:r>
              <w:rPr>
                <w:rFonts w:eastAsia="仿宋_GB2312"/>
                <w:szCs w:val="21"/>
              </w:rPr>
              <w:t>第二</w:t>
            </w:r>
          </w:p>
        </w:tc>
        <w:tc>
          <w:tcPr>
            <w:tcW w:w="708" w:type="dxa"/>
            <w:vAlign w:val="center"/>
          </w:tcPr>
          <w:p w:rsidR="00150032" w:rsidRDefault="00991200">
            <w:pPr>
              <w:jc w:val="center"/>
              <w:rPr>
                <w:rFonts w:eastAsia="仿宋_GB2312"/>
                <w:szCs w:val="21"/>
              </w:rPr>
            </w:pPr>
            <w:r>
              <w:rPr>
                <w:rFonts w:eastAsia="仿宋_GB2312"/>
                <w:szCs w:val="21"/>
              </w:rPr>
              <w:t>第三</w:t>
            </w:r>
          </w:p>
        </w:tc>
        <w:tc>
          <w:tcPr>
            <w:tcW w:w="851" w:type="dxa"/>
            <w:vAlign w:val="center"/>
          </w:tcPr>
          <w:p w:rsidR="00150032" w:rsidRDefault="00991200">
            <w:pPr>
              <w:jc w:val="center"/>
              <w:rPr>
                <w:rFonts w:eastAsia="仿宋_GB2312"/>
                <w:szCs w:val="21"/>
              </w:rPr>
            </w:pPr>
            <w:r>
              <w:rPr>
                <w:rFonts w:eastAsia="仿宋_GB2312"/>
                <w:szCs w:val="21"/>
              </w:rPr>
              <w:t>余下人员均分</w:t>
            </w:r>
          </w:p>
        </w:tc>
        <w:tc>
          <w:tcPr>
            <w:tcW w:w="325" w:type="dxa"/>
            <w:vMerge/>
            <w:vAlign w:val="center"/>
          </w:tcPr>
          <w:p w:rsidR="00150032" w:rsidRDefault="00150032">
            <w:pPr>
              <w:jc w:val="center"/>
              <w:rPr>
                <w:rFonts w:eastAsia="仿宋_GB2312"/>
                <w:szCs w:val="21"/>
              </w:rPr>
            </w:pPr>
          </w:p>
        </w:tc>
      </w:tr>
      <w:tr w:rsidR="00150032">
        <w:trPr>
          <w:cantSplit/>
          <w:trHeight w:val="289"/>
          <w:jc w:val="center"/>
        </w:trPr>
        <w:tc>
          <w:tcPr>
            <w:tcW w:w="1001" w:type="dxa"/>
            <w:vMerge w:val="restart"/>
            <w:vAlign w:val="center"/>
          </w:tcPr>
          <w:p w:rsidR="00150032" w:rsidRDefault="00991200">
            <w:pPr>
              <w:jc w:val="center"/>
              <w:rPr>
                <w:rFonts w:eastAsia="仿宋_GB2312"/>
                <w:szCs w:val="21"/>
              </w:rPr>
            </w:pPr>
            <w:r>
              <w:rPr>
                <w:rFonts w:eastAsia="仿宋_GB2312"/>
                <w:szCs w:val="21"/>
              </w:rPr>
              <w:t>获奖（同年同</w:t>
            </w:r>
            <w:r>
              <w:rPr>
                <w:rFonts w:eastAsia="仿宋_GB2312"/>
                <w:szCs w:val="21"/>
              </w:rPr>
              <w:t>1</w:t>
            </w:r>
            <w:r>
              <w:rPr>
                <w:rFonts w:eastAsia="仿宋_GB2312"/>
                <w:szCs w:val="21"/>
              </w:rPr>
              <w:t>项成果按所获最高奖</w:t>
            </w:r>
            <w:r>
              <w:rPr>
                <w:rFonts w:eastAsia="仿宋_GB2312"/>
                <w:szCs w:val="21"/>
              </w:rPr>
              <w:lastRenderedPageBreak/>
              <w:t>次记分）</w:t>
            </w:r>
          </w:p>
        </w:tc>
        <w:tc>
          <w:tcPr>
            <w:tcW w:w="4231" w:type="dxa"/>
            <w:vAlign w:val="center"/>
          </w:tcPr>
          <w:p w:rsidR="00150032" w:rsidRDefault="00991200">
            <w:pPr>
              <w:jc w:val="center"/>
              <w:rPr>
                <w:rFonts w:eastAsia="仿宋_GB2312"/>
                <w:szCs w:val="21"/>
              </w:rPr>
            </w:pPr>
            <w:r>
              <w:rPr>
                <w:rFonts w:eastAsia="仿宋_GB2312"/>
                <w:szCs w:val="21"/>
              </w:rPr>
              <w:lastRenderedPageBreak/>
              <w:t>国家社科成果文库、教育部社科一等奖</w:t>
            </w:r>
          </w:p>
        </w:tc>
        <w:tc>
          <w:tcPr>
            <w:tcW w:w="850" w:type="dxa"/>
            <w:vAlign w:val="center"/>
          </w:tcPr>
          <w:p w:rsidR="00150032" w:rsidRDefault="00991200">
            <w:pPr>
              <w:jc w:val="center"/>
              <w:rPr>
                <w:rFonts w:eastAsia="仿宋_GB2312"/>
                <w:szCs w:val="21"/>
              </w:rPr>
            </w:pPr>
            <w:r>
              <w:rPr>
                <w:rFonts w:eastAsia="仿宋_GB2312"/>
                <w:szCs w:val="21"/>
              </w:rPr>
              <w:t>200</w:t>
            </w:r>
          </w:p>
        </w:tc>
        <w:tc>
          <w:tcPr>
            <w:tcW w:w="709" w:type="dxa"/>
            <w:vAlign w:val="center"/>
          </w:tcPr>
          <w:p w:rsidR="00150032" w:rsidRDefault="00991200">
            <w:pPr>
              <w:jc w:val="center"/>
              <w:rPr>
                <w:rFonts w:eastAsia="仿宋_GB2312"/>
                <w:szCs w:val="21"/>
              </w:rPr>
            </w:pPr>
            <w:r>
              <w:rPr>
                <w:rFonts w:eastAsia="仿宋_GB2312"/>
                <w:szCs w:val="21"/>
              </w:rPr>
              <w:t>140</w:t>
            </w:r>
          </w:p>
        </w:tc>
        <w:tc>
          <w:tcPr>
            <w:tcW w:w="709" w:type="dxa"/>
            <w:vAlign w:val="center"/>
          </w:tcPr>
          <w:p w:rsidR="00150032" w:rsidRDefault="00991200">
            <w:pPr>
              <w:jc w:val="center"/>
              <w:rPr>
                <w:rFonts w:eastAsia="仿宋_GB2312"/>
                <w:szCs w:val="21"/>
              </w:rPr>
            </w:pPr>
            <w:r>
              <w:rPr>
                <w:rFonts w:eastAsia="仿宋_GB2312"/>
                <w:szCs w:val="21"/>
              </w:rPr>
              <w:t>30</w:t>
            </w:r>
          </w:p>
        </w:tc>
        <w:tc>
          <w:tcPr>
            <w:tcW w:w="708" w:type="dxa"/>
            <w:vAlign w:val="center"/>
          </w:tcPr>
          <w:p w:rsidR="00150032" w:rsidRDefault="00991200">
            <w:pPr>
              <w:jc w:val="center"/>
              <w:rPr>
                <w:rFonts w:eastAsia="仿宋_GB2312"/>
                <w:szCs w:val="21"/>
              </w:rPr>
            </w:pPr>
            <w:r>
              <w:rPr>
                <w:rFonts w:eastAsia="仿宋_GB2312"/>
                <w:szCs w:val="21"/>
              </w:rPr>
              <w:t>15</w:t>
            </w:r>
          </w:p>
        </w:tc>
        <w:tc>
          <w:tcPr>
            <w:tcW w:w="851" w:type="dxa"/>
            <w:vAlign w:val="center"/>
          </w:tcPr>
          <w:p w:rsidR="00150032" w:rsidRDefault="00991200">
            <w:pPr>
              <w:jc w:val="center"/>
              <w:rPr>
                <w:rFonts w:eastAsia="仿宋_GB2312"/>
                <w:szCs w:val="21"/>
              </w:rPr>
            </w:pPr>
            <w:r>
              <w:rPr>
                <w:rFonts w:eastAsia="仿宋_GB2312"/>
                <w:szCs w:val="21"/>
              </w:rPr>
              <w:t>15</w:t>
            </w:r>
          </w:p>
        </w:tc>
        <w:tc>
          <w:tcPr>
            <w:tcW w:w="325" w:type="dxa"/>
            <w:vAlign w:val="center"/>
          </w:tcPr>
          <w:p w:rsidR="00150032" w:rsidRDefault="00150032">
            <w:pPr>
              <w:jc w:val="center"/>
              <w:rPr>
                <w:rFonts w:eastAsia="仿宋_GB2312"/>
                <w:szCs w:val="21"/>
              </w:rPr>
            </w:pPr>
          </w:p>
        </w:tc>
      </w:tr>
      <w:tr w:rsidR="00150032">
        <w:trPr>
          <w:cantSplit/>
          <w:trHeight w:val="289"/>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教育部社科二等奖、其他部委社科一等奖</w:t>
            </w:r>
          </w:p>
        </w:tc>
        <w:tc>
          <w:tcPr>
            <w:tcW w:w="850" w:type="dxa"/>
            <w:vAlign w:val="center"/>
          </w:tcPr>
          <w:p w:rsidR="00150032" w:rsidRDefault="00991200">
            <w:pPr>
              <w:jc w:val="center"/>
              <w:rPr>
                <w:rFonts w:eastAsia="仿宋_GB2312"/>
                <w:szCs w:val="21"/>
              </w:rPr>
            </w:pPr>
            <w:r>
              <w:rPr>
                <w:rFonts w:eastAsia="仿宋_GB2312"/>
                <w:szCs w:val="21"/>
              </w:rPr>
              <w:t>150</w:t>
            </w:r>
          </w:p>
        </w:tc>
        <w:tc>
          <w:tcPr>
            <w:tcW w:w="709" w:type="dxa"/>
            <w:vAlign w:val="center"/>
          </w:tcPr>
          <w:p w:rsidR="00150032" w:rsidRDefault="00991200">
            <w:pPr>
              <w:jc w:val="center"/>
              <w:rPr>
                <w:rFonts w:eastAsia="仿宋_GB2312"/>
                <w:szCs w:val="21"/>
              </w:rPr>
            </w:pPr>
            <w:r>
              <w:rPr>
                <w:rFonts w:eastAsia="仿宋_GB2312"/>
                <w:szCs w:val="21"/>
              </w:rPr>
              <w:t>105</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8" w:type="dxa"/>
            <w:vAlign w:val="center"/>
          </w:tcPr>
          <w:p w:rsidR="00150032" w:rsidRDefault="00991200">
            <w:pPr>
              <w:jc w:val="center"/>
              <w:rPr>
                <w:rFonts w:eastAsia="仿宋_GB2312"/>
                <w:szCs w:val="21"/>
              </w:rPr>
            </w:pPr>
            <w:r>
              <w:rPr>
                <w:rFonts w:eastAsia="仿宋_GB2312"/>
                <w:szCs w:val="21"/>
              </w:rPr>
              <w:t>13</w:t>
            </w:r>
          </w:p>
        </w:tc>
        <w:tc>
          <w:tcPr>
            <w:tcW w:w="851" w:type="dxa"/>
            <w:vAlign w:val="center"/>
          </w:tcPr>
          <w:p w:rsidR="00150032" w:rsidRDefault="00991200">
            <w:pPr>
              <w:jc w:val="center"/>
              <w:rPr>
                <w:rFonts w:eastAsia="仿宋_GB2312"/>
                <w:szCs w:val="21"/>
              </w:rPr>
            </w:pPr>
            <w:r>
              <w:rPr>
                <w:rFonts w:eastAsia="仿宋_GB2312"/>
                <w:szCs w:val="21"/>
              </w:rPr>
              <w:t>12</w:t>
            </w:r>
          </w:p>
        </w:tc>
        <w:tc>
          <w:tcPr>
            <w:tcW w:w="325" w:type="dxa"/>
            <w:vAlign w:val="center"/>
          </w:tcPr>
          <w:p w:rsidR="00150032" w:rsidRDefault="00150032">
            <w:pPr>
              <w:jc w:val="center"/>
              <w:rPr>
                <w:rFonts w:eastAsia="仿宋_GB2312"/>
                <w:szCs w:val="21"/>
              </w:rPr>
            </w:pPr>
          </w:p>
        </w:tc>
      </w:tr>
      <w:tr w:rsidR="00150032">
        <w:trPr>
          <w:cantSplit/>
          <w:trHeight w:val="420"/>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教育部社科三等奖、其他部委社科二等奖、省社科一等奖、</w:t>
            </w:r>
          </w:p>
        </w:tc>
        <w:tc>
          <w:tcPr>
            <w:tcW w:w="850" w:type="dxa"/>
            <w:vAlign w:val="center"/>
          </w:tcPr>
          <w:p w:rsidR="00150032" w:rsidRDefault="00991200">
            <w:pPr>
              <w:jc w:val="center"/>
              <w:rPr>
                <w:rFonts w:eastAsia="仿宋_GB2312"/>
                <w:szCs w:val="21"/>
              </w:rPr>
            </w:pPr>
            <w:r>
              <w:rPr>
                <w:rFonts w:eastAsia="仿宋_GB2312"/>
                <w:szCs w:val="21"/>
              </w:rPr>
              <w:t>100</w:t>
            </w:r>
          </w:p>
        </w:tc>
        <w:tc>
          <w:tcPr>
            <w:tcW w:w="709"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8" w:type="dxa"/>
            <w:vAlign w:val="center"/>
          </w:tcPr>
          <w:p w:rsidR="00150032" w:rsidRDefault="00991200">
            <w:pPr>
              <w:jc w:val="center"/>
              <w:rPr>
                <w:rFonts w:eastAsia="仿宋_GB2312"/>
                <w:szCs w:val="21"/>
              </w:rPr>
            </w:pPr>
            <w:r>
              <w:rPr>
                <w:rFonts w:eastAsia="仿宋_GB2312"/>
                <w:szCs w:val="21"/>
              </w:rPr>
              <w:t>5</w:t>
            </w:r>
          </w:p>
        </w:tc>
        <w:tc>
          <w:tcPr>
            <w:tcW w:w="851" w:type="dxa"/>
            <w:vAlign w:val="center"/>
          </w:tcPr>
          <w:p w:rsidR="00150032" w:rsidRDefault="00991200">
            <w:pPr>
              <w:jc w:val="center"/>
              <w:rPr>
                <w:rFonts w:eastAsia="仿宋_GB2312"/>
                <w:szCs w:val="21"/>
              </w:rPr>
            </w:pPr>
            <w:r>
              <w:rPr>
                <w:rFonts w:eastAsia="仿宋_GB2312"/>
                <w:szCs w:val="21"/>
              </w:rPr>
              <w:t>5</w:t>
            </w:r>
          </w:p>
        </w:tc>
        <w:tc>
          <w:tcPr>
            <w:tcW w:w="325" w:type="dxa"/>
            <w:vAlign w:val="center"/>
          </w:tcPr>
          <w:p w:rsidR="00150032" w:rsidRDefault="00150032">
            <w:pPr>
              <w:jc w:val="center"/>
              <w:rPr>
                <w:rFonts w:eastAsia="仿宋_GB2312"/>
                <w:szCs w:val="21"/>
              </w:rPr>
            </w:pPr>
          </w:p>
        </w:tc>
      </w:tr>
      <w:tr w:rsidR="00150032">
        <w:trPr>
          <w:cantSplit/>
          <w:trHeight w:val="289"/>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其他部委社科三等奖、省社科二等奖</w:t>
            </w:r>
          </w:p>
        </w:tc>
        <w:tc>
          <w:tcPr>
            <w:tcW w:w="850"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56</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8" w:type="dxa"/>
            <w:vAlign w:val="center"/>
          </w:tcPr>
          <w:p w:rsidR="00150032" w:rsidRDefault="00991200">
            <w:pPr>
              <w:jc w:val="center"/>
              <w:rPr>
                <w:rFonts w:eastAsia="仿宋_GB2312"/>
                <w:szCs w:val="21"/>
              </w:rPr>
            </w:pPr>
            <w:r>
              <w:rPr>
                <w:rFonts w:eastAsia="仿宋_GB2312"/>
                <w:szCs w:val="21"/>
              </w:rPr>
              <w:t>6</w:t>
            </w:r>
          </w:p>
        </w:tc>
        <w:tc>
          <w:tcPr>
            <w:tcW w:w="851" w:type="dxa"/>
            <w:vAlign w:val="center"/>
          </w:tcPr>
          <w:p w:rsidR="00150032" w:rsidRDefault="00991200">
            <w:pPr>
              <w:jc w:val="center"/>
              <w:rPr>
                <w:rFonts w:eastAsia="仿宋_GB2312"/>
                <w:szCs w:val="21"/>
              </w:rPr>
            </w:pPr>
            <w:r>
              <w:rPr>
                <w:rFonts w:eastAsia="仿宋_GB2312"/>
                <w:szCs w:val="21"/>
              </w:rPr>
              <w:t>6</w:t>
            </w:r>
          </w:p>
        </w:tc>
        <w:tc>
          <w:tcPr>
            <w:tcW w:w="325" w:type="dxa"/>
            <w:vAlign w:val="center"/>
          </w:tcPr>
          <w:p w:rsidR="00150032" w:rsidRDefault="00150032">
            <w:pPr>
              <w:jc w:val="center"/>
              <w:rPr>
                <w:rFonts w:eastAsia="仿宋_GB2312"/>
                <w:szCs w:val="21"/>
              </w:rPr>
            </w:pPr>
          </w:p>
        </w:tc>
      </w:tr>
      <w:tr w:rsidR="00150032">
        <w:trPr>
          <w:cantSplit/>
          <w:trHeight w:val="289"/>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省社科三等奖</w:t>
            </w:r>
          </w:p>
        </w:tc>
        <w:tc>
          <w:tcPr>
            <w:tcW w:w="850"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8" w:type="dxa"/>
            <w:vAlign w:val="center"/>
          </w:tcPr>
          <w:p w:rsidR="00150032" w:rsidRDefault="00991200">
            <w:pPr>
              <w:jc w:val="center"/>
              <w:rPr>
                <w:rFonts w:eastAsia="仿宋_GB2312"/>
                <w:szCs w:val="21"/>
              </w:rPr>
            </w:pPr>
            <w:r>
              <w:rPr>
                <w:rFonts w:eastAsia="仿宋_GB2312"/>
                <w:szCs w:val="21"/>
              </w:rPr>
              <w:t>3</w:t>
            </w:r>
          </w:p>
        </w:tc>
        <w:tc>
          <w:tcPr>
            <w:tcW w:w="851" w:type="dxa"/>
            <w:vAlign w:val="center"/>
          </w:tcPr>
          <w:p w:rsidR="00150032" w:rsidRDefault="00991200">
            <w:pPr>
              <w:jc w:val="center"/>
              <w:rPr>
                <w:rFonts w:eastAsia="仿宋_GB2312"/>
                <w:szCs w:val="21"/>
              </w:rPr>
            </w:pPr>
            <w:r>
              <w:rPr>
                <w:rFonts w:eastAsia="仿宋_GB2312"/>
                <w:szCs w:val="21"/>
              </w:rPr>
              <w:t>2</w:t>
            </w:r>
          </w:p>
        </w:tc>
        <w:tc>
          <w:tcPr>
            <w:tcW w:w="325" w:type="dxa"/>
            <w:vAlign w:val="center"/>
          </w:tcPr>
          <w:p w:rsidR="00150032" w:rsidRDefault="00150032">
            <w:pPr>
              <w:jc w:val="center"/>
              <w:rPr>
                <w:rFonts w:eastAsia="仿宋_GB2312"/>
                <w:szCs w:val="21"/>
              </w:rPr>
            </w:pPr>
          </w:p>
        </w:tc>
      </w:tr>
    </w:tbl>
    <w:p w:rsidR="00150032" w:rsidRDefault="00991200">
      <w:pPr>
        <w:rPr>
          <w:rFonts w:eastAsia="仿宋_GB2312"/>
          <w:sz w:val="24"/>
        </w:rPr>
      </w:pPr>
      <w:r>
        <w:rPr>
          <w:rFonts w:eastAsia="仿宋_GB2312"/>
          <w:sz w:val="24"/>
        </w:rPr>
        <w:lastRenderedPageBreak/>
        <w:t>说明：</w:t>
      </w:r>
    </w:p>
    <w:p w:rsidR="00150032" w:rsidRDefault="00991200">
      <w:pPr>
        <w:rPr>
          <w:rFonts w:eastAsia="仿宋_GB2312"/>
          <w:sz w:val="24"/>
        </w:rPr>
      </w:pPr>
      <w:r>
        <w:rPr>
          <w:rFonts w:eastAsia="仿宋_GB2312"/>
          <w:sz w:val="24"/>
        </w:rPr>
        <w:t>1.</w:t>
      </w:r>
      <w:r>
        <w:rPr>
          <w:rFonts w:eastAsia="仿宋_GB2312"/>
          <w:sz w:val="24"/>
        </w:rPr>
        <w:t>胡绳青年学术奖、钱端升法学奖、孙冶方经济学奖、安子介国际贸易奖、中国农村发展研究奖、王力语言学奖、吴玉章语言文学奖等著名奖励视同教育部社科奖励。奖励有等级的（只纳入前三个等级），按照等级计分，没有等级的视为二等奖。</w:t>
      </w:r>
    </w:p>
    <w:p w:rsidR="00150032" w:rsidRDefault="00991200">
      <w:pPr>
        <w:rPr>
          <w:rFonts w:eastAsia="仿宋_GB2312"/>
          <w:sz w:val="24"/>
        </w:rPr>
      </w:pPr>
      <w:r>
        <w:rPr>
          <w:rFonts w:eastAsia="仿宋_GB2312"/>
          <w:sz w:val="24"/>
        </w:rPr>
        <w:t>2.</w:t>
      </w:r>
      <w:r>
        <w:rPr>
          <w:rFonts w:eastAsia="仿宋_GB2312"/>
          <w:sz w:val="24"/>
        </w:rPr>
        <w:t>课题组成员第三名以后出现空缺时，余下分值由主持人以外的其他成员按比例分配。</w:t>
      </w:r>
    </w:p>
    <w:p w:rsidR="00150032" w:rsidRDefault="00150032">
      <w:pPr>
        <w:rPr>
          <w:rFonts w:eastAsia="仿宋_GB2312"/>
          <w:sz w:val="24"/>
        </w:rPr>
      </w:pPr>
    </w:p>
    <w:p w:rsidR="00150032" w:rsidRDefault="00991200">
      <w:pPr>
        <w:spacing w:line="500" w:lineRule="exact"/>
        <w:jc w:val="center"/>
        <w:rPr>
          <w:rFonts w:eastAsia="仿宋_GB2312"/>
          <w:b/>
          <w:sz w:val="30"/>
          <w:szCs w:val="30"/>
        </w:rPr>
      </w:pPr>
      <w:r>
        <w:rPr>
          <w:rFonts w:eastAsia="仿宋_GB2312"/>
          <w:b/>
          <w:sz w:val="30"/>
          <w:szCs w:val="30"/>
        </w:rPr>
        <w:t>（三）正式发表论文、出版著作记分表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935"/>
        <w:gridCol w:w="3669"/>
        <w:gridCol w:w="709"/>
        <w:gridCol w:w="1134"/>
        <w:gridCol w:w="1134"/>
        <w:gridCol w:w="872"/>
      </w:tblGrid>
      <w:tr w:rsidR="00150032">
        <w:trPr>
          <w:cantSplit/>
          <w:trHeight w:val="27"/>
          <w:jc w:val="center"/>
        </w:trPr>
        <w:tc>
          <w:tcPr>
            <w:tcW w:w="607" w:type="dxa"/>
            <w:vMerge w:val="restart"/>
            <w:vAlign w:val="center"/>
          </w:tcPr>
          <w:p w:rsidR="00150032" w:rsidRDefault="00991200">
            <w:pPr>
              <w:jc w:val="center"/>
              <w:rPr>
                <w:rFonts w:eastAsia="仿宋_GB2312"/>
                <w:szCs w:val="21"/>
              </w:rPr>
            </w:pPr>
            <w:r>
              <w:rPr>
                <w:rFonts w:eastAsia="仿宋_GB2312"/>
                <w:szCs w:val="21"/>
              </w:rPr>
              <w:t>类别</w:t>
            </w:r>
          </w:p>
        </w:tc>
        <w:tc>
          <w:tcPr>
            <w:tcW w:w="4604" w:type="dxa"/>
            <w:gridSpan w:val="2"/>
            <w:vMerge w:val="restart"/>
            <w:vAlign w:val="center"/>
          </w:tcPr>
          <w:p w:rsidR="00150032" w:rsidRDefault="00991200">
            <w:pPr>
              <w:jc w:val="center"/>
              <w:rPr>
                <w:rFonts w:eastAsia="仿宋_GB2312"/>
                <w:szCs w:val="21"/>
              </w:rPr>
            </w:pPr>
            <w:r>
              <w:rPr>
                <w:rFonts w:eastAsia="仿宋_GB2312"/>
                <w:szCs w:val="21"/>
              </w:rPr>
              <w:t>级别</w:t>
            </w:r>
          </w:p>
        </w:tc>
        <w:tc>
          <w:tcPr>
            <w:tcW w:w="709" w:type="dxa"/>
            <w:vMerge w:val="restart"/>
            <w:vAlign w:val="center"/>
          </w:tcPr>
          <w:p w:rsidR="00150032" w:rsidRDefault="00991200">
            <w:pPr>
              <w:jc w:val="center"/>
              <w:rPr>
                <w:rFonts w:eastAsia="仿宋_GB2312"/>
                <w:szCs w:val="21"/>
              </w:rPr>
            </w:pPr>
            <w:r>
              <w:rPr>
                <w:rFonts w:eastAsia="仿宋_GB2312"/>
                <w:szCs w:val="21"/>
              </w:rPr>
              <w:t>独著</w:t>
            </w:r>
          </w:p>
        </w:tc>
        <w:tc>
          <w:tcPr>
            <w:tcW w:w="3140" w:type="dxa"/>
            <w:gridSpan w:val="3"/>
            <w:vAlign w:val="center"/>
          </w:tcPr>
          <w:p w:rsidR="00150032" w:rsidRDefault="00991200">
            <w:pPr>
              <w:jc w:val="center"/>
              <w:rPr>
                <w:rFonts w:eastAsia="仿宋_GB2312"/>
                <w:szCs w:val="21"/>
              </w:rPr>
            </w:pPr>
            <w:r>
              <w:rPr>
                <w:rFonts w:eastAsia="仿宋_GB2312"/>
                <w:szCs w:val="21"/>
              </w:rPr>
              <w:t>联名</w:t>
            </w:r>
          </w:p>
        </w:tc>
      </w:tr>
      <w:tr w:rsidR="00150032">
        <w:trPr>
          <w:cantSplit/>
          <w:trHeight w:val="491"/>
          <w:jc w:val="center"/>
        </w:trPr>
        <w:tc>
          <w:tcPr>
            <w:tcW w:w="607" w:type="dxa"/>
            <w:vMerge/>
            <w:vAlign w:val="center"/>
          </w:tcPr>
          <w:p w:rsidR="00150032" w:rsidRDefault="00150032">
            <w:pPr>
              <w:jc w:val="center"/>
              <w:rPr>
                <w:rFonts w:eastAsia="仿宋_GB2312"/>
                <w:szCs w:val="21"/>
              </w:rPr>
            </w:pPr>
          </w:p>
        </w:tc>
        <w:tc>
          <w:tcPr>
            <w:tcW w:w="4604" w:type="dxa"/>
            <w:gridSpan w:val="2"/>
            <w:vMerge/>
            <w:vAlign w:val="center"/>
          </w:tcPr>
          <w:p w:rsidR="00150032" w:rsidRDefault="00150032">
            <w:pPr>
              <w:jc w:val="center"/>
              <w:rPr>
                <w:rFonts w:eastAsia="仿宋_GB2312"/>
                <w:szCs w:val="21"/>
              </w:rPr>
            </w:pPr>
          </w:p>
        </w:tc>
        <w:tc>
          <w:tcPr>
            <w:tcW w:w="709"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第一作者</w:t>
            </w:r>
          </w:p>
        </w:tc>
        <w:tc>
          <w:tcPr>
            <w:tcW w:w="1134" w:type="dxa"/>
            <w:vAlign w:val="center"/>
          </w:tcPr>
          <w:p w:rsidR="00150032" w:rsidRDefault="00991200">
            <w:pPr>
              <w:jc w:val="center"/>
              <w:rPr>
                <w:rFonts w:eastAsia="仿宋_GB2312"/>
                <w:szCs w:val="21"/>
              </w:rPr>
            </w:pPr>
            <w:r>
              <w:rPr>
                <w:rFonts w:eastAsia="仿宋_GB2312"/>
                <w:szCs w:val="21"/>
              </w:rPr>
              <w:t>通讯作者</w:t>
            </w:r>
          </w:p>
        </w:tc>
        <w:tc>
          <w:tcPr>
            <w:tcW w:w="872" w:type="dxa"/>
            <w:vAlign w:val="center"/>
          </w:tcPr>
          <w:p w:rsidR="00150032" w:rsidRDefault="00991200">
            <w:pPr>
              <w:jc w:val="center"/>
              <w:rPr>
                <w:rFonts w:eastAsia="仿宋_GB2312"/>
                <w:szCs w:val="21"/>
              </w:rPr>
            </w:pPr>
            <w:r>
              <w:rPr>
                <w:rFonts w:eastAsia="仿宋_GB2312"/>
                <w:szCs w:val="21"/>
              </w:rPr>
              <w:t>余下排名均分</w:t>
            </w:r>
          </w:p>
        </w:tc>
      </w:tr>
      <w:tr w:rsidR="00150032">
        <w:trPr>
          <w:cantSplit/>
          <w:trHeight w:hRule="exact" w:val="289"/>
          <w:jc w:val="center"/>
        </w:trPr>
        <w:tc>
          <w:tcPr>
            <w:tcW w:w="607" w:type="dxa"/>
            <w:vMerge w:val="restart"/>
            <w:vAlign w:val="center"/>
          </w:tcPr>
          <w:p w:rsidR="00150032" w:rsidRDefault="00991200">
            <w:pPr>
              <w:jc w:val="center"/>
              <w:rPr>
                <w:rFonts w:eastAsia="仿宋_GB2312"/>
                <w:szCs w:val="21"/>
              </w:rPr>
            </w:pPr>
            <w:r>
              <w:rPr>
                <w:rFonts w:eastAsia="仿宋_GB2312"/>
                <w:szCs w:val="21"/>
              </w:rPr>
              <w:t>论文</w:t>
            </w:r>
          </w:p>
        </w:tc>
        <w:tc>
          <w:tcPr>
            <w:tcW w:w="4604" w:type="dxa"/>
            <w:gridSpan w:val="2"/>
            <w:vAlign w:val="center"/>
          </w:tcPr>
          <w:p w:rsidR="00150032" w:rsidRDefault="00991200">
            <w:pPr>
              <w:jc w:val="left"/>
              <w:rPr>
                <w:rFonts w:eastAsia="仿宋_GB2312"/>
                <w:szCs w:val="21"/>
              </w:rPr>
            </w:pPr>
            <w:r>
              <w:rPr>
                <w:rFonts w:eastAsia="仿宋_GB2312"/>
                <w:szCs w:val="21"/>
              </w:rPr>
              <w:t>SSCI</w:t>
            </w:r>
            <w:r>
              <w:rPr>
                <w:rFonts w:hint="eastAsia"/>
              </w:rPr>
              <w:t>源</w:t>
            </w:r>
            <w:r>
              <w:rPr>
                <w:rFonts w:eastAsia="仿宋_GB2312"/>
                <w:szCs w:val="21"/>
              </w:rPr>
              <w:t>期刊、</w:t>
            </w:r>
            <w:r>
              <w:rPr>
                <w:rFonts w:eastAsia="仿宋_GB2312"/>
                <w:szCs w:val="21"/>
              </w:rPr>
              <w:t>SCI</w:t>
            </w:r>
            <w:r>
              <w:rPr>
                <w:rFonts w:eastAsia="仿宋_GB2312"/>
                <w:szCs w:val="21"/>
              </w:rPr>
              <w:t>一区</w:t>
            </w:r>
            <w:r>
              <w:rPr>
                <w:rFonts w:hint="eastAsia"/>
              </w:rPr>
              <w:t>源</w:t>
            </w:r>
            <w:r>
              <w:rPr>
                <w:rFonts w:eastAsia="仿宋_GB2312"/>
                <w:szCs w:val="21"/>
              </w:rPr>
              <w:t>期刊、《中国社会科学》</w:t>
            </w:r>
          </w:p>
        </w:tc>
        <w:tc>
          <w:tcPr>
            <w:tcW w:w="709" w:type="dxa"/>
            <w:vAlign w:val="center"/>
          </w:tcPr>
          <w:p w:rsidR="00150032" w:rsidRDefault="00991200">
            <w:pPr>
              <w:jc w:val="center"/>
              <w:rPr>
                <w:rFonts w:eastAsia="仿宋_GB2312"/>
                <w:szCs w:val="21"/>
              </w:rPr>
            </w:pPr>
            <w:r>
              <w:rPr>
                <w:rFonts w:eastAsia="仿宋_GB2312"/>
                <w:szCs w:val="21"/>
              </w:rPr>
              <w:t>120</w:t>
            </w:r>
          </w:p>
        </w:tc>
        <w:tc>
          <w:tcPr>
            <w:tcW w:w="1134" w:type="dxa"/>
            <w:vAlign w:val="center"/>
          </w:tcPr>
          <w:p w:rsidR="00150032" w:rsidRDefault="00991200">
            <w:pPr>
              <w:jc w:val="center"/>
              <w:rPr>
                <w:rFonts w:eastAsia="仿宋_GB2312"/>
                <w:szCs w:val="21"/>
              </w:rPr>
            </w:pPr>
            <w:r>
              <w:rPr>
                <w:rFonts w:eastAsia="仿宋_GB2312"/>
                <w:szCs w:val="21"/>
              </w:rPr>
              <w:t>45</w:t>
            </w:r>
          </w:p>
        </w:tc>
        <w:tc>
          <w:tcPr>
            <w:tcW w:w="1134" w:type="dxa"/>
            <w:vAlign w:val="center"/>
          </w:tcPr>
          <w:p w:rsidR="00150032" w:rsidRDefault="00991200">
            <w:pPr>
              <w:jc w:val="center"/>
              <w:rPr>
                <w:rFonts w:eastAsia="仿宋_GB2312"/>
                <w:szCs w:val="21"/>
              </w:rPr>
            </w:pPr>
            <w:r>
              <w:rPr>
                <w:rFonts w:eastAsia="仿宋_GB2312"/>
                <w:szCs w:val="21"/>
              </w:rPr>
              <w:t>45</w:t>
            </w:r>
          </w:p>
        </w:tc>
        <w:tc>
          <w:tcPr>
            <w:tcW w:w="872" w:type="dxa"/>
            <w:vAlign w:val="center"/>
          </w:tcPr>
          <w:p w:rsidR="00150032" w:rsidRDefault="00991200">
            <w:pPr>
              <w:jc w:val="center"/>
              <w:rPr>
                <w:rFonts w:eastAsia="仿宋_GB2312"/>
                <w:szCs w:val="21"/>
              </w:rPr>
            </w:pPr>
            <w:r>
              <w:rPr>
                <w:rFonts w:eastAsia="仿宋_GB2312"/>
                <w:szCs w:val="21"/>
              </w:rPr>
              <w:t>30</w:t>
            </w:r>
          </w:p>
        </w:tc>
      </w:tr>
      <w:tr w:rsidR="00150032">
        <w:trPr>
          <w:cantSplit/>
          <w:trHeight w:hRule="exact" w:val="670"/>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SCI</w:t>
            </w:r>
            <w:r>
              <w:rPr>
                <w:rFonts w:eastAsia="仿宋_GB2312"/>
                <w:szCs w:val="21"/>
              </w:rPr>
              <w:t>二区</w:t>
            </w:r>
            <w:r>
              <w:rPr>
                <w:rFonts w:hint="eastAsia"/>
              </w:rPr>
              <w:t>源</w:t>
            </w:r>
            <w:r>
              <w:rPr>
                <w:rFonts w:eastAsia="仿宋_GB2312"/>
                <w:szCs w:val="21"/>
              </w:rPr>
              <w:t>期刊、《新华文摘》、《中国社会科学文摘》、《高校社科学术文摘》</w:t>
            </w:r>
          </w:p>
        </w:tc>
        <w:tc>
          <w:tcPr>
            <w:tcW w:w="709" w:type="dxa"/>
            <w:vAlign w:val="center"/>
          </w:tcPr>
          <w:p w:rsidR="00150032" w:rsidRDefault="00991200">
            <w:pPr>
              <w:jc w:val="center"/>
              <w:rPr>
                <w:rFonts w:eastAsia="仿宋_GB2312"/>
                <w:szCs w:val="21"/>
              </w:rPr>
            </w:pPr>
            <w:r>
              <w:rPr>
                <w:rFonts w:eastAsia="仿宋_GB2312"/>
                <w:szCs w:val="21"/>
              </w:rPr>
              <w:t>100</w:t>
            </w:r>
          </w:p>
        </w:tc>
        <w:tc>
          <w:tcPr>
            <w:tcW w:w="1134" w:type="dxa"/>
            <w:vAlign w:val="center"/>
          </w:tcPr>
          <w:p w:rsidR="00150032" w:rsidRDefault="00991200">
            <w:pPr>
              <w:jc w:val="center"/>
              <w:rPr>
                <w:rFonts w:eastAsia="仿宋_GB2312"/>
                <w:szCs w:val="21"/>
              </w:rPr>
            </w:pPr>
            <w:r>
              <w:rPr>
                <w:rFonts w:eastAsia="仿宋_GB2312"/>
                <w:szCs w:val="21"/>
              </w:rPr>
              <w:t>40</w:t>
            </w:r>
          </w:p>
        </w:tc>
        <w:tc>
          <w:tcPr>
            <w:tcW w:w="1134" w:type="dxa"/>
            <w:vAlign w:val="center"/>
          </w:tcPr>
          <w:p w:rsidR="00150032" w:rsidRDefault="00991200">
            <w:pPr>
              <w:jc w:val="center"/>
              <w:rPr>
                <w:rFonts w:eastAsia="仿宋_GB2312"/>
                <w:szCs w:val="21"/>
              </w:rPr>
            </w:pPr>
            <w:r>
              <w:rPr>
                <w:rFonts w:eastAsia="仿宋_GB2312"/>
                <w:szCs w:val="21"/>
              </w:rPr>
              <w:t>40</w:t>
            </w:r>
          </w:p>
        </w:tc>
        <w:tc>
          <w:tcPr>
            <w:tcW w:w="872" w:type="dxa"/>
            <w:vAlign w:val="center"/>
          </w:tcPr>
          <w:p w:rsidR="00150032" w:rsidRDefault="00991200">
            <w:pPr>
              <w:jc w:val="center"/>
              <w:rPr>
                <w:rFonts w:eastAsia="仿宋_GB2312"/>
                <w:szCs w:val="21"/>
              </w:rPr>
            </w:pPr>
            <w:r>
              <w:rPr>
                <w:rFonts w:eastAsia="仿宋_GB2312"/>
                <w:szCs w:val="21"/>
              </w:rPr>
              <w:t>20</w:t>
            </w:r>
          </w:p>
        </w:tc>
      </w:tr>
      <w:tr w:rsidR="00150032">
        <w:trPr>
          <w:cantSplit/>
          <w:trHeight w:hRule="exact" w:val="708"/>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SCI</w:t>
            </w:r>
            <w:r>
              <w:rPr>
                <w:rFonts w:eastAsia="仿宋_GB2312"/>
                <w:szCs w:val="21"/>
              </w:rPr>
              <w:t>三区</w:t>
            </w:r>
            <w:r>
              <w:rPr>
                <w:rFonts w:hint="eastAsia"/>
              </w:rPr>
              <w:t>源</w:t>
            </w:r>
            <w:r>
              <w:rPr>
                <w:rFonts w:eastAsia="仿宋_GB2312"/>
                <w:szCs w:val="21"/>
              </w:rPr>
              <w:t>期刊、</w:t>
            </w:r>
            <w:r>
              <w:rPr>
                <w:rFonts w:eastAsia="仿宋_GB2312"/>
                <w:szCs w:val="21"/>
              </w:rPr>
              <w:t>A&amp;HCI</w:t>
            </w:r>
            <w:r>
              <w:rPr>
                <w:rFonts w:eastAsia="仿宋_GB2312" w:hint="eastAsia"/>
                <w:szCs w:val="21"/>
              </w:rPr>
              <w:t>英文</w:t>
            </w:r>
            <w:r>
              <w:rPr>
                <w:rFonts w:eastAsia="仿宋_GB2312"/>
                <w:szCs w:val="21"/>
              </w:rPr>
              <w:t>源期刊</w:t>
            </w:r>
          </w:p>
        </w:tc>
        <w:tc>
          <w:tcPr>
            <w:tcW w:w="709" w:type="dxa"/>
            <w:vAlign w:val="center"/>
          </w:tcPr>
          <w:p w:rsidR="00150032" w:rsidRDefault="00991200">
            <w:pPr>
              <w:jc w:val="center"/>
              <w:rPr>
                <w:rFonts w:eastAsia="仿宋_GB2312"/>
                <w:szCs w:val="21"/>
              </w:rPr>
            </w:pPr>
            <w:r>
              <w:rPr>
                <w:rFonts w:eastAsia="仿宋_GB2312" w:hint="eastAsia"/>
                <w:szCs w:val="21"/>
              </w:rPr>
              <w:t>70</w:t>
            </w:r>
          </w:p>
        </w:tc>
        <w:tc>
          <w:tcPr>
            <w:tcW w:w="1134" w:type="dxa"/>
            <w:vAlign w:val="center"/>
          </w:tcPr>
          <w:p w:rsidR="00150032" w:rsidRDefault="00991200">
            <w:pPr>
              <w:jc w:val="center"/>
              <w:rPr>
                <w:rFonts w:eastAsia="仿宋_GB2312"/>
                <w:szCs w:val="21"/>
              </w:rPr>
            </w:pPr>
            <w:r>
              <w:rPr>
                <w:rFonts w:eastAsia="仿宋_GB2312" w:hint="eastAsia"/>
                <w:szCs w:val="21"/>
              </w:rPr>
              <w:t>30</w:t>
            </w:r>
          </w:p>
        </w:tc>
        <w:tc>
          <w:tcPr>
            <w:tcW w:w="1134" w:type="dxa"/>
            <w:vAlign w:val="center"/>
          </w:tcPr>
          <w:p w:rsidR="00150032" w:rsidRDefault="00991200">
            <w:pPr>
              <w:jc w:val="center"/>
              <w:rPr>
                <w:rFonts w:eastAsia="仿宋_GB2312"/>
                <w:szCs w:val="21"/>
              </w:rPr>
            </w:pPr>
            <w:r>
              <w:rPr>
                <w:rFonts w:eastAsia="仿宋_GB2312" w:hint="eastAsia"/>
                <w:szCs w:val="21"/>
              </w:rPr>
              <w:t>30</w:t>
            </w:r>
          </w:p>
        </w:tc>
        <w:tc>
          <w:tcPr>
            <w:tcW w:w="872" w:type="dxa"/>
            <w:vAlign w:val="center"/>
          </w:tcPr>
          <w:p w:rsidR="00150032" w:rsidRDefault="00991200">
            <w:pPr>
              <w:jc w:val="center"/>
              <w:rPr>
                <w:rFonts w:eastAsia="仿宋_GB2312"/>
                <w:szCs w:val="21"/>
              </w:rPr>
            </w:pPr>
            <w:r>
              <w:rPr>
                <w:rFonts w:eastAsia="仿宋_GB2312" w:hint="eastAsia"/>
                <w:szCs w:val="21"/>
              </w:rPr>
              <w:t>10</w:t>
            </w:r>
          </w:p>
        </w:tc>
      </w:tr>
      <w:tr w:rsidR="00150032">
        <w:trPr>
          <w:cantSplit/>
          <w:trHeight w:hRule="exact" w:val="708"/>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SCI</w:t>
            </w:r>
            <w:r>
              <w:rPr>
                <w:rFonts w:eastAsia="仿宋_GB2312"/>
                <w:szCs w:val="21"/>
              </w:rPr>
              <w:t>四区</w:t>
            </w:r>
            <w:r>
              <w:rPr>
                <w:rFonts w:hint="eastAsia"/>
              </w:rPr>
              <w:t>源</w:t>
            </w:r>
            <w:r>
              <w:rPr>
                <w:rFonts w:eastAsia="仿宋_GB2312"/>
                <w:szCs w:val="21"/>
              </w:rPr>
              <w:t>期刊</w:t>
            </w:r>
            <w:r>
              <w:rPr>
                <w:rFonts w:eastAsia="仿宋_GB2312" w:hint="eastAsia"/>
                <w:szCs w:val="21"/>
              </w:rPr>
              <w:t>、</w:t>
            </w:r>
            <w:r>
              <w:rPr>
                <w:rFonts w:eastAsia="仿宋_GB2312"/>
                <w:szCs w:val="21"/>
              </w:rPr>
              <w:t>A&amp;HCI</w:t>
            </w:r>
            <w:r>
              <w:rPr>
                <w:rFonts w:eastAsia="仿宋_GB2312"/>
                <w:szCs w:val="21"/>
              </w:rPr>
              <w:t>中文</w:t>
            </w:r>
            <w:r>
              <w:rPr>
                <w:rFonts w:hint="eastAsia"/>
              </w:rPr>
              <w:t>源</w:t>
            </w:r>
            <w:r>
              <w:rPr>
                <w:rFonts w:eastAsia="仿宋_GB2312"/>
                <w:szCs w:val="21"/>
              </w:rPr>
              <w:t>期刊</w:t>
            </w:r>
            <w:r>
              <w:rPr>
                <w:rFonts w:eastAsia="仿宋_GB2312" w:hint="eastAsia"/>
                <w:szCs w:val="21"/>
              </w:rPr>
              <w:t>、</w:t>
            </w:r>
            <w:r>
              <w:rPr>
                <w:rFonts w:eastAsia="仿宋_GB2312"/>
                <w:szCs w:val="21"/>
              </w:rPr>
              <w:t>CSSCI</w:t>
            </w:r>
            <w:r>
              <w:rPr>
                <w:rFonts w:eastAsia="仿宋_GB2312"/>
                <w:szCs w:val="21"/>
              </w:rPr>
              <w:t>源期刊</w:t>
            </w:r>
          </w:p>
        </w:tc>
        <w:tc>
          <w:tcPr>
            <w:tcW w:w="709" w:type="dxa"/>
            <w:vAlign w:val="center"/>
          </w:tcPr>
          <w:p w:rsidR="00150032" w:rsidRDefault="00991200">
            <w:pPr>
              <w:jc w:val="center"/>
              <w:rPr>
                <w:rFonts w:eastAsia="仿宋_GB2312"/>
                <w:szCs w:val="21"/>
              </w:rPr>
            </w:pPr>
            <w:r>
              <w:rPr>
                <w:rFonts w:eastAsia="仿宋_GB2312"/>
                <w:szCs w:val="21"/>
              </w:rPr>
              <w:t>60</w:t>
            </w:r>
          </w:p>
        </w:tc>
        <w:tc>
          <w:tcPr>
            <w:tcW w:w="1134" w:type="dxa"/>
            <w:vAlign w:val="center"/>
          </w:tcPr>
          <w:p w:rsidR="00150032" w:rsidRDefault="00991200">
            <w:pPr>
              <w:jc w:val="center"/>
              <w:rPr>
                <w:rFonts w:eastAsia="仿宋_GB2312"/>
                <w:szCs w:val="21"/>
              </w:rPr>
            </w:pPr>
            <w:r>
              <w:rPr>
                <w:rFonts w:eastAsia="仿宋_GB2312"/>
                <w:szCs w:val="21"/>
              </w:rPr>
              <w:t>26</w:t>
            </w:r>
          </w:p>
        </w:tc>
        <w:tc>
          <w:tcPr>
            <w:tcW w:w="1134" w:type="dxa"/>
            <w:vAlign w:val="center"/>
          </w:tcPr>
          <w:p w:rsidR="00150032" w:rsidRDefault="00991200">
            <w:pPr>
              <w:jc w:val="center"/>
              <w:rPr>
                <w:rFonts w:eastAsia="仿宋_GB2312"/>
                <w:szCs w:val="21"/>
              </w:rPr>
            </w:pPr>
            <w:r>
              <w:rPr>
                <w:rFonts w:eastAsia="仿宋_GB2312"/>
                <w:szCs w:val="21"/>
              </w:rPr>
              <w:t>26</w:t>
            </w:r>
          </w:p>
        </w:tc>
        <w:tc>
          <w:tcPr>
            <w:tcW w:w="872" w:type="dxa"/>
            <w:vAlign w:val="center"/>
          </w:tcPr>
          <w:p w:rsidR="00150032" w:rsidRDefault="00991200">
            <w:pPr>
              <w:jc w:val="center"/>
              <w:rPr>
                <w:rFonts w:eastAsia="仿宋_GB2312"/>
                <w:szCs w:val="21"/>
              </w:rPr>
            </w:pPr>
            <w:r>
              <w:rPr>
                <w:rFonts w:eastAsia="仿宋_GB2312"/>
                <w:szCs w:val="21"/>
              </w:rPr>
              <w:t>8</w:t>
            </w:r>
          </w:p>
        </w:tc>
      </w:tr>
      <w:tr w:rsidR="00150032">
        <w:trPr>
          <w:cantSplit/>
          <w:trHeight w:val="289"/>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中文核心期刊源期刊</w:t>
            </w:r>
          </w:p>
        </w:tc>
        <w:tc>
          <w:tcPr>
            <w:tcW w:w="709" w:type="dxa"/>
            <w:vAlign w:val="center"/>
          </w:tcPr>
          <w:p w:rsidR="00150032" w:rsidRDefault="00991200">
            <w:pPr>
              <w:jc w:val="center"/>
              <w:rPr>
                <w:rFonts w:eastAsia="仿宋_GB2312"/>
                <w:szCs w:val="21"/>
              </w:rPr>
            </w:pPr>
            <w:r>
              <w:rPr>
                <w:rFonts w:eastAsia="仿宋_GB2312"/>
                <w:szCs w:val="21"/>
              </w:rPr>
              <w:t>30</w:t>
            </w:r>
          </w:p>
        </w:tc>
        <w:tc>
          <w:tcPr>
            <w:tcW w:w="1134" w:type="dxa"/>
            <w:vAlign w:val="center"/>
          </w:tcPr>
          <w:p w:rsidR="00150032" w:rsidRDefault="00991200">
            <w:pPr>
              <w:jc w:val="center"/>
              <w:rPr>
                <w:rFonts w:eastAsia="仿宋_GB2312"/>
                <w:szCs w:val="21"/>
              </w:rPr>
            </w:pPr>
            <w:r>
              <w:rPr>
                <w:rFonts w:eastAsia="仿宋_GB2312"/>
                <w:szCs w:val="21"/>
              </w:rPr>
              <w:t>12</w:t>
            </w:r>
          </w:p>
        </w:tc>
        <w:tc>
          <w:tcPr>
            <w:tcW w:w="1134" w:type="dxa"/>
            <w:vAlign w:val="center"/>
          </w:tcPr>
          <w:p w:rsidR="00150032" w:rsidRDefault="00991200">
            <w:pPr>
              <w:jc w:val="center"/>
              <w:rPr>
                <w:rFonts w:eastAsia="仿宋_GB2312"/>
                <w:szCs w:val="21"/>
              </w:rPr>
            </w:pPr>
            <w:r>
              <w:rPr>
                <w:rFonts w:eastAsia="仿宋_GB2312"/>
                <w:szCs w:val="21"/>
              </w:rPr>
              <w:t>12</w:t>
            </w:r>
          </w:p>
        </w:tc>
        <w:tc>
          <w:tcPr>
            <w:tcW w:w="872" w:type="dxa"/>
            <w:vAlign w:val="center"/>
          </w:tcPr>
          <w:p w:rsidR="00150032" w:rsidRDefault="00991200">
            <w:pPr>
              <w:jc w:val="center"/>
              <w:rPr>
                <w:rFonts w:eastAsia="仿宋_GB2312"/>
                <w:szCs w:val="21"/>
              </w:rPr>
            </w:pPr>
            <w:r>
              <w:rPr>
                <w:rFonts w:eastAsia="仿宋_GB2312"/>
                <w:szCs w:val="21"/>
              </w:rPr>
              <w:t>6</w:t>
            </w:r>
          </w:p>
        </w:tc>
      </w:tr>
      <w:tr w:rsidR="00150032">
        <w:trPr>
          <w:cantSplit/>
          <w:trHeight w:val="289"/>
          <w:jc w:val="center"/>
        </w:trPr>
        <w:tc>
          <w:tcPr>
            <w:tcW w:w="1542" w:type="dxa"/>
            <w:gridSpan w:val="2"/>
            <w:vMerge w:val="restart"/>
            <w:vAlign w:val="center"/>
          </w:tcPr>
          <w:p w:rsidR="00150032" w:rsidRDefault="00991200">
            <w:pPr>
              <w:jc w:val="center"/>
              <w:rPr>
                <w:rFonts w:eastAsia="仿宋_GB2312"/>
                <w:szCs w:val="21"/>
              </w:rPr>
            </w:pPr>
            <w:r>
              <w:rPr>
                <w:rFonts w:eastAsia="仿宋_GB2312"/>
                <w:szCs w:val="21"/>
              </w:rPr>
              <w:t>专著</w:t>
            </w:r>
          </w:p>
        </w:tc>
        <w:tc>
          <w:tcPr>
            <w:tcW w:w="3669" w:type="dxa"/>
            <w:vAlign w:val="center"/>
          </w:tcPr>
          <w:p w:rsidR="00150032" w:rsidRDefault="00991200">
            <w:pPr>
              <w:jc w:val="center"/>
              <w:rPr>
                <w:rFonts w:eastAsia="仿宋_GB2312"/>
                <w:szCs w:val="21"/>
              </w:rPr>
            </w:pPr>
            <w:r>
              <w:rPr>
                <w:rFonts w:eastAsia="仿宋_GB2312"/>
                <w:szCs w:val="21"/>
              </w:rPr>
              <w:t>国家二级以上出版社</w:t>
            </w:r>
          </w:p>
        </w:tc>
        <w:tc>
          <w:tcPr>
            <w:tcW w:w="3849"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4</w:t>
            </w:r>
            <w:r>
              <w:rPr>
                <w:rFonts w:eastAsia="仿宋_GB2312"/>
                <w:szCs w:val="21"/>
              </w:rPr>
              <w:t>分（上限</w:t>
            </w:r>
            <w:r>
              <w:rPr>
                <w:rFonts w:eastAsia="仿宋_GB2312"/>
                <w:szCs w:val="21"/>
              </w:rPr>
              <w:t>100</w:t>
            </w:r>
            <w:r>
              <w:rPr>
                <w:rFonts w:eastAsia="仿宋_GB2312"/>
                <w:szCs w:val="21"/>
              </w:rPr>
              <w:t>分）</w:t>
            </w:r>
          </w:p>
        </w:tc>
      </w:tr>
      <w:tr w:rsidR="00150032">
        <w:trPr>
          <w:cantSplit/>
          <w:trHeight w:val="289"/>
          <w:jc w:val="center"/>
        </w:trPr>
        <w:tc>
          <w:tcPr>
            <w:tcW w:w="1542" w:type="dxa"/>
            <w:gridSpan w:val="2"/>
            <w:vMerge/>
            <w:vAlign w:val="center"/>
          </w:tcPr>
          <w:p w:rsidR="00150032" w:rsidRDefault="00150032">
            <w:pPr>
              <w:jc w:val="center"/>
              <w:rPr>
                <w:rFonts w:eastAsia="仿宋_GB2312"/>
                <w:szCs w:val="21"/>
              </w:rPr>
            </w:pPr>
          </w:p>
        </w:tc>
        <w:tc>
          <w:tcPr>
            <w:tcW w:w="3669" w:type="dxa"/>
            <w:vAlign w:val="center"/>
          </w:tcPr>
          <w:p w:rsidR="00150032" w:rsidRDefault="00991200">
            <w:pPr>
              <w:jc w:val="center"/>
              <w:rPr>
                <w:rFonts w:eastAsia="仿宋_GB2312"/>
                <w:szCs w:val="21"/>
              </w:rPr>
            </w:pPr>
            <w:r>
              <w:rPr>
                <w:rFonts w:eastAsia="仿宋_GB2312"/>
                <w:szCs w:val="21"/>
              </w:rPr>
              <w:t>其他出版社</w:t>
            </w:r>
          </w:p>
        </w:tc>
        <w:tc>
          <w:tcPr>
            <w:tcW w:w="3849"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3</w:t>
            </w:r>
            <w:r>
              <w:rPr>
                <w:rFonts w:eastAsia="仿宋_GB2312"/>
                <w:szCs w:val="21"/>
              </w:rPr>
              <w:t>分（上限</w:t>
            </w:r>
            <w:r>
              <w:rPr>
                <w:rFonts w:eastAsia="仿宋_GB2312"/>
                <w:szCs w:val="21"/>
              </w:rPr>
              <w:t>75</w:t>
            </w:r>
            <w:r>
              <w:rPr>
                <w:rFonts w:eastAsia="仿宋_GB2312"/>
                <w:szCs w:val="21"/>
              </w:rPr>
              <w:t>分）</w:t>
            </w:r>
          </w:p>
        </w:tc>
      </w:tr>
      <w:tr w:rsidR="00150032">
        <w:trPr>
          <w:cantSplit/>
          <w:trHeight w:val="289"/>
          <w:jc w:val="center"/>
        </w:trPr>
        <w:tc>
          <w:tcPr>
            <w:tcW w:w="5211" w:type="dxa"/>
            <w:gridSpan w:val="3"/>
            <w:vAlign w:val="center"/>
          </w:tcPr>
          <w:p w:rsidR="00150032" w:rsidRDefault="00991200">
            <w:pPr>
              <w:jc w:val="center"/>
              <w:rPr>
                <w:rFonts w:eastAsia="仿宋_GB2312"/>
                <w:szCs w:val="21"/>
              </w:rPr>
            </w:pPr>
            <w:r>
              <w:rPr>
                <w:rFonts w:eastAsia="仿宋_GB2312"/>
                <w:szCs w:val="21"/>
              </w:rPr>
              <w:t>编著、译著</w:t>
            </w:r>
          </w:p>
        </w:tc>
        <w:tc>
          <w:tcPr>
            <w:tcW w:w="3849"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t>1.</w:t>
      </w:r>
      <w:r>
        <w:rPr>
          <w:rFonts w:eastAsia="仿宋_GB2312"/>
          <w:sz w:val="24"/>
        </w:rPr>
        <w:t>如果作者中有学生，相应积分归属到通讯作者。</w:t>
      </w:r>
    </w:p>
    <w:p w:rsidR="00150032" w:rsidRDefault="00991200">
      <w:pPr>
        <w:rPr>
          <w:rFonts w:eastAsia="仿宋_GB2312"/>
          <w:sz w:val="24"/>
        </w:rPr>
      </w:pPr>
      <w:r>
        <w:rPr>
          <w:rFonts w:eastAsia="仿宋_GB2312"/>
          <w:sz w:val="24"/>
        </w:rPr>
        <w:t>2.</w:t>
      </w:r>
      <w:r>
        <w:rPr>
          <w:rFonts w:eastAsia="仿宋_GB2312"/>
          <w:sz w:val="24"/>
        </w:rPr>
        <w:t>非第一作者或非通讯作者发表论文，累计积分上限为相应岗位的合格积分。</w:t>
      </w:r>
    </w:p>
    <w:p w:rsidR="00150032" w:rsidRDefault="00991200">
      <w:pPr>
        <w:rPr>
          <w:rFonts w:eastAsia="仿宋_GB2312"/>
          <w:sz w:val="24"/>
        </w:rPr>
      </w:pPr>
      <w:r>
        <w:rPr>
          <w:rFonts w:eastAsia="仿宋_GB2312"/>
          <w:sz w:val="24"/>
        </w:rPr>
        <w:t>3.</w:t>
      </w:r>
      <w:r>
        <w:rPr>
          <w:rFonts w:eastAsia="仿宋_GB2312"/>
          <w:sz w:val="24"/>
        </w:rPr>
        <w:t>期刊和论文集论文不得低于</w:t>
      </w:r>
      <w:r>
        <w:rPr>
          <w:rFonts w:eastAsia="仿宋_GB2312"/>
          <w:sz w:val="24"/>
        </w:rPr>
        <w:t>3000</w:t>
      </w:r>
      <w:r>
        <w:rPr>
          <w:rFonts w:eastAsia="仿宋_GB2312"/>
          <w:sz w:val="24"/>
        </w:rPr>
        <w:t>字。</w:t>
      </w:r>
    </w:p>
    <w:p w:rsidR="00150032" w:rsidRDefault="00991200">
      <w:pPr>
        <w:rPr>
          <w:rFonts w:eastAsia="仿宋_GB2312"/>
          <w:sz w:val="24"/>
        </w:rPr>
      </w:pPr>
      <w:r>
        <w:rPr>
          <w:rFonts w:eastAsia="仿宋_GB2312"/>
          <w:sz w:val="24"/>
        </w:rPr>
        <w:t>4.</w:t>
      </w:r>
      <w:r>
        <w:rPr>
          <w:rFonts w:eastAsia="仿宋_GB2312"/>
          <w:sz w:val="24"/>
        </w:rPr>
        <w:t>报纸论文不得低于</w:t>
      </w:r>
      <w:r>
        <w:rPr>
          <w:rFonts w:eastAsia="仿宋_GB2312"/>
          <w:sz w:val="24"/>
        </w:rPr>
        <w:t>2000</w:t>
      </w:r>
      <w:r>
        <w:rPr>
          <w:rFonts w:eastAsia="仿宋_GB2312"/>
          <w:sz w:val="24"/>
        </w:rPr>
        <w:t>字。</w:t>
      </w:r>
    </w:p>
    <w:p w:rsidR="00150032" w:rsidRDefault="00150032">
      <w:pPr>
        <w:rPr>
          <w:rFonts w:eastAsia="仿宋_GB2312"/>
          <w:sz w:val="24"/>
        </w:rPr>
      </w:pPr>
    </w:p>
    <w:p w:rsidR="00150032" w:rsidRDefault="00991200">
      <w:pPr>
        <w:spacing w:line="500" w:lineRule="exact"/>
        <w:jc w:val="center"/>
        <w:rPr>
          <w:rFonts w:eastAsia="仿宋_GB2312"/>
          <w:b/>
          <w:sz w:val="30"/>
          <w:szCs w:val="30"/>
        </w:rPr>
      </w:pPr>
      <w:r>
        <w:rPr>
          <w:rFonts w:eastAsia="仿宋_GB2312"/>
          <w:b/>
          <w:sz w:val="30"/>
          <w:szCs w:val="30"/>
        </w:rPr>
        <w:t>（四）新增科研平台、科研团队</w:t>
      </w:r>
      <w:r>
        <w:rPr>
          <w:rFonts w:eastAsia="仿宋_GB2312" w:hint="eastAsia"/>
          <w:b/>
          <w:sz w:val="30"/>
          <w:szCs w:val="30"/>
        </w:rPr>
        <w:t>记</w:t>
      </w:r>
      <w:r>
        <w:rPr>
          <w:rFonts w:eastAsia="仿宋_GB2312"/>
          <w:b/>
          <w:sz w:val="30"/>
          <w:szCs w:val="30"/>
        </w:rPr>
        <w:t>分表</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476"/>
        <w:gridCol w:w="1296"/>
        <w:gridCol w:w="1674"/>
      </w:tblGrid>
      <w:tr w:rsidR="00150032">
        <w:trPr>
          <w:cantSplit/>
          <w:trHeight w:val="663"/>
          <w:jc w:val="center"/>
        </w:trPr>
        <w:tc>
          <w:tcPr>
            <w:tcW w:w="4221" w:type="dxa"/>
            <w:vAlign w:val="center"/>
          </w:tcPr>
          <w:p w:rsidR="00150032" w:rsidRDefault="00991200">
            <w:pPr>
              <w:jc w:val="center"/>
              <w:rPr>
                <w:rFonts w:eastAsia="仿宋_GB2312"/>
                <w:szCs w:val="21"/>
              </w:rPr>
            </w:pPr>
            <w:r>
              <w:rPr>
                <w:rFonts w:eastAsia="仿宋_GB2312"/>
                <w:szCs w:val="21"/>
              </w:rPr>
              <w:t>级别</w:t>
            </w:r>
          </w:p>
        </w:tc>
        <w:tc>
          <w:tcPr>
            <w:tcW w:w="1476" w:type="dxa"/>
            <w:vAlign w:val="center"/>
          </w:tcPr>
          <w:p w:rsidR="00150032" w:rsidRDefault="00991200">
            <w:pPr>
              <w:jc w:val="center"/>
              <w:rPr>
                <w:rFonts w:eastAsia="仿宋_GB2312"/>
                <w:szCs w:val="21"/>
              </w:rPr>
            </w:pPr>
            <w:r>
              <w:rPr>
                <w:rFonts w:eastAsia="仿宋_GB2312"/>
                <w:szCs w:val="21"/>
              </w:rPr>
              <w:t>首席专家</w:t>
            </w:r>
          </w:p>
        </w:tc>
        <w:tc>
          <w:tcPr>
            <w:tcW w:w="1296" w:type="dxa"/>
            <w:vAlign w:val="center"/>
          </w:tcPr>
          <w:p w:rsidR="00150032" w:rsidRDefault="00991200">
            <w:pPr>
              <w:jc w:val="center"/>
              <w:rPr>
                <w:rFonts w:eastAsia="仿宋_GB2312"/>
                <w:szCs w:val="21"/>
              </w:rPr>
            </w:pPr>
            <w:r>
              <w:rPr>
                <w:rFonts w:eastAsia="仿宋_GB2312"/>
                <w:szCs w:val="21"/>
              </w:rPr>
              <w:t>方向负责人</w:t>
            </w:r>
          </w:p>
        </w:tc>
        <w:tc>
          <w:tcPr>
            <w:tcW w:w="1674" w:type="dxa"/>
            <w:vAlign w:val="center"/>
          </w:tcPr>
          <w:p w:rsidR="00150032" w:rsidRDefault="00991200">
            <w:pPr>
              <w:jc w:val="center"/>
              <w:rPr>
                <w:rFonts w:eastAsia="仿宋_GB2312"/>
                <w:szCs w:val="21"/>
              </w:rPr>
            </w:pPr>
            <w:r>
              <w:rPr>
                <w:rFonts w:eastAsia="仿宋_GB2312"/>
                <w:szCs w:val="21"/>
              </w:rPr>
              <w:t>表列参与人</w:t>
            </w:r>
          </w:p>
        </w:tc>
      </w:tr>
      <w:tr w:rsidR="00150032">
        <w:trPr>
          <w:cantSplit/>
          <w:trHeight w:val="591"/>
          <w:jc w:val="center"/>
        </w:trPr>
        <w:tc>
          <w:tcPr>
            <w:tcW w:w="4221" w:type="dxa"/>
            <w:vAlign w:val="center"/>
          </w:tcPr>
          <w:p w:rsidR="00150032" w:rsidRDefault="00991200">
            <w:pPr>
              <w:jc w:val="center"/>
              <w:rPr>
                <w:rFonts w:eastAsia="仿宋_GB2312"/>
                <w:szCs w:val="21"/>
              </w:rPr>
            </w:pPr>
            <w:r>
              <w:rPr>
                <w:rFonts w:eastAsia="仿宋_GB2312"/>
                <w:szCs w:val="21"/>
              </w:rPr>
              <w:t>国家级（教育部、科技部等）科研平台（基地）、团队</w:t>
            </w:r>
          </w:p>
        </w:tc>
        <w:tc>
          <w:tcPr>
            <w:tcW w:w="1476" w:type="dxa"/>
            <w:vAlign w:val="center"/>
          </w:tcPr>
          <w:p w:rsidR="00150032" w:rsidRDefault="00991200">
            <w:pPr>
              <w:jc w:val="center"/>
              <w:rPr>
                <w:rFonts w:eastAsia="仿宋_GB2312"/>
                <w:szCs w:val="21"/>
              </w:rPr>
            </w:pPr>
            <w:r>
              <w:rPr>
                <w:rFonts w:eastAsia="仿宋_GB2312"/>
                <w:szCs w:val="21"/>
              </w:rPr>
              <w:t>150</w:t>
            </w:r>
          </w:p>
        </w:tc>
        <w:tc>
          <w:tcPr>
            <w:tcW w:w="1296" w:type="dxa"/>
            <w:vAlign w:val="center"/>
          </w:tcPr>
          <w:p w:rsidR="00150032" w:rsidRDefault="00991200">
            <w:pPr>
              <w:jc w:val="center"/>
              <w:rPr>
                <w:rFonts w:eastAsia="仿宋_GB2312"/>
                <w:szCs w:val="21"/>
              </w:rPr>
            </w:pPr>
            <w:r>
              <w:rPr>
                <w:rFonts w:eastAsia="仿宋_GB2312"/>
                <w:szCs w:val="21"/>
              </w:rPr>
              <w:t>80</w:t>
            </w:r>
          </w:p>
        </w:tc>
        <w:tc>
          <w:tcPr>
            <w:tcW w:w="1674" w:type="dxa"/>
            <w:vAlign w:val="center"/>
          </w:tcPr>
          <w:p w:rsidR="00150032" w:rsidRDefault="00991200">
            <w:pPr>
              <w:jc w:val="center"/>
              <w:rPr>
                <w:rFonts w:eastAsia="仿宋_GB2312"/>
                <w:szCs w:val="21"/>
              </w:rPr>
            </w:pPr>
            <w:r>
              <w:rPr>
                <w:rFonts w:eastAsia="仿宋_GB2312"/>
                <w:szCs w:val="21"/>
              </w:rPr>
              <w:t>20</w:t>
            </w:r>
          </w:p>
        </w:tc>
      </w:tr>
      <w:tr w:rsidR="00150032">
        <w:trPr>
          <w:cantSplit/>
          <w:trHeight w:val="300"/>
          <w:jc w:val="center"/>
        </w:trPr>
        <w:tc>
          <w:tcPr>
            <w:tcW w:w="4221" w:type="dxa"/>
            <w:vAlign w:val="center"/>
          </w:tcPr>
          <w:p w:rsidR="00150032" w:rsidRDefault="00991200">
            <w:pPr>
              <w:jc w:val="center"/>
              <w:rPr>
                <w:rFonts w:eastAsia="仿宋_GB2312"/>
                <w:szCs w:val="21"/>
              </w:rPr>
            </w:pPr>
            <w:r>
              <w:rPr>
                <w:rFonts w:eastAsia="仿宋_GB2312"/>
                <w:szCs w:val="21"/>
              </w:rPr>
              <w:t>省级（教育厅、科技厅等）科研平台（基地）、团队</w:t>
            </w:r>
          </w:p>
        </w:tc>
        <w:tc>
          <w:tcPr>
            <w:tcW w:w="1476" w:type="dxa"/>
            <w:vAlign w:val="center"/>
          </w:tcPr>
          <w:p w:rsidR="00150032" w:rsidRDefault="00991200">
            <w:pPr>
              <w:jc w:val="center"/>
              <w:rPr>
                <w:rFonts w:eastAsia="仿宋_GB2312"/>
                <w:szCs w:val="21"/>
              </w:rPr>
            </w:pPr>
            <w:r>
              <w:rPr>
                <w:rFonts w:eastAsia="仿宋_GB2312"/>
                <w:szCs w:val="21"/>
              </w:rPr>
              <w:t>80</w:t>
            </w:r>
          </w:p>
        </w:tc>
        <w:tc>
          <w:tcPr>
            <w:tcW w:w="1296" w:type="dxa"/>
            <w:vAlign w:val="center"/>
          </w:tcPr>
          <w:p w:rsidR="00150032" w:rsidRDefault="00991200">
            <w:pPr>
              <w:jc w:val="center"/>
              <w:rPr>
                <w:rFonts w:eastAsia="仿宋_GB2312"/>
                <w:szCs w:val="21"/>
              </w:rPr>
            </w:pPr>
            <w:r>
              <w:rPr>
                <w:rFonts w:eastAsia="仿宋_GB2312"/>
                <w:szCs w:val="21"/>
              </w:rPr>
              <w:t>50</w:t>
            </w:r>
          </w:p>
        </w:tc>
        <w:tc>
          <w:tcPr>
            <w:tcW w:w="1674" w:type="dxa"/>
            <w:vAlign w:val="center"/>
          </w:tcPr>
          <w:p w:rsidR="00150032" w:rsidRDefault="00991200">
            <w:pPr>
              <w:jc w:val="center"/>
              <w:rPr>
                <w:rFonts w:eastAsia="仿宋_GB2312"/>
                <w:szCs w:val="21"/>
              </w:rPr>
            </w:pPr>
            <w:r>
              <w:rPr>
                <w:rFonts w:eastAsia="仿宋_GB2312"/>
                <w:szCs w:val="21"/>
              </w:rPr>
              <w:t>10</w:t>
            </w:r>
          </w:p>
        </w:tc>
      </w:tr>
    </w:tbl>
    <w:p w:rsidR="00150032" w:rsidRDefault="00991200">
      <w:pPr>
        <w:rPr>
          <w:rFonts w:eastAsia="仿宋_GB2312"/>
          <w:b/>
          <w:sz w:val="34"/>
          <w:szCs w:val="34"/>
        </w:rPr>
      </w:pPr>
      <w:r>
        <w:rPr>
          <w:rFonts w:eastAsia="仿宋_GB2312"/>
        </w:rPr>
        <w:br w:type="page"/>
      </w:r>
      <w:r>
        <w:rPr>
          <w:rFonts w:eastAsia="仿宋_GB2312"/>
          <w:b/>
          <w:sz w:val="34"/>
          <w:szCs w:val="34"/>
        </w:rPr>
        <w:lastRenderedPageBreak/>
        <w:t>二、自然科学类科研积分的计算方法与标准</w:t>
      </w:r>
    </w:p>
    <w:p w:rsidR="00150032" w:rsidRDefault="00991200">
      <w:pPr>
        <w:pStyle w:val="2"/>
        <w:spacing w:line="560" w:lineRule="exact"/>
        <w:ind w:firstLineChars="0" w:firstLine="0"/>
        <w:jc w:val="center"/>
        <w:rPr>
          <w:rFonts w:ascii="Times New Roman" w:eastAsia="仿宋_GB2312" w:hAnsi="Times New Roman"/>
          <w:b/>
          <w:bCs/>
          <w:color w:val="auto"/>
          <w:sz w:val="34"/>
          <w:szCs w:val="34"/>
        </w:rPr>
      </w:pPr>
      <w:r>
        <w:rPr>
          <w:rFonts w:ascii="Times New Roman" w:eastAsia="仿宋_GB2312" w:hAnsi="Times New Roman"/>
          <w:b/>
          <w:bCs/>
          <w:color w:val="auto"/>
          <w:sz w:val="34"/>
          <w:szCs w:val="34"/>
        </w:rPr>
        <w:t>（一）科研项目类记分表</w:t>
      </w:r>
    </w:p>
    <w:tbl>
      <w:tblPr>
        <w:tblW w:w="93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992"/>
        <w:gridCol w:w="567"/>
        <w:gridCol w:w="427"/>
        <w:gridCol w:w="569"/>
        <w:gridCol w:w="569"/>
        <w:gridCol w:w="1553"/>
      </w:tblGrid>
      <w:tr w:rsidR="00150032">
        <w:trPr>
          <w:cantSplit/>
          <w:trHeight w:val="180"/>
        </w:trPr>
        <w:tc>
          <w:tcPr>
            <w:tcW w:w="4680" w:type="dxa"/>
            <w:vMerge w:val="restart"/>
            <w:vAlign w:val="center"/>
          </w:tcPr>
          <w:p w:rsidR="00150032" w:rsidRDefault="00991200">
            <w:pPr>
              <w:jc w:val="center"/>
              <w:rPr>
                <w:rFonts w:eastAsia="仿宋_GB2312"/>
                <w:szCs w:val="21"/>
              </w:rPr>
            </w:pPr>
            <w:r>
              <w:rPr>
                <w:rFonts w:eastAsia="仿宋_GB2312"/>
                <w:szCs w:val="21"/>
              </w:rPr>
              <w:t>项目类别</w:t>
            </w:r>
          </w:p>
        </w:tc>
        <w:tc>
          <w:tcPr>
            <w:tcW w:w="992" w:type="dxa"/>
            <w:vMerge w:val="restart"/>
            <w:vAlign w:val="center"/>
          </w:tcPr>
          <w:p w:rsidR="00150032" w:rsidRDefault="00991200">
            <w:pPr>
              <w:jc w:val="center"/>
              <w:rPr>
                <w:rFonts w:eastAsia="仿宋_GB2312"/>
                <w:szCs w:val="21"/>
              </w:rPr>
            </w:pPr>
            <w:r>
              <w:rPr>
                <w:rFonts w:eastAsia="仿宋_GB2312"/>
                <w:szCs w:val="21"/>
              </w:rPr>
              <w:t>项目记分标准</w:t>
            </w:r>
          </w:p>
        </w:tc>
        <w:tc>
          <w:tcPr>
            <w:tcW w:w="3685" w:type="dxa"/>
            <w:gridSpan w:val="5"/>
            <w:vAlign w:val="center"/>
          </w:tcPr>
          <w:p w:rsidR="00150032" w:rsidRDefault="00991200">
            <w:pPr>
              <w:jc w:val="center"/>
              <w:rPr>
                <w:rFonts w:eastAsia="仿宋_GB2312"/>
                <w:szCs w:val="21"/>
              </w:rPr>
            </w:pPr>
            <w:r>
              <w:rPr>
                <w:rFonts w:eastAsia="仿宋_GB2312"/>
                <w:szCs w:val="21"/>
              </w:rPr>
              <w:t>排名记分标准</w:t>
            </w:r>
          </w:p>
        </w:tc>
      </w:tr>
      <w:tr w:rsidR="00150032">
        <w:trPr>
          <w:cantSplit/>
          <w:trHeight w:val="435"/>
        </w:trPr>
        <w:tc>
          <w:tcPr>
            <w:tcW w:w="4680" w:type="dxa"/>
            <w:vMerge/>
            <w:vAlign w:val="center"/>
          </w:tcPr>
          <w:p w:rsidR="00150032" w:rsidRDefault="00150032">
            <w:pPr>
              <w:jc w:val="center"/>
              <w:rPr>
                <w:rFonts w:eastAsia="仿宋_GB2312"/>
                <w:szCs w:val="21"/>
              </w:rPr>
            </w:pPr>
          </w:p>
        </w:tc>
        <w:tc>
          <w:tcPr>
            <w:tcW w:w="992" w:type="dxa"/>
            <w:vMerge/>
            <w:vAlign w:val="center"/>
          </w:tcPr>
          <w:p w:rsidR="00150032" w:rsidRDefault="00150032">
            <w:pPr>
              <w:jc w:val="center"/>
              <w:rPr>
                <w:rFonts w:eastAsia="仿宋_GB2312"/>
                <w:szCs w:val="21"/>
              </w:rPr>
            </w:pPr>
          </w:p>
        </w:tc>
        <w:tc>
          <w:tcPr>
            <w:tcW w:w="567" w:type="dxa"/>
            <w:vAlign w:val="center"/>
          </w:tcPr>
          <w:p w:rsidR="00150032" w:rsidRDefault="00991200">
            <w:pPr>
              <w:jc w:val="center"/>
              <w:rPr>
                <w:rFonts w:eastAsia="仿宋_GB2312"/>
                <w:szCs w:val="21"/>
              </w:rPr>
            </w:pPr>
            <w:r>
              <w:rPr>
                <w:rFonts w:eastAsia="仿宋_GB2312"/>
                <w:szCs w:val="21"/>
              </w:rPr>
              <w:t>1</w:t>
            </w:r>
          </w:p>
        </w:tc>
        <w:tc>
          <w:tcPr>
            <w:tcW w:w="427" w:type="dxa"/>
            <w:vAlign w:val="center"/>
          </w:tcPr>
          <w:p w:rsidR="00150032" w:rsidRDefault="00991200">
            <w:pPr>
              <w:jc w:val="center"/>
              <w:rPr>
                <w:rFonts w:eastAsia="仿宋_GB2312"/>
                <w:szCs w:val="21"/>
              </w:rPr>
            </w:pPr>
            <w:r>
              <w:rPr>
                <w:rFonts w:eastAsia="仿宋_GB2312"/>
                <w:szCs w:val="21"/>
              </w:rPr>
              <w:t>2</w:t>
            </w:r>
          </w:p>
        </w:tc>
        <w:tc>
          <w:tcPr>
            <w:tcW w:w="569" w:type="dxa"/>
            <w:vAlign w:val="center"/>
          </w:tcPr>
          <w:p w:rsidR="00150032" w:rsidRDefault="00991200">
            <w:pPr>
              <w:jc w:val="center"/>
              <w:rPr>
                <w:rFonts w:eastAsia="仿宋_GB2312"/>
                <w:szCs w:val="21"/>
              </w:rPr>
            </w:pPr>
            <w:r>
              <w:rPr>
                <w:rFonts w:eastAsia="仿宋_GB2312"/>
                <w:szCs w:val="21"/>
              </w:rPr>
              <w:t>3</w:t>
            </w:r>
          </w:p>
        </w:tc>
        <w:tc>
          <w:tcPr>
            <w:tcW w:w="569" w:type="dxa"/>
            <w:vAlign w:val="center"/>
          </w:tcPr>
          <w:p w:rsidR="00150032" w:rsidRDefault="00991200">
            <w:pPr>
              <w:jc w:val="center"/>
              <w:rPr>
                <w:rFonts w:eastAsia="仿宋_GB2312"/>
                <w:szCs w:val="21"/>
              </w:rPr>
            </w:pPr>
            <w:r>
              <w:rPr>
                <w:rFonts w:eastAsia="仿宋_GB2312"/>
                <w:szCs w:val="21"/>
              </w:rPr>
              <w:t>4</w:t>
            </w:r>
          </w:p>
        </w:tc>
        <w:tc>
          <w:tcPr>
            <w:tcW w:w="1553"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433"/>
        </w:trPr>
        <w:tc>
          <w:tcPr>
            <w:tcW w:w="4680" w:type="dxa"/>
            <w:vAlign w:val="center"/>
          </w:tcPr>
          <w:p w:rsidR="00150032" w:rsidRDefault="00991200">
            <w:pPr>
              <w:jc w:val="center"/>
              <w:rPr>
                <w:rFonts w:eastAsia="仿宋_GB2312"/>
                <w:szCs w:val="21"/>
              </w:rPr>
            </w:pPr>
            <w:r>
              <w:rPr>
                <w:rFonts w:eastAsia="仿宋_GB2312"/>
                <w:szCs w:val="21"/>
              </w:rPr>
              <w:t>国家重大专项、国家重大研发计划、国家自然科学基金重点项目、国家</w:t>
            </w:r>
            <w:r>
              <w:rPr>
                <w:rFonts w:eastAsia="仿宋_GB2312"/>
                <w:szCs w:val="21"/>
              </w:rPr>
              <w:t>“973”</w:t>
            </w:r>
            <w:r>
              <w:rPr>
                <w:rFonts w:eastAsia="仿宋_GB2312"/>
                <w:szCs w:val="21"/>
              </w:rPr>
              <w:t>项目、国家科技支撑计划、国家</w:t>
            </w:r>
            <w:r>
              <w:rPr>
                <w:rFonts w:eastAsia="仿宋_GB2312"/>
                <w:szCs w:val="21"/>
              </w:rPr>
              <w:t>“863”</w:t>
            </w:r>
            <w:r>
              <w:rPr>
                <w:rFonts w:eastAsia="仿宋_GB2312"/>
                <w:szCs w:val="21"/>
              </w:rPr>
              <w:t>项目（主持）</w:t>
            </w:r>
          </w:p>
        </w:tc>
        <w:tc>
          <w:tcPr>
            <w:tcW w:w="992" w:type="dxa"/>
            <w:vAlign w:val="center"/>
          </w:tcPr>
          <w:p w:rsidR="00150032" w:rsidRDefault="00991200">
            <w:pPr>
              <w:jc w:val="center"/>
              <w:rPr>
                <w:rFonts w:eastAsia="仿宋_GB2312"/>
                <w:szCs w:val="21"/>
              </w:rPr>
            </w:pPr>
            <w:r>
              <w:rPr>
                <w:rFonts w:eastAsia="仿宋_GB2312"/>
                <w:szCs w:val="21"/>
              </w:rPr>
              <w:t>200</w:t>
            </w:r>
          </w:p>
        </w:tc>
        <w:tc>
          <w:tcPr>
            <w:tcW w:w="567" w:type="dxa"/>
            <w:vAlign w:val="center"/>
          </w:tcPr>
          <w:p w:rsidR="00150032" w:rsidRDefault="00991200">
            <w:pPr>
              <w:jc w:val="center"/>
              <w:rPr>
                <w:rFonts w:eastAsia="仿宋_GB2312"/>
                <w:szCs w:val="21"/>
              </w:rPr>
            </w:pPr>
            <w:r>
              <w:rPr>
                <w:rFonts w:eastAsia="仿宋_GB2312"/>
                <w:szCs w:val="21"/>
              </w:rPr>
              <w:t>150</w:t>
            </w:r>
          </w:p>
        </w:tc>
        <w:tc>
          <w:tcPr>
            <w:tcW w:w="427" w:type="dxa"/>
            <w:vAlign w:val="center"/>
          </w:tcPr>
          <w:p w:rsidR="00150032" w:rsidRDefault="00991200">
            <w:pPr>
              <w:jc w:val="center"/>
              <w:rPr>
                <w:rFonts w:eastAsia="仿宋_GB2312"/>
                <w:szCs w:val="21"/>
              </w:rPr>
            </w:pPr>
            <w:r>
              <w:rPr>
                <w:rFonts w:eastAsia="仿宋_GB2312"/>
                <w:szCs w:val="21"/>
              </w:rPr>
              <w:t>20</w:t>
            </w:r>
          </w:p>
        </w:tc>
        <w:tc>
          <w:tcPr>
            <w:tcW w:w="569" w:type="dxa"/>
            <w:vAlign w:val="center"/>
          </w:tcPr>
          <w:p w:rsidR="00150032" w:rsidRDefault="00991200">
            <w:pPr>
              <w:jc w:val="center"/>
              <w:rPr>
                <w:rFonts w:eastAsia="仿宋_GB2312"/>
                <w:szCs w:val="21"/>
              </w:rPr>
            </w:pPr>
            <w:r>
              <w:rPr>
                <w:rFonts w:eastAsia="仿宋_GB2312"/>
                <w:szCs w:val="21"/>
              </w:rPr>
              <w:t>15</w:t>
            </w:r>
          </w:p>
        </w:tc>
        <w:tc>
          <w:tcPr>
            <w:tcW w:w="569" w:type="dxa"/>
            <w:vAlign w:val="center"/>
          </w:tcPr>
          <w:p w:rsidR="00150032" w:rsidRDefault="00991200">
            <w:pPr>
              <w:jc w:val="center"/>
              <w:rPr>
                <w:rFonts w:eastAsia="仿宋_GB2312"/>
                <w:szCs w:val="21"/>
              </w:rPr>
            </w:pPr>
            <w:r>
              <w:rPr>
                <w:rFonts w:eastAsia="仿宋_GB2312"/>
                <w:szCs w:val="21"/>
              </w:rPr>
              <w:t>10</w:t>
            </w:r>
          </w:p>
        </w:tc>
        <w:tc>
          <w:tcPr>
            <w:tcW w:w="1553" w:type="dxa"/>
            <w:vAlign w:val="center"/>
          </w:tcPr>
          <w:p w:rsidR="00150032" w:rsidRDefault="00991200">
            <w:pPr>
              <w:jc w:val="center"/>
              <w:rPr>
                <w:rFonts w:eastAsia="仿宋_GB2312"/>
                <w:szCs w:val="21"/>
              </w:rPr>
            </w:pPr>
            <w:r>
              <w:rPr>
                <w:rFonts w:eastAsia="仿宋_GB2312"/>
                <w:szCs w:val="21"/>
              </w:rPr>
              <w:t>5</w:t>
            </w:r>
          </w:p>
        </w:tc>
      </w:tr>
      <w:tr w:rsidR="00150032">
        <w:tc>
          <w:tcPr>
            <w:tcW w:w="4680" w:type="dxa"/>
            <w:vAlign w:val="center"/>
          </w:tcPr>
          <w:p w:rsidR="00150032" w:rsidRDefault="00991200">
            <w:pPr>
              <w:jc w:val="center"/>
              <w:rPr>
                <w:rFonts w:eastAsia="仿宋_GB2312"/>
                <w:szCs w:val="21"/>
              </w:rPr>
            </w:pPr>
            <w:r>
              <w:rPr>
                <w:rFonts w:eastAsia="仿宋_GB2312"/>
                <w:szCs w:val="21"/>
              </w:rPr>
              <w:t>国家重大专项子课题、国家重大研发计划课题、国家</w:t>
            </w:r>
            <w:r>
              <w:rPr>
                <w:rFonts w:eastAsia="仿宋_GB2312"/>
                <w:szCs w:val="21"/>
              </w:rPr>
              <w:t>“973”</w:t>
            </w:r>
            <w:r>
              <w:rPr>
                <w:rFonts w:eastAsia="仿宋_GB2312"/>
                <w:szCs w:val="21"/>
              </w:rPr>
              <w:t>课题、国家科技支撑计划课题、国家</w:t>
            </w:r>
            <w:r>
              <w:rPr>
                <w:rFonts w:eastAsia="仿宋_GB2312"/>
                <w:szCs w:val="21"/>
              </w:rPr>
              <w:t>“863”</w:t>
            </w:r>
            <w:r>
              <w:rPr>
                <w:rFonts w:eastAsia="仿宋_GB2312"/>
                <w:szCs w:val="21"/>
              </w:rPr>
              <w:t>课题（主持）</w:t>
            </w:r>
          </w:p>
        </w:tc>
        <w:tc>
          <w:tcPr>
            <w:tcW w:w="992" w:type="dxa"/>
            <w:vAlign w:val="center"/>
          </w:tcPr>
          <w:p w:rsidR="00150032" w:rsidRDefault="00991200">
            <w:pPr>
              <w:jc w:val="center"/>
              <w:rPr>
                <w:rFonts w:eastAsia="仿宋_GB2312"/>
                <w:szCs w:val="21"/>
              </w:rPr>
            </w:pPr>
            <w:r>
              <w:rPr>
                <w:rFonts w:eastAsia="仿宋_GB2312"/>
                <w:szCs w:val="21"/>
              </w:rPr>
              <w:t>150</w:t>
            </w:r>
          </w:p>
        </w:tc>
        <w:tc>
          <w:tcPr>
            <w:tcW w:w="567" w:type="dxa"/>
            <w:vAlign w:val="center"/>
          </w:tcPr>
          <w:p w:rsidR="00150032" w:rsidRDefault="00991200">
            <w:pPr>
              <w:jc w:val="center"/>
              <w:rPr>
                <w:rFonts w:eastAsia="仿宋_GB2312"/>
                <w:szCs w:val="21"/>
              </w:rPr>
            </w:pPr>
            <w:r>
              <w:rPr>
                <w:rFonts w:eastAsia="仿宋_GB2312"/>
                <w:szCs w:val="21"/>
              </w:rPr>
              <w:t>120</w:t>
            </w:r>
          </w:p>
        </w:tc>
        <w:tc>
          <w:tcPr>
            <w:tcW w:w="427" w:type="dxa"/>
            <w:vAlign w:val="center"/>
          </w:tcPr>
          <w:p w:rsidR="00150032" w:rsidRDefault="00991200">
            <w:pPr>
              <w:jc w:val="center"/>
              <w:rPr>
                <w:rFonts w:eastAsia="仿宋_GB2312"/>
                <w:szCs w:val="21"/>
              </w:rPr>
            </w:pPr>
            <w:r>
              <w:rPr>
                <w:rFonts w:eastAsia="仿宋_GB2312"/>
                <w:szCs w:val="21"/>
              </w:rPr>
              <w:t>15</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5</w:t>
            </w:r>
          </w:p>
        </w:tc>
        <w:tc>
          <w:tcPr>
            <w:tcW w:w="1553" w:type="dxa"/>
            <w:vAlign w:val="center"/>
          </w:tcPr>
          <w:p w:rsidR="00150032" w:rsidRDefault="00991200">
            <w:pPr>
              <w:jc w:val="center"/>
              <w:rPr>
                <w:rFonts w:eastAsia="仿宋_GB2312"/>
                <w:szCs w:val="21"/>
              </w:rPr>
            </w:pPr>
            <w:r>
              <w:rPr>
                <w:rFonts w:eastAsia="仿宋_GB2312"/>
                <w:szCs w:val="21"/>
              </w:rPr>
              <w:t>0</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国家自然科学基金</w:t>
            </w:r>
          </w:p>
        </w:tc>
        <w:tc>
          <w:tcPr>
            <w:tcW w:w="992" w:type="dxa"/>
            <w:vAlign w:val="center"/>
          </w:tcPr>
          <w:p w:rsidR="00150032" w:rsidRDefault="00991200">
            <w:pPr>
              <w:jc w:val="center"/>
              <w:rPr>
                <w:rFonts w:eastAsia="仿宋_GB2312"/>
                <w:szCs w:val="21"/>
              </w:rPr>
            </w:pPr>
            <w:r>
              <w:rPr>
                <w:rFonts w:eastAsia="仿宋_GB2312"/>
                <w:szCs w:val="21"/>
              </w:rPr>
              <w:t>100</w:t>
            </w:r>
          </w:p>
        </w:tc>
        <w:tc>
          <w:tcPr>
            <w:tcW w:w="567" w:type="dxa"/>
            <w:vAlign w:val="center"/>
          </w:tcPr>
          <w:p w:rsidR="00150032" w:rsidRDefault="00991200">
            <w:pPr>
              <w:jc w:val="center"/>
              <w:rPr>
                <w:rFonts w:eastAsia="仿宋_GB2312"/>
                <w:szCs w:val="21"/>
              </w:rPr>
            </w:pPr>
            <w:r>
              <w:rPr>
                <w:rFonts w:eastAsia="仿宋_GB2312"/>
                <w:szCs w:val="21"/>
              </w:rPr>
              <w:t>75</w:t>
            </w:r>
          </w:p>
        </w:tc>
        <w:tc>
          <w:tcPr>
            <w:tcW w:w="427" w:type="dxa"/>
            <w:vAlign w:val="center"/>
          </w:tcPr>
          <w:p w:rsidR="00150032" w:rsidRDefault="00991200">
            <w:pPr>
              <w:jc w:val="center"/>
              <w:rPr>
                <w:rFonts w:eastAsia="仿宋_GB2312"/>
                <w:szCs w:val="21"/>
              </w:rPr>
            </w:pPr>
            <w:r>
              <w:rPr>
                <w:rFonts w:eastAsia="仿宋_GB2312"/>
                <w:szCs w:val="21"/>
              </w:rPr>
              <w:t>15</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0</w:t>
            </w:r>
          </w:p>
        </w:tc>
        <w:tc>
          <w:tcPr>
            <w:tcW w:w="1553" w:type="dxa"/>
            <w:vAlign w:val="center"/>
          </w:tcPr>
          <w:p w:rsidR="00150032" w:rsidRDefault="00991200">
            <w:pPr>
              <w:jc w:val="center"/>
              <w:rPr>
                <w:rFonts w:eastAsia="仿宋_GB2312"/>
                <w:szCs w:val="21"/>
              </w:rPr>
            </w:pPr>
            <w:r>
              <w:rPr>
                <w:rFonts w:eastAsia="仿宋_GB2312"/>
                <w:szCs w:val="21"/>
              </w:rPr>
              <w:t>0</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国家科技部各类项目</w:t>
            </w:r>
          </w:p>
        </w:tc>
        <w:tc>
          <w:tcPr>
            <w:tcW w:w="992" w:type="dxa"/>
            <w:vAlign w:val="center"/>
          </w:tcPr>
          <w:p w:rsidR="00150032" w:rsidRDefault="00991200">
            <w:pPr>
              <w:jc w:val="center"/>
              <w:rPr>
                <w:rFonts w:eastAsia="仿宋_GB2312"/>
                <w:szCs w:val="21"/>
              </w:rPr>
            </w:pPr>
            <w:r>
              <w:rPr>
                <w:rFonts w:eastAsia="仿宋_GB2312"/>
                <w:szCs w:val="21"/>
              </w:rPr>
              <w:t>100</w:t>
            </w:r>
          </w:p>
        </w:tc>
        <w:tc>
          <w:tcPr>
            <w:tcW w:w="567" w:type="dxa"/>
            <w:vAlign w:val="center"/>
          </w:tcPr>
          <w:p w:rsidR="00150032" w:rsidRDefault="00991200">
            <w:pPr>
              <w:jc w:val="center"/>
              <w:rPr>
                <w:rFonts w:eastAsia="仿宋_GB2312"/>
                <w:szCs w:val="21"/>
              </w:rPr>
            </w:pPr>
            <w:r>
              <w:rPr>
                <w:rFonts w:eastAsia="仿宋_GB2312"/>
                <w:szCs w:val="21"/>
              </w:rPr>
              <w:t>60</w:t>
            </w:r>
          </w:p>
        </w:tc>
        <w:tc>
          <w:tcPr>
            <w:tcW w:w="427" w:type="dxa"/>
            <w:vAlign w:val="center"/>
          </w:tcPr>
          <w:p w:rsidR="00150032" w:rsidRDefault="00991200">
            <w:pPr>
              <w:jc w:val="center"/>
              <w:rPr>
                <w:rFonts w:eastAsia="仿宋_GB2312"/>
                <w:szCs w:val="21"/>
              </w:rPr>
            </w:pPr>
            <w:r>
              <w:rPr>
                <w:rFonts w:eastAsia="仿宋_GB2312"/>
                <w:szCs w:val="21"/>
              </w:rPr>
              <w:t>20</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5</w:t>
            </w:r>
          </w:p>
        </w:tc>
        <w:tc>
          <w:tcPr>
            <w:tcW w:w="1553"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国家产业化项目</w:t>
            </w:r>
          </w:p>
        </w:tc>
        <w:tc>
          <w:tcPr>
            <w:tcW w:w="992" w:type="dxa"/>
            <w:vAlign w:val="center"/>
          </w:tcPr>
          <w:p w:rsidR="00150032" w:rsidRDefault="00991200">
            <w:pPr>
              <w:jc w:val="center"/>
              <w:rPr>
                <w:rFonts w:eastAsia="仿宋_GB2312"/>
                <w:szCs w:val="21"/>
              </w:rPr>
            </w:pPr>
            <w:r>
              <w:rPr>
                <w:rFonts w:eastAsia="仿宋_GB2312"/>
                <w:szCs w:val="21"/>
              </w:rPr>
              <w:t>100</w:t>
            </w:r>
          </w:p>
        </w:tc>
        <w:tc>
          <w:tcPr>
            <w:tcW w:w="567" w:type="dxa"/>
            <w:vAlign w:val="center"/>
          </w:tcPr>
          <w:p w:rsidR="00150032" w:rsidRDefault="00991200">
            <w:pPr>
              <w:jc w:val="center"/>
              <w:rPr>
                <w:rFonts w:eastAsia="仿宋_GB2312"/>
                <w:szCs w:val="21"/>
              </w:rPr>
            </w:pPr>
            <w:r>
              <w:rPr>
                <w:rFonts w:eastAsia="仿宋_GB2312"/>
                <w:szCs w:val="21"/>
              </w:rPr>
              <w:t>60</w:t>
            </w:r>
          </w:p>
        </w:tc>
        <w:tc>
          <w:tcPr>
            <w:tcW w:w="427" w:type="dxa"/>
            <w:vAlign w:val="center"/>
          </w:tcPr>
          <w:p w:rsidR="00150032" w:rsidRDefault="00991200">
            <w:pPr>
              <w:jc w:val="center"/>
              <w:rPr>
                <w:rFonts w:eastAsia="仿宋_GB2312"/>
                <w:szCs w:val="21"/>
              </w:rPr>
            </w:pPr>
            <w:r>
              <w:rPr>
                <w:rFonts w:eastAsia="仿宋_GB2312"/>
                <w:szCs w:val="21"/>
              </w:rPr>
              <w:t>20</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5</w:t>
            </w:r>
          </w:p>
        </w:tc>
        <w:tc>
          <w:tcPr>
            <w:tcW w:w="1553"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国家有关部委项目</w:t>
            </w:r>
          </w:p>
        </w:tc>
        <w:tc>
          <w:tcPr>
            <w:tcW w:w="992" w:type="dxa"/>
            <w:vAlign w:val="center"/>
          </w:tcPr>
          <w:p w:rsidR="00150032" w:rsidRDefault="00991200">
            <w:pPr>
              <w:jc w:val="center"/>
              <w:rPr>
                <w:rFonts w:eastAsia="仿宋_GB2312"/>
                <w:szCs w:val="21"/>
              </w:rPr>
            </w:pPr>
            <w:r>
              <w:rPr>
                <w:rFonts w:eastAsia="仿宋_GB2312"/>
                <w:szCs w:val="21"/>
              </w:rPr>
              <w:t>80</w:t>
            </w:r>
          </w:p>
        </w:tc>
        <w:tc>
          <w:tcPr>
            <w:tcW w:w="567" w:type="dxa"/>
            <w:vAlign w:val="center"/>
          </w:tcPr>
          <w:p w:rsidR="00150032" w:rsidRDefault="00991200">
            <w:pPr>
              <w:jc w:val="center"/>
              <w:rPr>
                <w:rFonts w:eastAsia="仿宋_GB2312"/>
                <w:szCs w:val="21"/>
              </w:rPr>
            </w:pPr>
            <w:r>
              <w:rPr>
                <w:rFonts w:eastAsia="仿宋_GB2312"/>
                <w:szCs w:val="21"/>
              </w:rPr>
              <w:t>45</w:t>
            </w:r>
          </w:p>
        </w:tc>
        <w:tc>
          <w:tcPr>
            <w:tcW w:w="427" w:type="dxa"/>
            <w:vAlign w:val="center"/>
          </w:tcPr>
          <w:p w:rsidR="00150032" w:rsidRDefault="00991200">
            <w:pPr>
              <w:jc w:val="center"/>
              <w:rPr>
                <w:rFonts w:eastAsia="仿宋_GB2312"/>
                <w:szCs w:val="21"/>
              </w:rPr>
            </w:pPr>
            <w:r>
              <w:rPr>
                <w:rFonts w:eastAsia="仿宋_GB2312"/>
                <w:szCs w:val="21"/>
              </w:rPr>
              <w:t>15</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5</w:t>
            </w:r>
          </w:p>
        </w:tc>
        <w:tc>
          <w:tcPr>
            <w:tcW w:w="1553"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省级重大（重点）项目</w:t>
            </w:r>
          </w:p>
        </w:tc>
        <w:tc>
          <w:tcPr>
            <w:tcW w:w="992" w:type="dxa"/>
            <w:vAlign w:val="center"/>
          </w:tcPr>
          <w:p w:rsidR="00150032" w:rsidRDefault="00991200">
            <w:pPr>
              <w:jc w:val="center"/>
              <w:rPr>
                <w:rFonts w:eastAsia="仿宋_GB2312"/>
                <w:szCs w:val="21"/>
              </w:rPr>
            </w:pPr>
            <w:r>
              <w:rPr>
                <w:rFonts w:eastAsia="仿宋_GB2312"/>
                <w:szCs w:val="21"/>
              </w:rPr>
              <w:t>90</w:t>
            </w:r>
          </w:p>
        </w:tc>
        <w:tc>
          <w:tcPr>
            <w:tcW w:w="567" w:type="dxa"/>
            <w:vAlign w:val="center"/>
          </w:tcPr>
          <w:p w:rsidR="00150032" w:rsidRDefault="00991200">
            <w:pPr>
              <w:jc w:val="center"/>
              <w:rPr>
                <w:rFonts w:eastAsia="仿宋_GB2312"/>
                <w:szCs w:val="21"/>
              </w:rPr>
            </w:pPr>
            <w:r>
              <w:rPr>
                <w:rFonts w:eastAsia="仿宋_GB2312"/>
                <w:szCs w:val="21"/>
              </w:rPr>
              <w:t>50</w:t>
            </w:r>
          </w:p>
        </w:tc>
        <w:tc>
          <w:tcPr>
            <w:tcW w:w="427" w:type="dxa"/>
            <w:vAlign w:val="center"/>
          </w:tcPr>
          <w:p w:rsidR="00150032" w:rsidRDefault="00991200">
            <w:pPr>
              <w:jc w:val="center"/>
              <w:rPr>
                <w:rFonts w:eastAsia="仿宋_GB2312"/>
                <w:szCs w:val="21"/>
              </w:rPr>
            </w:pPr>
            <w:r>
              <w:rPr>
                <w:rFonts w:eastAsia="仿宋_GB2312"/>
                <w:szCs w:val="21"/>
              </w:rPr>
              <w:t>20</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5</w:t>
            </w:r>
          </w:p>
        </w:tc>
        <w:tc>
          <w:tcPr>
            <w:tcW w:w="1553"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省攻关项目</w:t>
            </w:r>
          </w:p>
        </w:tc>
        <w:tc>
          <w:tcPr>
            <w:tcW w:w="992" w:type="dxa"/>
            <w:vAlign w:val="center"/>
          </w:tcPr>
          <w:p w:rsidR="00150032" w:rsidRDefault="00991200">
            <w:pPr>
              <w:jc w:val="center"/>
              <w:rPr>
                <w:rFonts w:eastAsia="仿宋_GB2312"/>
                <w:szCs w:val="21"/>
              </w:rPr>
            </w:pPr>
            <w:r>
              <w:rPr>
                <w:rFonts w:eastAsia="仿宋_GB2312"/>
                <w:szCs w:val="21"/>
              </w:rPr>
              <w:t>70</w:t>
            </w:r>
          </w:p>
        </w:tc>
        <w:tc>
          <w:tcPr>
            <w:tcW w:w="567" w:type="dxa"/>
            <w:vAlign w:val="center"/>
          </w:tcPr>
          <w:p w:rsidR="00150032" w:rsidRDefault="00991200">
            <w:pPr>
              <w:jc w:val="center"/>
              <w:rPr>
                <w:rFonts w:eastAsia="仿宋_GB2312"/>
                <w:szCs w:val="21"/>
              </w:rPr>
            </w:pPr>
            <w:r>
              <w:rPr>
                <w:rFonts w:eastAsia="仿宋_GB2312"/>
                <w:szCs w:val="21"/>
              </w:rPr>
              <w:t>40</w:t>
            </w:r>
          </w:p>
        </w:tc>
        <w:tc>
          <w:tcPr>
            <w:tcW w:w="427" w:type="dxa"/>
            <w:vAlign w:val="center"/>
          </w:tcPr>
          <w:p w:rsidR="00150032" w:rsidRDefault="00991200">
            <w:pPr>
              <w:jc w:val="center"/>
              <w:rPr>
                <w:rFonts w:eastAsia="仿宋_GB2312"/>
                <w:szCs w:val="21"/>
              </w:rPr>
            </w:pPr>
            <w:r>
              <w:rPr>
                <w:rFonts w:eastAsia="仿宋_GB2312"/>
                <w:szCs w:val="21"/>
              </w:rPr>
              <w:t>15</w:t>
            </w:r>
          </w:p>
        </w:tc>
        <w:tc>
          <w:tcPr>
            <w:tcW w:w="569" w:type="dxa"/>
            <w:vAlign w:val="center"/>
          </w:tcPr>
          <w:p w:rsidR="00150032" w:rsidRDefault="00991200">
            <w:pPr>
              <w:jc w:val="center"/>
              <w:rPr>
                <w:rFonts w:eastAsia="仿宋_GB2312"/>
                <w:szCs w:val="21"/>
              </w:rPr>
            </w:pPr>
            <w:r>
              <w:rPr>
                <w:rFonts w:eastAsia="仿宋_GB2312"/>
                <w:szCs w:val="21"/>
              </w:rPr>
              <w:t>10</w:t>
            </w:r>
          </w:p>
        </w:tc>
        <w:tc>
          <w:tcPr>
            <w:tcW w:w="569" w:type="dxa"/>
            <w:vAlign w:val="center"/>
          </w:tcPr>
          <w:p w:rsidR="00150032" w:rsidRDefault="00991200">
            <w:pPr>
              <w:jc w:val="center"/>
              <w:rPr>
                <w:rFonts w:eastAsia="仿宋_GB2312"/>
                <w:szCs w:val="21"/>
              </w:rPr>
            </w:pPr>
            <w:r>
              <w:rPr>
                <w:rFonts w:eastAsia="仿宋_GB2312"/>
                <w:szCs w:val="21"/>
              </w:rPr>
              <w:t>5</w:t>
            </w:r>
          </w:p>
        </w:tc>
        <w:tc>
          <w:tcPr>
            <w:tcW w:w="1553" w:type="dxa"/>
            <w:vAlign w:val="center"/>
          </w:tcPr>
          <w:p w:rsidR="00150032" w:rsidRDefault="00991200">
            <w:pPr>
              <w:jc w:val="center"/>
              <w:rPr>
                <w:rFonts w:eastAsia="仿宋_GB2312"/>
                <w:szCs w:val="21"/>
              </w:rPr>
            </w:pPr>
            <w:r>
              <w:rPr>
                <w:rFonts w:eastAsia="仿宋_GB2312"/>
                <w:szCs w:val="21"/>
              </w:rPr>
              <w:t>0</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其他省级项目</w:t>
            </w:r>
          </w:p>
        </w:tc>
        <w:tc>
          <w:tcPr>
            <w:tcW w:w="992" w:type="dxa"/>
            <w:vAlign w:val="center"/>
          </w:tcPr>
          <w:p w:rsidR="00150032" w:rsidRDefault="00991200">
            <w:pPr>
              <w:jc w:val="center"/>
              <w:rPr>
                <w:rFonts w:eastAsia="仿宋_GB2312"/>
                <w:szCs w:val="21"/>
              </w:rPr>
            </w:pPr>
            <w:r>
              <w:rPr>
                <w:rFonts w:eastAsia="仿宋_GB2312"/>
                <w:szCs w:val="21"/>
              </w:rPr>
              <w:t>50</w:t>
            </w:r>
          </w:p>
        </w:tc>
        <w:tc>
          <w:tcPr>
            <w:tcW w:w="567" w:type="dxa"/>
            <w:vAlign w:val="center"/>
          </w:tcPr>
          <w:p w:rsidR="00150032" w:rsidRDefault="00991200">
            <w:pPr>
              <w:jc w:val="center"/>
              <w:rPr>
                <w:rFonts w:eastAsia="仿宋_GB2312"/>
                <w:szCs w:val="21"/>
              </w:rPr>
            </w:pPr>
            <w:r>
              <w:rPr>
                <w:rFonts w:eastAsia="仿宋_GB2312"/>
                <w:szCs w:val="21"/>
              </w:rPr>
              <w:t>30</w:t>
            </w:r>
          </w:p>
        </w:tc>
        <w:tc>
          <w:tcPr>
            <w:tcW w:w="427" w:type="dxa"/>
            <w:vAlign w:val="center"/>
          </w:tcPr>
          <w:p w:rsidR="00150032" w:rsidRDefault="00991200">
            <w:pPr>
              <w:jc w:val="center"/>
              <w:rPr>
                <w:rFonts w:eastAsia="仿宋_GB2312"/>
                <w:szCs w:val="21"/>
              </w:rPr>
            </w:pPr>
            <w:r>
              <w:rPr>
                <w:rFonts w:eastAsia="仿宋_GB2312"/>
                <w:szCs w:val="21"/>
              </w:rPr>
              <w:t>15</w:t>
            </w:r>
          </w:p>
        </w:tc>
        <w:tc>
          <w:tcPr>
            <w:tcW w:w="569" w:type="dxa"/>
            <w:vAlign w:val="center"/>
          </w:tcPr>
          <w:p w:rsidR="00150032" w:rsidRDefault="00991200">
            <w:pPr>
              <w:jc w:val="center"/>
              <w:rPr>
                <w:rFonts w:eastAsia="仿宋_GB2312"/>
                <w:szCs w:val="21"/>
              </w:rPr>
            </w:pPr>
            <w:r>
              <w:rPr>
                <w:rFonts w:eastAsia="仿宋_GB2312"/>
                <w:szCs w:val="21"/>
              </w:rPr>
              <w:t>5</w:t>
            </w:r>
          </w:p>
        </w:tc>
        <w:tc>
          <w:tcPr>
            <w:tcW w:w="569" w:type="dxa"/>
            <w:vAlign w:val="center"/>
          </w:tcPr>
          <w:p w:rsidR="00150032" w:rsidRDefault="00991200">
            <w:pPr>
              <w:jc w:val="center"/>
              <w:rPr>
                <w:rFonts w:eastAsia="仿宋_GB2312"/>
                <w:szCs w:val="21"/>
              </w:rPr>
            </w:pPr>
            <w:r>
              <w:rPr>
                <w:rFonts w:eastAsia="仿宋_GB2312"/>
                <w:szCs w:val="21"/>
              </w:rPr>
              <w:t>0</w:t>
            </w:r>
          </w:p>
        </w:tc>
        <w:tc>
          <w:tcPr>
            <w:tcW w:w="1553" w:type="dxa"/>
            <w:vAlign w:val="center"/>
          </w:tcPr>
          <w:p w:rsidR="00150032" w:rsidRDefault="00991200">
            <w:pPr>
              <w:jc w:val="center"/>
              <w:rPr>
                <w:rFonts w:eastAsia="仿宋_GB2312"/>
                <w:szCs w:val="21"/>
              </w:rPr>
            </w:pPr>
            <w:r>
              <w:rPr>
                <w:rFonts w:eastAsia="仿宋_GB2312"/>
                <w:szCs w:val="21"/>
              </w:rPr>
              <w:t>0</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厅级项目</w:t>
            </w:r>
          </w:p>
        </w:tc>
        <w:tc>
          <w:tcPr>
            <w:tcW w:w="992" w:type="dxa"/>
            <w:vAlign w:val="center"/>
          </w:tcPr>
          <w:p w:rsidR="00150032" w:rsidRDefault="00991200">
            <w:pPr>
              <w:jc w:val="center"/>
              <w:rPr>
                <w:rFonts w:eastAsia="仿宋_GB2312"/>
                <w:szCs w:val="21"/>
              </w:rPr>
            </w:pPr>
            <w:r>
              <w:rPr>
                <w:rFonts w:eastAsia="仿宋_GB2312"/>
                <w:szCs w:val="21"/>
              </w:rPr>
              <w:t>30</w:t>
            </w:r>
          </w:p>
        </w:tc>
        <w:tc>
          <w:tcPr>
            <w:tcW w:w="567" w:type="dxa"/>
            <w:vAlign w:val="center"/>
          </w:tcPr>
          <w:p w:rsidR="00150032" w:rsidRDefault="00991200">
            <w:pPr>
              <w:jc w:val="center"/>
              <w:rPr>
                <w:rFonts w:eastAsia="仿宋_GB2312"/>
                <w:szCs w:val="21"/>
              </w:rPr>
            </w:pPr>
            <w:r>
              <w:rPr>
                <w:rFonts w:eastAsia="仿宋_GB2312"/>
                <w:szCs w:val="21"/>
              </w:rPr>
              <w:t>20</w:t>
            </w:r>
          </w:p>
        </w:tc>
        <w:tc>
          <w:tcPr>
            <w:tcW w:w="427" w:type="dxa"/>
            <w:vAlign w:val="center"/>
          </w:tcPr>
          <w:p w:rsidR="00150032" w:rsidRDefault="00991200">
            <w:pPr>
              <w:jc w:val="center"/>
              <w:rPr>
                <w:rFonts w:eastAsia="仿宋_GB2312"/>
                <w:szCs w:val="21"/>
              </w:rPr>
            </w:pPr>
            <w:r>
              <w:rPr>
                <w:rFonts w:eastAsia="仿宋_GB2312"/>
                <w:szCs w:val="21"/>
              </w:rPr>
              <w:t>5</w:t>
            </w:r>
          </w:p>
        </w:tc>
        <w:tc>
          <w:tcPr>
            <w:tcW w:w="569" w:type="dxa"/>
            <w:vAlign w:val="center"/>
          </w:tcPr>
          <w:p w:rsidR="00150032" w:rsidRDefault="00991200">
            <w:pPr>
              <w:jc w:val="center"/>
              <w:rPr>
                <w:rFonts w:eastAsia="仿宋_GB2312"/>
                <w:szCs w:val="21"/>
              </w:rPr>
            </w:pPr>
            <w:r>
              <w:rPr>
                <w:rFonts w:eastAsia="仿宋_GB2312"/>
                <w:szCs w:val="21"/>
              </w:rPr>
              <w:t>5</w:t>
            </w:r>
          </w:p>
        </w:tc>
        <w:tc>
          <w:tcPr>
            <w:tcW w:w="569" w:type="dxa"/>
            <w:vAlign w:val="center"/>
          </w:tcPr>
          <w:p w:rsidR="00150032" w:rsidRDefault="00991200">
            <w:pPr>
              <w:jc w:val="center"/>
              <w:rPr>
                <w:rFonts w:eastAsia="仿宋_GB2312"/>
                <w:szCs w:val="21"/>
              </w:rPr>
            </w:pPr>
            <w:r>
              <w:rPr>
                <w:rFonts w:eastAsia="仿宋_GB2312"/>
                <w:szCs w:val="21"/>
              </w:rPr>
              <w:t>0</w:t>
            </w:r>
          </w:p>
        </w:tc>
        <w:tc>
          <w:tcPr>
            <w:tcW w:w="1553" w:type="dxa"/>
            <w:vAlign w:val="center"/>
          </w:tcPr>
          <w:p w:rsidR="00150032" w:rsidRDefault="00991200">
            <w:pPr>
              <w:jc w:val="center"/>
              <w:rPr>
                <w:rFonts w:eastAsia="仿宋_GB2312"/>
                <w:szCs w:val="21"/>
              </w:rPr>
            </w:pPr>
            <w:r>
              <w:rPr>
                <w:rFonts w:eastAsia="仿宋_GB2312"/>
                <w:szCs w:val="21"/>
              </w:rPr>
              <w:t>0</w:t>
            </w:r>
          </w:p>
        </w:tc>
      </w:tr>
      <w:tr w:rsidR="00150032">
        <w:trPr>
          <w:trHeight w:val="289"/>
        </w:trPr>
        <w:tc>
          <w:tcPr>
            <w:tcW w:w="4680" w:type="dxa"/>
            <w:vAlign w:val="center"/>
          </w:tcPr>
          <w:p w:rsidR="00150032" w:rsidRDefault="00991200">
            <w:pPr>
              <w:jc w:val="center"/>
              <w:rPr>
                <w:rFonts w:eastAsia="仿宋_GB2312"/>
                <w:szCs w:val="21"/>
              </w:rPr>
            </w:pPr>
            <w:r>
              <w:rPr>
                <w:rFonts w:eastAsia="仿宋_GB2312"/>
                <w:szCs w:val="21"/>
              </w:rPr>
              <w:t>横向项目每万元</w:t>
            </w:r>
            <w:r>
              <w:rPr>
                <w:rFonts w:eastAsia="仿宋_GB2312"/>
                <w:szCs w:val="21"/>
              </w:rPr>
              <w:t>1</w:t>
            </w:r>
            <w:r>
              <w:rPr>
                <w:rFonts w:eastAsia="仿宋_GB2312"/>
                <w:szCs w:val="21"/>
              </w:rPr>
              <w:t>分</w:t>
            </w:r>
          </w:p>
        </w:tc>
        <w:tc>
          <w:tcPr>
            <w:tcW w:w="992" w:type="dxa"/>
            <w:vAlign w:val="center"/>
          </w:tcPr>
          <w:p w:rsidR="00150032" w:rsidRDefault="00150032">
            <w:pPr>
              <w:jc w:val="center"/>
              <w:rPr>
                <w:rFonts w:eastAsia="仿宋_GB2312"/>
                <w:szCs w:val="21"/>
              </w:rPr>
            </w:pPr>
          </w:p>
        </w:tc>
        <w:tc>
          <w:tcPr>
            <w:tcW w:w="567" w:type="dxa"/>
            <w:vAlign w:val="center"/>
          </w:tcPr>
          <w:p w:rsidR="00150032" w:rsidRDefault="00150032">
            <w:pPr>
              <w:jc w:val="center"/>
              <w:rPr>
                <w:rFonts w:eastAsia="仿宋_GB2312"/>
                <w:szCs w:val="21"/>
              </w:rPr>
            </w:pPr>
          </w:p>
        </w:tc>
        <w:tc>
          <w:tcPr>
            <w:tcW w:w="427" w:type="dxa"/>
            <w:vAlign w:val="center"/>
          </w:tcPr>
          <w:p w:rsidR="00150032" w:rsidRDefault="00150032">
            <w:pPr>
              <w:jc w:val="center"/>
              <w:rPr>
                <w:rFonts w:eastAsia="仿宋_GB2312"/>
                <w:szCs w:val="21"/>
              </w:rPr>
            </w:pPr>
          </w:p>
        </w:tc>
        <w:tc>
          <w:tcPr>
            <w:tcW w:w="569" w:type="dxa"/>
            <w:vAlign w:val="center"/>
          </w:tcPr>
          <w:p w:rsidR="00150032" w:rsidRDefault="00150032">
            <w:pPr>
              <w:jc w:val="center"/>
              <w:rPr>
                <w:rFonts w:eastAsia="仿宋_GB2312"/>
                <w:szCs w:val="21"/>
              </w:rPr>
            </w:pPr>
          </w:p>
        </w:tc>
        <w:tc>
          <w:tcPr>
            <w:tcW w:w="569" w:type="dxa"/>
            <w:vAlign w:val="center"/>
          </w:tcPr>
          <w:p w:rsidR="00150032" w:rsidRDefault="00150032">
            <w:pPr>
              <w:jc w:val="center"/>
              <w:rPr>
                <w:rFonts w:eastAsia="仿宋_GB2312"/>
                <w:szCs w:val="21"/>
              </w:rPr>
            </w:pPr>
          </w:p>
        </w:tc>
        <w:tc>
          <w:tcPr>
            <w:tcW w:w="1553" w:type="dxa"/>
            <w:vAlign w:val="center"/>
          </w:tcPr>
          <w:p w:rsidR="00150032" w:rsidRDefault="00150032">
            <w:pPr>
              <w:jc w:val="center"/>
              <w:rPr>
                <w:rFonts w:eastAsia="仿宋_GB2312"/>
                <w:szCs w:val="21"/>
              </w:rPr>
            </w:pP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t>1.</w:t>
      </w:r>
      <w:r>
        <w:rPr>
          <w:rFonts w:eastAsia="仿宋_GB2312"/>
          <w:sz w:val="24"/>
        </w:rPr>
        <w:t>记分经费额以实际到校科研经费计。</w:t>
      </w:r>
    </w:p>
    <w:p w:rsidR="00150032" w:rsidRDefault="00991200">
      <w:pPr>
        <w:rPr>
          <w:rFonts w:eastAsia="仿宋_GB2312"/>
          <w:sz w:val="24"/>
        </w:rPr>
      </w:pPr>
      <w:r>
        <w:rPr>
          <w:rFonts w:eastAsia="仿宋_GB2312"/>
          <w:sz w:val="24"/>
        </w:rPr>
        <w:t>2.</w:t>
      </w:r>
      <w:r>
        <w:rPr>
          <w:rFonts w:eastAsia="仿宋_GB2312"/>
          <w:sz w:val="24"/>
        </w:rPr>
        <w:t>学校参加的合作项目以实际到校经费计算。</w:t>
      </w:r>
    </w:p>
    <w:p w:rsidR="00150032" w:rsidRDefault="00991200">
      <w:pPr>
        <w:rPr>
          <w:rFonts w:eastAsia="仿宋_GB2312"/>
          <w:sz w:val="24"/>
        </w:rPr>
      </w:pPr>
      <w:r>
        <w:rPr>
          <w:rFonts w:eastAsia="仿宋_GB2312"/>
          <w:sz w:val="24"/>
        </w:rPr>
        <w:t>3.</w:t>
      </w:r>
      <w:r>
        <w:rPr>
          <w:rFonts w:eastAsia="仿宋_GB2312"/>
          <w:sz w:val="24"/>
        </w:rPr>
        <w:t>横向项目经费扣除合同规定的</w:t>
      </w:r>
      <w:r>
        <w:rPr>
          <w:rFonts w:eastAsia="仿宋_GB2312" w:hint="eastAsia"/>
          <w:sz w:val="24"/>
        </w:rPr>
        <w:t>“</w:t>
      </w:r>
      <w:r>
        <w:rPr>
          <w:rFonts w:eastAsia="仿宋_GB2312"/>
          <w:sz w:val="24"/>
        </w:rPr>
        <w:t>非学校所有成套设备费</w:t>
      </w:r>
      <w:r>
        <w:rPr>
          <w:rFonts w:eastAsia="仿宋_GB2312" w:hint="eastAsia"/>
          <w:sz w:val="24"/>
        </w:rPr>
        <w:t>”</w:t>
      </w:r>
      <w:r>
        <w:rPr>
          <w:rFonts w:eastAsia="仿宋_GB2312"/>
          <w:sz w:val="24"/>
        </w:rPr>
        <w:t>（实际发生额扣除）计算。</w:t>
      </w:r>
    </w:p>
    <w:p w:rsidR="00150032" w:rsidRDefault="00991200">
      <w:pPr>
        <w:rPr>
          <w:rFonts w:eastAsia="仿宋_GB2312"/>
          <w:sz w:val="24"/>
        </w:rPr>
      </w:pPr>
      <w:r>
        <w:rPr>
          <w:rFonts w:eastAsia="仿宋_GB2312"/>
          <w:sz w:val="24"/>
        </w:rPr>
        <w:t>4.</w:t>
      </w:r>
      <w:r>
        <w:rPr>
          <w:rFonts w:eastAsia="仿宋_GB2312"/>
          <w:sz w:val="24"/>
        </w:rPr>
        <w:t>无经费的专项项目不记分，若企业提供经费的按横向项目计算。</w:t>
      </w:r>
    </w:p>
    <w:p w:rsidR="00150032" w:rsidRDefault="00991200">
      <w:pPr>
        <w:rPr>
          <w:rFonts w:eastAsia="仿宋_GB2312"/>
          <w:sz w:val="24"/>
        </w:rPr>
      </w:pPr>
      <w:r>
        <w:rPr>
          <w:rFonts w:eastAsia="仿宋_GB2312"/>
          <w:sz w:val="24"/>
        </w:rPr>
        <w:t>5.</w:t>
      </w:r>
      <w:r>
        <w:rPr>
          <w:rFonts w:eastAsia="仿宋_GB2312"/>
          <w:sz w:val="24"/>
        </w:rPr>
        <w:t>无正当理由，未按规定时间完成项目的，最后一年不记分。</w:t>
      </w:r>
    </w:p>
    <w:p w:rsidR="00150032" w:rsidRDefault="00991200">
      <w:pPr>
        <w:rPr>
          <w:rFonts w:eastAsia="仿宋_GB2312"/>
          <w:sz w:val="24"/>
        </w:rPr>
      </w:pPr>
      <w:r>
        <w:rPr>
          <w:rFonts w:eastAsia="仿宋_GB2312"/>
          <w:sz w:val="24"/>
        </w:rPr>
        <w:t>6.</w:t>
      </w:r>
      <w:r>
        <w:rPr>
          <w:rFonts w:eastAsia="仿宋_GB2312"/>
          <w:sz w:val="24"/>
        </w:rPr>
        <w:t>科研项目参照项目级别、经费等按聘期在研项目记分。</w:t>
      </w:r>
    </w:p>
    <w:p w:rsidR="00150032" w:rsidRDefault="00991200">
      <w:pPr>
        <w:rPr>
          <w:rFonts w:eastAsia="仿宋_GB2312"/>
          <w:sz w:val="24"/>
        </w:rPr>
      </w:pPr>
      <w:r>
        <w:rPr>
          <w:rFonts w:eastAsia="仿宋_GB2312"/>
          <w:sz w:val="24"/>
        </w:rPr>
        <w:t>7.</w:t>
      </w:r>
      <w:r>
        <w:rPr>
          <w:rFonts w:eastAsia="仿宋_GB2312"/>
          <w:sz w:val="24"/>
        </w:rPr>
        <w:t>课题组成员第三名以后出现空缺时，余下分值由主持人以外的其他成员按比例分配。</w:t>
      </w:r>
    </w:p>
    <w:p w:rsidR="00150032" w:rsidRDefault="00150032">
      <w:pPr>
        <w:rPr>
          <w:rFonts w:eastAsia="仿宋_GB2312"/>
          <w:sz w:val="24"/>
        </w:rPr>
      </w:pPr>
    </w:p>
    <w:p w:rsidR="00150032" w:rsidRDefault="00150032">
      <w:pPr>
        <w:rPr>
          <w:rFonts w:eastAsia="仿宋_GB2312"/>
          <w:sz w:val="24"/>
        </w:rPr>
      </w:pPr>
    </w:p>
    <w:p w:rsidR="00150032" w:rsidRDefault="00991200">
      <w:pPr>
        <w:spacing w:line="500" w:lineRule="exact"/>
        <w:ind w:firstLineChars="100" w:firstLine="301"/>
        <w:jc w:val="center"/>
        <w:rPr>
          <w:rFonts w:eastAsia="仿宋_GB2312"/>
          <w:b/>
          <w:sz w:val="30"/>
          <w:szCs w:val="30"/>
        </w:rPr>
      </w:pPr>
      <w:r>
        <w:rPr>
          <w:rFonts w:eastAsia="仿宋_GB2312"/>
          <w:b/>
          <w:sz w:val="30"/>
          <w:szCs w:val="30"/>
        </w:rPr>
        <w:t>（二）专利、成果、获奖类记分表</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6"/>
        <w:gridCol w:w="2502"/>
        <w:gridCol w:w="620"/>
        <w:gridCol w:w="576"/>
        <w:gridCol w:w="554"/>
        <w:gridCol w:w="560"/>
        <w:gridCol w:w="576"/>
        <w:gridCol w:w="576"/>
        <w:gridCol w:w="694"/>
        <w:gridCol w:w="694"/>
      </w:tblGrid>
      <w:tr w:rsidR="00150032">
        <w:tc>
          <w:tcPr>
            <w:tcW w:w="1706" w:type="dxa"/>
            <w:vAlign w:val="center"/>
          </w:tcPr>
          <w:p w:rsidR="00150032" w:rsidRDefault="00991200">
            <w:pPr>
              <w:jc w:val="center"/>
              <w:rPr>
                <w:rFonts w:eastAsia="仿宋_GB2312"/>
                <w:szCs w:val="21"/>
              </w:rPr>
            </w:pPr>
            <w:r>
              <w:rPr>
                <w:rFonts w:eastAsia="仿宋_GB2312"/>
                <w:szCs w:val="21"/>
              </w:rPr>
              <w:t>项目</w:t>
            </w:r>
          </w:p>
        </w:tc>
        <w:tc>
          <w:tcPr>
            <w:tcW w:w="2502" w:type="dxa"/>
            <w:vAlign w:val="center"/>
          </w:tcPr>
          <w:p w:rsidR="00150032" w:rsidRDefault="00991200">
            <w:pPr>
              <w:jc w:val="center"/>
              <w:rPr>
                <w:rFonts w:eastAsia="仿宋_GB2312"/>
                <w:szCs w:val="21"/>
              </w:rPr>
            </w:pPr>
            <w:r>
              <w:rPr>
                <w:rFonts w:eastAsia="仿宋_GB2312"/>
                <w:szCs w:val="21"/>
              </w:rPr>
              <w:t>级别</w:t>
            </w:r>
          </w:p>
        </w:tc>
        <w:tc>
          <w:tcPr>
            <w:tcW w:w="620" w:type="dxa"/>
            <w:vAlign w:val="center"/>
          </w:tcPr>
          <w:p w:rsidR="00150032" w:rsidRDefault="00991200">
            <w:pPr>
              <w:jc w:val="center"/>
              <w:rPr>
                <w:rFonts w:eastAsia="仿宋_GB2312"/>
                <w:szCs w:val="21"/>
              </w:rPr>
            </w:pPr>
            <w:r>
              <w:rPr>
                <w:rFonts w:eastAsia="仿宋_GB2312"/>
                <w:szCs w:val="21"/>
              </w:rPr>
              <w:t>总分</w:t>
            </w:r>
          </w:p>
        </w:tc>
        <w:tc>
          <w:tcPr>
            <w:tcW w:w="576" w:type="dxa"/>
            <w:vAlign w:val="center"/>
          </w:tcPr>
          <w:p w:rsidR="00150032" w:rsidRDefault="00991200">
            <w:pPr>
              <w:jc w:val="center"/>
              <w:rPr>
                <w:rFonts w:eastAsia="仿宋_GB2312"/>
                <w:szCs w:val="21"/>
              </w:rPr>
            </w:pPr>
            <w:r>
              <w:rPr>
                <w:rFonts w:eastAsia="仿宋_GB2312"/>
                <w:szCs w:val="21"/>
              </w:rPr>
              <w:t>第一</w:t>
            </w:r>
          </w:p>
        </w:tc>
        <w:tc>
          <w:tcPr>
            <w:tcW w:w="554" w:type="dxa"/>
            <w:vAlign w:val="center"/>
          </w:tcPr>
          <w:p w:rsidR="00150032" w:rsidRDefault="00991200">
            <w:pPr>
              <w:jc w:val="center"/>
              <w:rPr>
                <w:rFonts w:eastAsia="仿宋_GB2312"/>
                <w:szCs w:val="21"/>
              </w:rPr>
            </w:pPr>
            <w:r>
              <w:rPr>
                <w:rFonts w:eastAsia="仿宋_GB2312"/>
                <w:szCs w:val="21"/>
              </w:rPr>
              <w:t>第二</w:t>
            </w:r>
          </w:p>
        </w:tc>
        <w:tc>
          <w:tcPr>
            <w:tcW w:w="560" w:type="dxa"/>
            <w:vAlign w:val="center"/>
          </w:tcPr>
          <w:p w:rsidR="00150032" w:rsidRDefault="00991200">
            <w:pPr>
              <w:jc w:val="center"/>
              <w:rPr>
                <w:rFonts w:eastAsia="仿宋_GB2312"/>
                <w:szCs w:val="21"/>
              </w:rPr>
            </w:pPr>
            <w:r>
              <w:rPr>
                <w:rFonts w:eastAsia="仿宋_GB2312"/>
                <w:szCs w:val="21"/>
              </w:rPr>
              <w:t>第三</w:t>
            </w:r>
          </w:p>
        </w:tc>
        <w:tc>
          <w:tcPr>
            <w:tcW w:w="576" w:type="dxa"/>
            <w:vAlign w:val="center"/>
          </w:tcPr>
          <w:p w:rsidR="00150032" w:rsidRDefault="00991200">
            <w:pPr>
              <w:jc w:val="center"/>
              <w:rPr>
                <w:rFonts w:eastAsia="仿宋_GB2312"/>
                <w:szCs w:val="21"/>
              </w:rPr>
            </w:pPr>
            <w:r>
              <w:rPr>
                <w:rFonts w:eastAsia="仿宋_GB2312"/>
                <w:szCs w:val="21"/>
              </w:rPr>
              <w:t>第四</w:t>
            </w:r>
          </w:p>
        </w:tc>
        <w:tc>
          <w:tcPr>
            <w:tcW w:w="576" w:type="dxa"/>
            <w:vAlign w:val="center"/>
          </w:tcPr>
          <w:p w:rsidR="00150032" w:rsidRDefault="00991200">
            <w:pPr>
              <w:jc w:val="center"/>
              <w:rPr>
                <w:rFonts w:eastAsia="仿宋_GB2312"/>
                <w:szCs w:val="21"/>
              </w:rPr>
            </w:pPr>
            <w:r>
              <w:rPr>
                <w:rFonts w:eastAsia="仿宋_GB2312"/>
                <w:szCs w:val="21"/>
              </w:rPr>
              <w:t>第五</w:t>
            </w:r>
          </w:p>
        </w:tc>
        <w:tc>
          <w:tcPr>
            <w:tcW w:w="694" w:type="dxa"/>
            <w:vAlign w:val="center"/>
          </w:tcPr>
          <w:p w:rsidR="00150032" w:rsidRDefault="00991200">
            <w:pPr>
              <w:jc w:val="center"/>
              <w:rPr>
                <w:rFonts w:eastAsia="仿宋_GB2312"/>
                <w:szCs w:val="21"/>
              </w:rPr>
            </w:pPr>
            <w:r>
              <w:rPr>
                <w:rFonts w:eastAsia="仿宋_GB2312"/>
                <w:szCs w:val="21"/>
              </w:rPr>
              <w:t>第六</w:t>
            </w:r>
          </w:p>
        </w:tc>
        <w:tc>
          <w:tcPr>
            <w:tcW w:w="694" w:type="dxa"/>
            <w:vAlign w:val="center"/>
          </w:tcPr>
          <w:p w:rsidR="00150032" w:rsidRDefault="00991200">
            <w:pPr>
              <w:jc w:val="center"/>
              <w:rPr>
                <w:rFonts w:eastAsia="仿宋_GB2312"/>
                <w:szCs w:val="21"/>
              </w:rPr>
            </w:pPr>
            <w:r>
              <w:rPr>
                <w:rFonts w:eastAsia="仿宋_GB2312"/>
                <w:szCs w:val="21"/>
              </w:rPr>
              <w:t>第七以后</w:t>
            </w:r>
          </w:p>
        </w:tc>
      </w:tr>
      <w:tr w:rsidR="00150032">
        <w:tc>
          <w:tcPr>
            <w:tcW w:w="1706" w:type="dxa"/>
            <w:vAlign w:val="center"/>
          </w:tcPr>
          <w:p w:rsidR="00150032" w:rsidRDefault="00991200">
            <w:pPr>
              <w:jc w:val="center"/>
              <w:rPr>
                <w:rFonts w:eastAsia="仿宋_GB2312"/>
                <w:szCs w:val="21"/>
              </w:rPr>
            </w:pPr>
            <w:r>
              <w:rPr>
                <w:rFonts w:eastAsia="仿宋_GB2312"/>
                <w:szCs w:val="21"/>
              </w:rPr>
              <w:lastRenderedPageBreak/>
              <w:t>国际发明专利</w:t>
            </w:r>
          </w:p>
        </w:tc>
        <w:tc>
          <w:tcPr>
            <w:tcW w:w="2502" w:type="dxa"/>
            <w:vAlign w:val="center"/>
          </w:tcPr>
          <w:p w:rsidR="00150032" w:rsidRDefault="00150032">
            <w:pPr>
              <w:jc w:val="center"/>
              <w:rPr>
                <w:rFonts w:eastAsia="仿宋_GB2312"/>
                <w:szCs w:val="21"/>
              </w:rPr>
            </w:pPr>
          </w:p>
        </w:tc>
        <w:tc>
          <w:tcPr>
            <w:tcW w:w="620" w:type="dxa"/>
            <w:vAlign w:val="center"/>
          </w:tcPr>
          <w:p w:rsidR="00150032" w:rsidRDefault="00991200">
            <w:pPr>
              <w:jc w:val="center"/>
              <w:rPr>
                <w:rFonts w:eastAsia="仿宋_GB2312"/>
                <w:szCs w:val="21"/>
              </w:rPr>
            </w:pPr>
            <w:r>
              <w:rPr>
                <w:rFonts w:eastAsia="仿宋_GB2312"/>
                <w:szCs w:val="21"/>
              </w:rPr>
              <w:t>80</w:t>
            </w:r>
          </w:p>
        </w:tc>
        <w:tc>
          <w:tcPr>
            <w:tcW w:w="576" w:type="dxa"/>
            <w:vAlign w:val="center"/>
          </w:tcPr>
          <w:p w:rsidR="00150032" w:rsidRDefault="00991200">
            <w:pPr>
              <w:jc w:val="center"/>
              <w:rPr>
                <w:rFonts w:eastAsia="仿宋_GB2312"/>
                <w:szCs w:val="21"/>
              </w:rPr>
            </w:pPr>
            <w:r>
              <w:rPr>
                <w:rFonts w:eastAsia="仿宋_GB2312"/>
                <w:szCs w:val="21"/>
              </w:rPr>
              <w:t>60</w:t>
            </w:r>
          </w:p>
        </w:tc>
        <w:tc>
          <w:tcPr>
            <w:tcW w:w="554" w:type="dxa"/>
            <w:vAlign w:val="center"/>
          </w:tcPr>
          <w:p w:rsidR="00150032" w:rsidRDefault="00991200">
            <w:pPr>
              <w:jc w:val="center"/>
              <w:rPr>
                <w:rFonts w:eastAsia="仿宋_GB2312"/>
                <w:szCs w:val="21"/>
              </w:rPr>
            </w:pPr>
            <w:r>
              <w:rPr>
                <w:rFonts w:eastAsia="仿宋_GB2312"/>
                <w:szCs w:val="21"/>
              </w:rPr>
              <w:t>15</w:t>
            </w:r>
          </w:p>
        </w:tc>
        <w:tc>
          <w:tcPr>
            <w:tcW w:w="560" w:type="dxa"/>
            <w:vAlign w:val="center"/>
          </w:tcPr>
          <w:p w:rsidR="00150032" w:rsidRDefault="00991200">
            <w:pPr>
              <w:jc w:val="center"/>
              <w:rPr>
                <w:rFonts w:eastAsia="仿宋_GB2312"/>
                <w:szCs w:val="21"/>
              </w:rPr>
            </w:pPr>
            <w:r>
              <w:rPr>
                <w:rFonts w:eastAsia="仿宋_GB2312"/>
                <w:szCs w:val="21"/>
              </w:rPr>
              <w:t>5</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c>
          <w:tcPr>
            <w:tcW w:w="1706" w:type="dxa"/>
            <w:vAlign w:val="center"/>
          </w:tcPr>
          <w:p w:rsidR="00150032" w:rsidRDefault="00991200">
            <w:pPr>
              <w:jc w:val="center"/>
              <w:rPr>
                <w:rFonts w:eastAsia="仿宋_GB2312"/>
                <w:szCs w:val="21"/>
              </w:rPr>
            </w:pPr>
            <w:r>
              <w:rPr>
                <w:rFonts w:eastAsia="仿宋_GB2312"/>
                <w:szCs w:val="21"/>
              </w:rPr>
              <w:t>发明专利</w:t>
            </w:r>
          </w:p>
        </w:tc>
        <w:tc>
          <w:tcPr>
            <w:tcW w:w="2502" w:type="dxa"/>
            <w:vAlign w:val="center"/>
          </w:tcPr>
          <w:p w:rsidR="00150032" w:rsidRDefault="00150032">
            <w:pPr>
              <w:jc w:val="center"/>
              <w:rPr>
                <w:rFonts w:eastAsia="仿宋_GB2312"/>
                <w:szCs w:val="21"/>
              </w:rPr>
            </w:pPr>
          </w:p>
        </w:tc>
        <w:tc>
          <w:tcPr>
            <w:tcW w:w="620" w:type="dxa"/>
            <w:vAlign w:val="center"/>
          </w:tcPr>
          <w:p w:rsidR="00150032" w:rsidRDefault="00991200">
            <w:pPr>
              <w:jc w:val="center"/>
              <w:rPr>
                <w:rFonts w:eastAsia="仿宋_GB2312"/>
                <w:szCs w:val="21"/>
              </w:rPr>
            </w:pPr>
            <w:r>
              <w:rPr>
                <w:rFonts w:eastAsia="仿宋_GB2312"/>
                <w:szCs w:val="21"/>
              </w:rPr>
              <w:t>60</w:t>
            </w:r>
          </w:p>
        </w:tc>
        <w:tc>
          <w:tcPr>
            <w:tcW w:w="576" w:type="dxa"/>
            <w:vAlign w:val="center"/>
          </w:tcPr>
          <w:p w:rsidR="00150032" w:rsidRDefault="00991200">
            <w:pPr>
              <w:jc w:val="center"/>
              <w:rPr>
                <w:rFonts w:eastAsia="仿宋_GB2312"/>
                <w:szCs w:val="21"/>
              </w:rPr>
            </w:pPr>
            <w:r>
              <w:rPr>
                <w:rFonts w:eastAsia="仿宋_GB2312"/>
                <w:szCs w:val="21"/>
              </w:rPr>
              <w:t>45</w:t>
            </w:r>
          </w:p>
        </w:tc>
        <w:tc>
          <w:tcPr>
            <w:tcW w:w="554" w:type="dxa"/>
            <w:vAlign w:val="center"/>
          </w:tcPr>
          <w:p w:rsidR="00150032" w:rsidRDefault="00991200">
            <w:pPr>
              <w:jc w:val="center"/>
              <w:rPr>
                <w:rFonts w:eastAsia="仿宋_GB2312"/>
                <w:szCs w:val="21"/>
              </w:rPr>
            </w:pPr>
            <w:r>
              <w:rPr>
                <w:rFonts w:eastAsia="仿宋_GB2312"/>
                <w:szCs w:val="21"/>
              </w:rPr>
              <w:t>10</w:t>
            </w:r>
          </w:p>
        </w:tc>
        <w:tc>
          <w:tcPr>
            <w:tcW w:w="560" w:type="dxa"/>
            <w:vAlign w:val="center"/>
          </w:tcPr>
          <w:p w:rsidR="00150032" w:rsidRDefault="00991200">
            <w:pPr>
              <w:jc w:val="center"/>
              <w:rPr>
                <w:rFonts w:eastAsia="仿宋_GB2312"/>
                <w:szCs w:val="21"/>
              </w:rPr>
            </w:pPr>
            <w:r>
              <w:rPr>
                <w:rFonts w:eastAsia="仿宋_GB2312"/>
                <w:szCs w:val="21"/>
              </w:rPr>
              <w:t>5</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c>
          <w:tcPr>
            <w:tcW w:w="1706" w:type="dxa"/>
            <w:vAlign w:val="center"/>
          </w:tcPr>
          <w:p w:rsidR="00150032" w:rsidRDefault="00991200">
            <w:pPr>
              <w:jc w:val="center"/>
              <w:rPr>
                <w:rFonts w:eastAsia="仿宋_GB2312"/>
                <w:szCs w:val="21"/>
              </w:rPr>
            </w:pPr>
            <w:r>
              <w:rPr>
                <w:rFonts w:eastAsia="仿宋_GB2312"/>
                <w:szCs w:val="21"/>
              </w:rPr>
              <w:t>实用新型专利</w:t>
            </w:r>
          </w:p>
        </w:tc>
        <w:tc>
          <w:tcPr>
            <w:tcW w:w="2502" w:type="dxa"/>
            <w:vAlign w:val="center"/>
          </w:tcPr>
          <w:p w:rsidR="00150032" w:rsidRDefault="00150032">
            <w:pPr>
              <w:jc w:val="center"/>
              <w:rPr>
                <w:rFonts w:eastAsia="仿宋_GB2312"/>
                <w:szCs w:val="21"/>
              </w:rPr>
            </w:pPr>
          </w:p>
        </w:tc>
        <w:tc>
          <w:tcPr>
            <w:tcW w:w="620" w:type="dxa"/>
            <w:vAlign w:val="center"/>
          </w:tcPr>
          <w:p w:rsidR="00150032" w:rsidRDefault="00991200">
            <w:pPr>
              <w:jc w:val="center"/>
              <w:rPr>
                <w:rFonts w:eastAsia="仿宋_GB2312"/>
                <w:szCs w:val="21"/>
              </w:rPr>
            </w:pPr>
            <w:r>
              <w:rPr>
                <w:rFonts w:eastAsia="仿宋_GB2312"/>
                <w:szCs w:val="21"/>
              </w:rPr>
              <w:t>20</w:t>
            </w:r>
          </w:p>
        </w:tc>
        <w:tc>
          <w:tcPr>
            <w:tcW w:w="576" w:type="dxa"/>
            <w:vAlign w:val="center"/>
          </w:tcPr>
          <w:p w:rsidR="00150032" w:rsidRDefault="00991200">
            <w:pPr>
              <w:jc w:val="center"/>
              <w:rPr>
                <w:rFonts w:eastAsia="仿宋_GB2312"/>
                <w:szCs w:val="21"/>
              </w:rPr>
            </w:pPr>
            <w:r>
              <w:rPr>
                <w:rFonts w:eastAsia="仿宋_GB2312"/>
                <w:szCs w:val="21"/>
              </w:rPr>
              <w:t>12</w:t>
            </w:r>
          </w:p>
        </w:tc>
        <w:tc>
          <w:tcPr>
            <w:tcW w:w="554" w:type="dxa"/>
            <w:vAlign w:val="center"/>
          </w:tcPr>
          <w:p w:rsidR="00150032" w:rsidRDefault="00991200">
            <w:pPr>
              <w:jc w:val="center"/>
              <w:rPr>
                <w:rFonts w:eastAsia="仿宋_GB2312"/>
                <w:szCs w:val="21"/>
              </w:rPr>
            </w:pPr>
            <w:r>
              <w:rPr>
                <w:rFonts w:eastAsia="仿宋_GB2312"/>
                <w:szCs w:val="21"/>
              </w:rPr>
              <w:t>5</w:t>
            </w:r>
          </w:p>
        </w:tc>
        <w:tc>
          <w:tcPr>
            <w:tcW w:w="560" w:type="dxa"/>
            <w:vAlign w:val="center"/>
          </w:tcPr>
          <w:p w:rsidR="00150032" w:rsidRDefault="00991200">
            <w:pPr>
              <w:jc w:val="center"/>
              <w:rPr>
                <w:rFonts w:eastAsia="仿宋_GB2312"/>
                <w:szCs w:val="21"/>
              </w:rPr>
            </w:pPr>
            <w:r>
              <w:rPr>
                <w:rFonts w:eastAsia="仿宋_GB2312"/>
                <w:szCs w:val="21"/>
              </w:rPr>
              <w:t>3</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c>
          <w:tcPr>
            <w:tcW w:w="1706" w:type="dxa"/>
            <w:vAlign w:val="center"/>
          </w:tcPr>
          <w:p w:rsidR="00150032" w:rsidRDefault="00991200">
            <w:pPr>
              <w:jc w:val="center"/>
              <w:rPr>
                <w:rFonts w:eastAsia="仿宋_GB2312"/>
                <w:szCs w:val="21"/>
              </w:rPr>
            </w:pPr>
            <w:r>
              <w:rPr>
                <w:rFonts w:eastAsia="仿宋_GB2312"/>
                <w:szCs w:val="21"/>
              </w:rPr>
              <w:t>外观设计专利</w:t>
            </w:r>
          </w:p>
        </w:tc>
        <w:tc>
          <w:tcPr>
            <w:tcW w:w="2502" w:type="dxa"/>
            <w:vAlign w:val="center"/>
          </w:tcPr>
          <w:p w:rsidR="00150032" w:rsidRDefault="00150032">
            <w:pPr>
              <w:jc w:val="center"/>
              <w:rPr>
                <w:rFonts w:eastAsia="仿宋_GB2312"/>
                <w:szCs w:val="21"/>
              </w:rPr>
            </w:pPr>
          </w:p>
        </w:tc>
        <w:tc>
          <w:tcPr>
            <w:tcW w:w="620" w:type="dxa"/>
            <w:vAlign w:val="center"/>
          </w:tcPr>
          <w:p w:rsidR="00150032" w:rsidRDefault="00991200">
            <w:pPr>
              <w:jc w:val="center"/>
              <w:rPr>
                <w:rFonts w:eastAsia="仿宋_GB2312"/>
                <w:szCs w:val="21"/>
              </w:rPr>
            </w:pPr>
            <w:r>
              <w:rPr>
                <w:rFonts w:eastAsia="仿宋_GB2312"/>
                <w:szCs w:val="21"/>
              </w:rPr>
              <w:t>15</w:t>
            </w:r>
          </w:p>
        </w:tc>
        <w:tc>
          <w:tcPr>
            <w:tcW w:w="576" w:type="dxa"/>
            <w:vAlign w:val="center"/>
          </w:tcPr>
          <w:p w:rsidR="00150032" w:rsidRDefault="00991200">
            <w:pPr>
              <w:jc w:val="center"/>
              <w:rPr>
                <w:rFonts w:eastAsia="仿宋_GB2312"/>
                <w:szCs w:val="21"/>
              </w:rPr>
            </w:pPr>
            <w:r>
              <w:rPr>
                <w:rFonts w:eastAsia="仿宋_GB2312"/>
                <w:szCs w:val="21"/>
              </w:rPr>
              <w:t>12</w:t>
            </w:r>
          </w:p>
        </w:tc>
        <w:tc>
          <w:tcPr>
            <w:tcW w:w="554" w:type="dxa"/>
            <w:vAlign w:val="center"/>
          </w:tcPr>
          <w:p w:rsidR="00150032" w:rsidRDefault="00991200">
            <w:pPr>
              <w:jc w:val="center"/>
              <w:rPr>
                <w:rFonts w:eastAsia="仿宋_GB2312"/>
                <w:szCs w:val="21"/>
              </w:rPr>
            </w:pPr>
            <w:r>
              <w:rPr>
                <w:rFonts w:eastAsia="仿宋_GB2312"/>
                <w:szCs w:val="21"/>
              </w:rPr>
              <w:t>3</w:t>
            </w:r>
          </w:p>
        </w:tc>
        <w:tc>
          <w:tcPr>
            <w:tcW w:w="560"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c>
          <w:tcPr>
            <w:tcW w:w="1706" w:type="dxa"/>
            <w:vAlign w:val="center"/>
          </w:tcPr>
          <w:p w:rsidR="00150032" w:rsidRDefault="00991200">
            <w:pPr>
              <w:jc w:val="center"/>
              <w:rPr>
                <w:rFonts w:eastAsia="仿宋_GB2312"/>
                <w:szCs w:val="21"/>
              </w:rPr>
            </w:pPr>
            <w:r>
              <w:rPr>
                <w:rFonts w:eastAsia="仿宋_GB2312"/>
                <w:szCs w:val="21"/>
              </w:rPr>
              <w:t>软件著作权</w:t>
            </w:r>
          </w:p>
        </w:tc>
        <w:tc>
          <w:tcPr>
            <w:tcW w:w="2502" w:type="dxa"/>
            <w:vAlign w:val="center"/>
          </w:tcPr>
          <w:p w:rsidR="00150032" w:rsidRDefault="00150032">
            <w:pPr>
              <w:jc w:val="center"/>
              <w:rPr>
                <w:rFonts w:eastAsia="仿宋_GB2312"/>
                <w:szCs w:val="21"/>
              </w:rPr>
            </w:pPr>
          </w:p>
        </w:tc>
        <w:tc>
          <w:tcPr>
            <w:tcW w:w="620" w:type="dxa"/>
            <w:vAlign w:val="center"/>
          </w:tcPr>
          <w:p w:rsidR="00150032" w:rsidRDefault="00991200">
            <w:pPr>
              <w:jc w:val="center"/>
              <w:rPr>
                <w:rFonts w:eastAsia="仿宋_GB2312"/>
                <w:szCs w:val="21"/>
              </w:rPr>
            </w:pPr>
            <w:r>
              <w:rPr>
                <w:rFonts w:eastAsia="仿宋_GB2312"/>
                <w:szCs w:val="21"/>
              </w:rPr>
              <w:t>20</w:t>
            </w:r>
          </w:p>
        </w:tc>
        <w:tc>
          <w:tcPr>
            <w:tcW w:w="576" w:type="dxa"/>
            <w:vAlign w:val="center"/>
          </w:tcPr>
          <w:p w:rsidR="00150032" w:rsidRDefault="00991200">
            <w:pPr>
              <w:jc w:val="center"/>
              <w:rPr>
                <w:rFonts w:eastAsia="仿宋_GB2312"/>
                <w:szCs w:val="21"/>
              </w:rPr>
            </w:pPr>
            <w:r>
              <w:rPr>
                <w:rFonts w:eastAsia="仿宋_GB2312"/>
                <w:szCs w:val="21"/>
              </w:rPr>
              <w:t>12</w:t>
            </w:r>
          </w:p>
        </w:tc>
        <w:tc>
          <w:tcPr>
            <w:tcW w:w="554" w:type="dxa"/>
            <w:vAlign w:val="center"/>
          </w:tcPr>
          <w:p w:rsidR="00150032" w:rsidRDefault="00991200">
            <w:pPr>
              <w:jc w:val="center"/>
              <w:rPr>
                <w:rFonts w:eastAsia="仿宋_GB2312"/>
                <w:szCs w:val="21"/>
              </w:rPr>
            </w:pPr>
            <w:r>
              <w:rPr>
                <w:rFonts w:eastAsia="仿宋_GB2312"/>
                <w:szCs w:val="21"/>
              </w:rPr>
              <w:t>5</w:t>
            </w:r>
          </w:p>
        </w:tc>
        <w:tc>
          <w:tcPr>
            <w:tcW w:w="560" w:type="dxa"/>
            <w:vAlign w:val="center"/>
          </w:tcPr>
          <w:p w:rsidR="00150032" w:rsidRDefault="00991200">
            <w:pPr>
              <w:jc w:val="center"/>
              <w:rPr>
                <w:rFonts w:eastAsia="仿宋_GB2312"/>
                <w:szCs w:val="21"/>
              </w:rPr>
            </w:pPr>
            <w:r>
              <w:rPr>
                <w:rFonts w:eastAsia="仿宋_GB2312"/>
                <w:szCs w:val="21"/>
              </w:rPr>
              <w:t>3</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rPr>
          <w:cantSplit/>
        </w:trPr>
        <w:tc>
          <w:tcPr>
            <w:tcW w:w="1706" w:type="dxa"/>
            <w:vMerge w:val="restart"/>
            <w:vAlign w:val="center"/>
          </w:tcPr>
          <w:p w:rsidR="00150032" w:rsidRDefault="00991200">
            <w:pPr>
              <w:jc w:val="center"/>
              <w:rPr>
                <w:rFonts w:eastAsia="仿宋_GB2312"/>
                <w:szCs w:val="21"/>
              </w:rPr>
            </w:pPr>
            <w:r>
              <w:rPr>
                <w:rFonts w:eastAsia="仿宋_GB2312"/>
                <w:szCs w:val="21"/>
              </w:rPr>
              <w:t>成果评价</w:t>
            </w:r>
          </w:p>
        </w:tc>
        <w:tc>
          <w:tcPr>
            <w:tcW w:w="2502" w:type="dxa"/>
            <w:vAlign w:val="center"/>
          </w:tcPr>
          <w:p w:rsidR="00150032" w:rsidRDefault="00991200">
            <w:pPr>
              <w:jc w:val="center"/>
              <w:rPr>
                <w:rFonts w:eastAsia="仿宋_GB2312"/>
                <w:szCs w:val="21"/>
              </w:rPr>
            </w:pPr>
            <w:r>
              <w:rPr>
                <w:rFonts w:eastAsia="仿宋_GB2312"/>
                <w:szCs w:val="21"/>
              </w:rPr>
              <w:t>省级以上鉴定成果</w:t>
            </w:r>
          </w:p>
        </w:tc>
        <w:tc>
          <w:tcPr>
            <w:tcW w:w="620" w:type="dxa"/>
            <w:vAlign w:val="center"/>
          </w:tcPr>
          <w:p w:rsidR="00150032" w:rsidRDefault="00991200">
            <w:pPr>
              <w:jc w:val="center"/>
              <w:rPr>
                <w:rFonts w:eastAsia="仿宋_GB2312"/>
                <w:szCs w:val="21"/>
              </w:rPr>
            </w:pPr>
            <w:r>
              <w:rPr>
                <w:rFonts w:eastAsia="仿宋_GB2312"/>
                <w:szCs w:val="21"/>
              </w:rPr>
              <w:t>40</w:t>
            </w:r>
          </w:p>
        </w:tc>
        <w:tc>
          <w:tcPr>
            <w:tcW w:w="576" w:type="dxa"/>
            <w:vAlign w:val="center"/>
          </w:tcPr>
          <w:p w:rsidR="00150032" w:rsidRDefault="00991200">
            <w:pPr>
              <w:jc w:val="center"/>
              <w:rPr>
                <w:rFonts w:eastAsia="仿宋_GB2312"/>
                <w:szCs w:val="21"/>
              </w:rPr>
            </w:pPr>
            <w:r>
              <w:rPr>
                <w:rFonts w:eastAsia="仿宋_GB2312"/>
                <w:szCs w:val="21"/>
              </w:rPr>
              <w:t>25</w:t>
            </w:r>
          </w:p>
        </w:tc>
        <w:tc>
          <w:tcPr>
            <w:tcW w:w="554" w:type="dxa"/>
            <w:vAlign w:val="center"/>
          </w:tcPr>
          <w:p w:rsidR="00150032" w:rsidRDefault="00991200">
            <w:pPr>
              <w:jc w:val="center"/>
              <w:rPr>
                <w:rFonts w:eastAsia="仿宋_GB2312"/>
                <w:szCs w:val="21"/>
              </w:rPr>
            </w:pPr>
            <w:r>
              <w:rPr>
                <w:rFonts w:eastAsia="仿宋_GB2312"/>
                <w:szCs w:val="21"/>
              </w:rPr>
              <w:t>10</w:t>
            </w:r>
          </w:p>
        </w:tc>
        <w:tc>
          <w:tcPr>
            <w:tcW w:w="560" w:type="dxa"/>
            <w:vAlign w:val="center"/>
          </w:tcPr>
          <w:p w:rsidR="00150032" w:rsidRDefault="00991200">
            <w:pPr>
              <w:jc w:val="center"/>
              <w:rPr>
                <w:rFonts w:eastAsia="仿宋_GB2312"/>
                <w:szCs w:val="21"/>
              </w:rPr>
            </w:pPr>
            <w:r>
              <w:rPr>
                <w:rFonts w:eastAsia="仿宋_GB2312"/>
                <w:szCs w:val="21"/>
              </w:rPr>
              <w:t>5</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国家动植物审定品种</w:t>
            </w:r>
          </w:p>
        </w:tc>
        <w:tc>
          <w:tcPr>
            <w:tcW w:w="620" w:type="dxa"/>
            <w:vAlign w:val="center"/>
          </w:tcPr>
          <w:p w:rsidR="00150032" w:rsidRDefault="00991200">
            <w:pPr>
              <w:jc w:val="center"/>
              <w:rPr>
                <w:rFonts w:eastAsia="仿宋_GB2312"/>
                <w:szCs w:val="21"/>
              </w:rPr>
            </w:pPr>
            <w:r>
              <w:rPr>
                <w:rFonts w:eastAsia="仿宋_GB2312"/>
                <w:szCs w:val="21"/>
              </w:rPr>
              <w:t>40</w:t>
            </w:r>
          </w:p>
        </w:tc>
        <w:tc>
          <w:tcPr>
            <w:tcW w:w="576" w:type="dxa"/>
            <w:vAlign w:val="center"/>
          </w:tcPr>
          <w:p w:rsidR="00150032" w:rsidRDefault="00991200">
            <w:pPr>
              <w:jc w:val="center"/>
              <w:rPr>
                <w:rFonts w:eastAsia="仿宋_GB2312"/>
                <w:szCs w:val="21"/>
              </w:rPr>
            </w:pPr>
            <w:r>
              <w:rPr>
                <w:rFonts w:eastAsia="仿宋_GB2312"/>
                <w:szCs w:val="21"/>
              </w:rPr>
              <w:t>25</w:t>
            </w:r>
          </w:p>
        </w:tc>
        <w:tc>
          <w:tcPr>
            <w:tcW w:w="554" w:type="dxa"/>
            <w:vAlign w:val="center"/>
          </w:tcPr>
          <w:p w:rsidR="00150032" w:rsidRDefault="00991200">
            <w:pPr>
              <w:jc w:val="center"/>
              <w:rPr>
                <w:rFonts w:eastAsia="仿宋_GB2312"/>
                <w:szCs w:val="21"/>
              </w:rPr>
            </w:pPr>
            <w:r>
              <w:rPr>
                <w:rFonts w:eastAsia="仿宋_GB2312"/>
                <w:szCs w:val="21"/>
              </w:rPr>
              <w:t>10</w:t>
            </w:r>
          </w:p>
        </w:tc>
        <w:tc>
          <w:tcPr>
            <w:tcW w:w="560" w:type="dxa"/>
            <w:vAlign w:val="center"/>
          </w:tcPr>
          <w:p w:rsidR="00150032" w:rsidRDefault="00991200">
            <w:pPr>
              <w:jc w:val="center"/>
              <w:rPr>
                <w:rFonts w:eastAsia="仿宋_GB2312"/>
                <w:szCs w:val="21"/>
              </w:rPr>
            </w:pPr>
            <w:r>
              <w:rPr>
                <w:rFonts w:eastAsia="仿宋_GB2312"/>
                <w:szCs w:val="21"/>
              </w:rPr>
              <w:t>5</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省级动植物审定品种</w:t>
            </w:r>
          </w:p>
        </w:tc>
        <w:tc>
          <w:tcPr>
            <w:tcW w:w="620" w:type="dxa"/>
            <w:vAlign w:val="center"/>
          </w:tcPr>
          <w:p w:rsidR="00150032" w:rsidRDefault="00991200">
            <w:pPr>
              <w:jc w:val="center"/>
              <w:rPr>
                <w:rFonts w:eastAsia="仿宋_GB2312"/>
                <w:szCs w:val="21"/>
              </w:rPr>
            </w:pPr>
            <w:r>
              <w:rPr>
                <w:rFonts w:eastAsia="仿宋_GB2312"/>
                <w:szCs w:val="21"/>
              </w:rPr>
              <w:t>30</w:t>
            </w:r>
          </w:p>
        </w:tc>
        <w:tc>
          <w:tcPr>
            <w:tcW w:w="576" w:type="dxa"/>
            <w:vAlign w:val="center"/>
          </w:tcPr>
          <w:p w:rsidR="00150032" w:rsidRDefault="00991200">
            <w:pPr>
              <w:jc w:val="center"/>
              <w:rPr>
                <w:rFonts w:eastAsia="仿宋_GB2312"/>
                <w:szCs w:val="21"/>
              </w:rPr>
            </w:pPr>
            <w:r>
              <w:rPr>
                <w:rFonts w:eastAsia="仿宋_GB2312"/>
                <w:szCs w:val="21"/>
              </w:rPr>
              <w:t>15</w:t>
            </w:r>
          </w:p>
        </w:tc>
        <w:tc>
          <w:tcPr>
            <w:tcW w:w="554" w:type="dxa"/>
            <w:vAlign w:val="center"/>
          </w:tcPr>
          <w:p w:rsidR="00150032" w:rsidRDefault="00991200">
            <w:pPr>
              <w:jc w:val="center"/>
              <w:rPr>
                <w:rFonts w:eastAsia="仿宋_GB2312"/>
                <w:szCs w:val="21"/>
              </w:rPr>
            </w:pPr>
            <w:r>
              <w:rPr>
                <w:rFonts w:eastAsia="仿宋_GB2312"/>
                <w:szCs w:val="21"/>
              </w:rPr>
              <w:t>10</w:t>
            </w:r>
          </w:p>
        </w:tc>
        <w:tc>
          <w:tcPr>
            <w:tcW w:w="560" w:type="dxa"/>
            <w:vAlign w:val="center"/>
          </w:tcPr>
          <w:p w:rsidR="00150032" w:rsidRDefault="00991200">
            <w:pPr>
              <w:jc w:val="center"/>
              <w:rPr>
                <w:rFonts w:eastAsia="仿宋_GB2312"/>
                <w:szCs w:val="21"/>
              </w:rPr>
            </w:pPr>
            <w:r>
              <w:rPr>
                <w:rFonts w:eastAsia="仿宋_GB2312"/>
                <w:szCs w:val="21"/>
              </w:rPr>
              <w:t>5</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rPr>
          <w:cantSplit/>
        </w:trPr>
        <w:tc>
          <w:tcPr>
            <w:tcW w:w="1706" w:type="dxa"/>
            <w:vMerge w:val="restart"/>
            <w:vAlign w:val="center"/>
          </w:tcPr>
          <w:p w:rsidR="00150032" w:rsidRDefault="00991200">
            <w:pPr>
              <w:jc w:val="center"/>
              <w:rPr>
                <w:rFonts w:eastAsia="仿宋_GB2312"/>
                <w:szCs w:val="21"/>
              </w:rPr>
            </w:pPr>
            <w:r>
              <w:rPr>
                <w:rFonts w:eastAsia="仿宋_GB2312"/>
                <w:szCs w:val="21"/>
              </w:rPr>
              <w:t>获奖（同</w:t>
            </w:r>
            <w:r>
              <w:rPr>
                <w:rFonts w:eastAsia="仿宋_GB2312"/>
                <w:szCs w:val="21"/>
              </w:rPr>
              <w:t>1</w:t>
            </w:r>
            <w:r>
              <w:rPr>
                <w:rFonts w:eastAsia="仿宋_GB2312"/>
                <w:szCs w:val="21"/>
              </w:rPr>
              <w:t>项成果按所获最高奖次记分）</w:t>
            </w:r>
          </w:p>
        </w:tc>
        <w:tc>
          <w:tcPr>
            <w:tcW w:w="2502" w:type="dxa"/>
            <w:vAlign w:val="center"/>
          </w:tcPr>
          <w:p w:rsidR="00150032" w:rsidRDefault="00991200">
            <w:pPr>
              <w:jc w:val="center"/>
              <w:rPr>
                <w:rFonts w:eastAsia="仿宋_GB2312"/>
                <w:szCs w:val="21"/>
              </w:rPr>
            </w:pPr>
            <w:r>
              <w:rPr>
                <w:rFonts w:eastAsia="仿宋_GB2312"/>
                <w:szCs w:val="21"/>
              </w:rPr>
              <w:t>国家科学技术奖一等奖</w:t>
            </w:r>
          </w:p>
        </w:tc>
        <w:tc>
          <w:tcPr>
            <w:tcW w:w="620" w:type="dxa"/>
            <w:vAlign w:val="center"/>
          </w:tcPr>
          <w:p w:rsidR="00150032" w:rsidRDefault="00991200">
            <w:pPr>
              <w:jc w:val="center"/>
              <w:rPr>
                <w:rFonts w:eastAsia="仿宋_GB2312"/>
                <w:szCs w:val="21"/>
              </w:rPr>
            </w:pPr>
            <w:r>
              <w:rPr>
                <w:rFonts w:eastAsia="仿宋_GB2312"/>
                <w:szCs w:val="21"/>
              </w:rPr>
              <w:t>300</w:t>
            </w:r>
          </w:p>
        </w:tc>
        <w:tc>
          <w:tcPr>
            <w:tcW w:w="576" w:type="dxa"/>
            <w:vAlign w:val="center"/>
          </w:tcPr>
          <w:p w:rsidR="00150032" w:rsidRDefault="00991200">
            <w:pPr>
              <w:jc w:val="center"/>
              <w:rPr>
                <w:rFonts w:eastAsia="仿宋_GB2312"/>
                <w:szCs w:val="21"/>
              </w:rPr>
            </w:pPr>
            <w:r>
              <w:rPr>
                <w:rFonts w:eastAsia="仿宋_GB2312"/>
                <w:szCs w:val="21"/>
              </w:rPr>
              <w:t>170</w:t>
            </w:r>
          </w:p>
        </w:tc>
        <w:tc>
          <w:tcPr>
            <w:tcW w:w="554" w:type="dxa"/>
            <w:vAlign w:val="center"/>
          </w:tcPr>
          <w:p w:rsidR="00150032" w:rsidRDefault="00991200">
            <w:pPr>
              <w:jc w:val="center"/>
              <w:rPr>
                <w:rFonts w:eastAsia="仿宋_GB2312"/>
                <w:szCs w:val="21"/>
              </w:rPr>
            </w:pPr>
            <w:r>
              <w:rPr>
                <w:rFonts w:eastAsia="仿宋_GB2312"/>
                <w:szCs w:val="21"/>
              </w:rPr>
              <w:t>50</w:t>
            </w:r>
          </w:p>
        </w:tc>
        <w:tc>
          <w:tcPr>
            <w:tcW w:w="560" w:type="dxa"/>
            <w:vAlign w:val="center"/>
          </w:tcPr>
          <w:p w:rsidR="00150032" w:rsidRDefault="00991200">
            <w:pPr>
              <w:jc w:val="center"/>
              <w:rPr>
                <w:rFonts w:eastAsia="仿宋_GB2312"/>
                <w:szCs w:val="21"/>
              </w:rPr>
            </w:pPr>
            <w:r>
              <w:rPr>
                <w:rFonts w:eastAsia="仿宋_GB2312"/>
                <w:szCs w:val="21"/>
              </w:rPr>
              <w:t>30</w:t>
            </w:r>
          </w:p>
        </w:tc>
        <w:tc>
          <w:tcPr>
            <w:tcW w:w="576" w:type="dxa"/>
            <w:vAlign w:val="center"/>
          </w:tcPr>
          <w:p w:rsidR="00150032" w:rsidRDefault="00991200">
            <w:pPr>
              <w:jc w:val="center"/>
              <w:rPr>
                <w:rFonts w:eastAsia="仿宋_GB2312"/>
                <w:szCs w:val="21"/>
              </w:rPr>
            </w:pPr>
            <w:r>
              <w:rPr>
                <w:rFonts w:eastAsia="仿宋_GB2312"/>
                <w:szCs w:val="21"/>
              </w:rPr>
              <w:t>20</w:t>
            </w:r>
          </w:p>
        </w:tc>
        <w:tc>
          <w:tcPr>
            <w:tcW w:w="576" w:type="dxa"/>
            <w:vAlign w:val="center"/>
          </w:tcPr>
          <w:p w:rsidR="00150032" w:rsidRDefault="00991200">
            <w:pPr>
              <w:jc w:val="center"/>
              <w:rPr>
                <w:rFonts w:eastAsia="仿宋_GB2312"/>
                <w:szCs w:val="21"/>
              </w:rPr>
            </w:pPr>
            <w:r>
              <w:rPr>
                <w:rFonts w:eastAsia="仿宋_GB2312"/>
                <w:szCs w:val="21"/>
              </w:rPr>
              <w:t>15</w:t>
            </w:r>
          </w:p>
        </w:tc>
        <w:tc>
          <w:tcPr>
            <w:tcW w:w="694" w:type="dxa"/>
            <w:vAlign w:val="center"/>
          </w:tcPr>
          <w:p w:rsidR="00150032" w:rsidRDefault="00991200">
            <w:pPr>
              <w:jc w:val="center"/>
              <w:rPr>
                <w:rFonts w:eastAsia="仿宋_GB2312"/>
                <w:szCs w:val="21"/>
              </w:rPr>
            </w:pPr>
            <w:r>
              <w:rPr>
                <w:rFonts w:eastAsia="仿宋_GB2312"/>
                <w:szCs w:val="21"/>
              </w:rPr>
              <w:t>10</w:t>
            </w:r>
          </w:p>
        </w:tc>
        <w:tc>
          <w:tcPr>
            <w:tcW w:w="694" w:type="dxa"/>
            <w:vAlign w:val="center"/>
          </w:tcPr>
          <w:p w:rsidR="00150032" w:rsidRDefault="00991200">
            <w:pPr>
              <w:jc w:val="center"/>
              <w:rPr>
                <w:rFonts w:eastAsia="仿宋_GB2312"/>
                <w:szCs w:val="21"/>
              </w:rPr>
            </w:pPr>
            <w:r>
              <w:rPr>
                <w:rFonts w:eastAsia="仿宋_GB2312"/>
                <w:szCs w:val="21"/>
              </w:rPr>
              <w:t>5</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国家科学技术奖二等奖</w:t>
            </w:r>
          </w:p>
        </w:tc>
        <w:tc>
          <w:tcPr>
            <w:tcW w:w="620" w:type="dxa"/>
            <w:vAlign w:val="center"/>
          </w:tcPr>
          <w:p w:rsidR="00150032" w:rsidRDefault="00991200">
            <w:pPr>
              <w:jc w:val="center"/>
              <w:rPr>
                <w:rFonts w:eastAsia="仿宋_GB2312"/>
                <w:szCs w:val="21"/>
              </w:rPr>
            </w:pPr>
            <w:r>
              <w:rPr>
                <w:rFonts w:eastAsia="仿宋_GB2312"/>
                <w:szCs w:val="21"/>
              </w:rPr>
              <w:t>200</w:t>
            </w:r>
          </w:p>
        </w:tc>
        <w:tc>
          <w:tcPr>
            <w:tcW w:w="576" w:type="dxa"/>
            <w:vAlign w:val="center"/>
          </w:tcPr>
          <w:p w:rsidR="00150032" w:rsidRDefault="00991200">
            <w:pPr>
              <w:jc w:val="center"/>
              <w:rPr>
                <w:rFonts w:eastAsia="仿宋_GB2312"/>
                <w:szCs w:val="21"/>
              </w:rPr>
            </w:pPr>
            <w:r>
              <w:rPr>
                <w:rFonts w:eastAsia="仿宋_GB2312"/>
                <w:szCs w:val="21"/>
              </w:rPr>
              <w:t>120</w:t>
            </w:r>
          </w:p>
        </w:tc>
        <w:tc>
          <w:tcPr>
            <w:tcW w:w="554" w:type="dxa"/>
            <w:vAlign w:val="center"/>
          </w:tcPr>
          <w:p w:rsidR="00150032" w:rsidRDefault="00991200">
            <w:pPr>
              <w:jc w:val="center"/>
              <w:rPr>
                <w:rFonts w:eastAsia="仿宋_GB2312"/>
                <w:szCs w:val="21"/>
              </w:rPr>
            </w:pPr>
            <w:r>
              <w:rPr>
                <w:rFonts w:eastAsia="仿宋_GB2312"/>
                <w:szCs w:val="21"/>
              </w:rPr>
              <w:t>30</w:t>
            </w:r>
          </w:p>
        </w:tc>
        <w:tc>
          <w:tcPr>
            <w:tcW w:w="560" w:type="dxa"/>
            <w:vAlign w:val="center"/>
          </w:tcPr>
          <w:p w:rsidR="00150032" w:rsidRDefault="00991200">
            <w:pPr>
              <w:jc w:val="center"/>
              <w:rPr>
                <w:rFonts w:eastAsia="仿宋_GB2312"/>
                <w:szCs w:val="21"/>
              </w:rPr>
            </w:pPr>
            <w:r>
              <w:rPr>
                <w:rFonts w:eastAsia="仿宋_GB2312"/>
                <w:szCs w:val="21"/>
              </w:rPr>
              <w:t>20</w:t>
            </w:r>
          </w:p>
        </w:tc>
        <w:tc>
          <w:tcPr>
            <w:tcW w:w="576" w:type="dxa"/>
            <w:vAlign w:val="center"/>
          </w:tcPr>
          <w:p w:rsidR="00150032" w:rsidRDefault="00991200">
            <w:pPr>
              <w:jc w:val="center"/>
              <w:rPr>
                <w:rFonts w:eastAsia="仿宋_GB2312"/>
                <w:szCs w:val="21"/>
              </w:rPr>
            </w:pPr>
            <w:r>
              <w:rPr>
                <w:rFonts w:eastAsia="仿宋_GB2312"/>
                <w:szCs w:val="21"/>
              </w:rPr>
              <w:t>12</w:t>
            </w:r>
          </w:p>
        </w:tc>
        <w:tc>
          <w:tcPr>
            <w:tcW w:w="576" w:type="dxa"/>
            <w:vAlign w:val="center"/>
          </w:tcPr>
          <w:p w:rsidR="00150032" w:rsidRDefault="00991200">
            <w:pPr>
              <w:jc w:val="center"/>
              <w:rPr>
                <w:rFonts w:eastAsia="仿宋_GB2312"/>
                <w:szCs w:val="21"/>
              </w:rPr>
            </w:pPr>
            <w:r>
              <w:rPr>
                <w:rFonts w:eastAsia="仿宋_GB2312"/>
                <w:szCs w:val="21"/>
              </w:rPr>
              <w:t>8</w:t>
            </w:r>
          </w:p>
        </w:tc>
        <w:tc>
          <w:tcPr>
            <w:tcW w:w="694" w:type="dxa"/>
            <w:vAlign w:val="center"/>
          </w:tcPr>
          <w:p w:rsidR="00150032" w:rsidRDefault="00991200">
            <w:pPr>
              <w:jc w:val="center"/>
              <w:rPr>
                <w:rFonts w:eastAsia="仿宋_GB2312"/>
                <w:szCs w:val="21"/>
              </w:rPr>
            </w:pPr>
            <w:r>
              <w:rPr>
                <w:rFonts w:eastAsia="仿宋_GB2312"/>
                <w:szCs w:val="21"/>
              </w:rPr>
              <w:t>6</w:t>
            </w:r>
          </w:p>
        </w:tc>
        <w:tc>
          <w:tcPr>
            <w:tcW w:w="694" w:type="dxa"/>
            <w:vAlign w:val="center"/>
          </w:tcPr>
          <w:p w:rsidR="00150032" w:rsidRDefault="00991200">
            <w:pPr>
              <w:jc w:val="center"/>
              <w:rPr>
                <w:rFonts w:eastAsia="仿宋_GB2312"/>
                <w:szCs w:val="21"/>
              </w:rPr>
            </w:pPr>
            <w:r>
              <w:rPr>
                <w:rFonts w:eastAsia="仿宋_GB2312"/>
                <w:szCs w:val="21"/>
              </w:rPr>
              <w:t>4</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高等学校科学研究优秀成果奖一等奖</w:t>
            </w:r>
          </w:p>
        </w:tc>
        <w:tc>
          <w:tcPr>
            <w:tcW w:w="620" w:type="dxa"/>
            <w:vAlign w:val="center"/>
          </w:tcPr>
          <w:p w:rsidR="00150032" w:rsidRDefault="00991200">
            <w:pPr>
              <w:jc w:val="center"/>
              <w:rPr>
                <w:rFonts w:eastAsia="仿宋_GB2312"/>
                <w:szCs w:val="21"/>
              </w:rPr>
            </w:pPr>
            <w:r>
              <w:rPr>
                <w:rFonts w:eastAsia="仿宋_GB2312"/>
                <w:szCs w:val="21"/>
              </w:rPr>
              <w:t>160</w:t>
            </w:r>
          </w:p>
        </w:tc>
        <w:tc>
          <w:tcPr>
            <w:tcW w:w="576" w:type="dxa"/>
            <w:vAlign w:val="center"/>
          </w:tcPr>
          <w:p w:rsidR="00150032" w:rsidRDefault="00991200">
            <w:pPr>
              <w:jc w:val="center"/>
              <w:rPr>
                <w:rFonts w:eastAsia="仿宋_GB2312"/>
                <w:szCs w:val="21"/>
              </w:rPr>
            </w:pPr>
            <w:r>
              <w:rPr>
                <w:rFonts w:eastAsia="仿宋_GB2312"/>
                <w:szCs w:val="21"/>
              </w:rPr>
              <w:t>90</w:t>
            </w:r>
          </w:p>
        </w:tc>
        <w:tc>
          <w:tcPr>
            <w:tcW w:w="554" w:type="dxa"/>
            <w:vAlign w:val="center"/>
          </w:tcPr>
          <w:p w:rsidR="00150032" w:rsidRDefault="00991200">
            <w:pPr>
              <w:jc w:val="center"/>
              <w:rPr>
                <w:rFonts w:eastAsia="仿宋_GB2312"/>
                <w:szCs w:val="21"/>
              </w:rPr>
            </w:pPr>
            <w:r>
              <w:rPr>
                <w:rFonts w:eastAsia="仿宋_GB2312"/>
                <w:szCs w:val="21"/>
              </w:rPr>
              <w:t>30</w:t>
            </w:r>
          </w:p>
        </w:tc>
        <w:tc>
          <w:tcPr>
            <w:tcW w:w="560" w:type="dxa"/>
            <w:vAlign w:val="center"/>
          </w:tcPr>
          <w:p w:rsidR="00150032" w:rsidRDefault="00991200">
            <w:pPr>
              <w:jc w:val="center"/>
              <w:rPr>
                <w:rFonts w:eastAsia="仿宋_GB2312"/>
                <w:szCs w:val="21"/>
              </w:rPr>
            </w:pPr>
            <w:r>
              <w:rPr>
                <w:rFonts w:eastAsia="仿宋_GB2312"/>
                <w:szCs w:val="21"/>
              </w:rPr>
              <w:t>15</w:t>
            </w:r>
          </w:p>
        </w:tc>
        <w:tc>
          <w:tcPr>
            <w:tcW w:w="576" w:type="dxa"/>
            <w:vAlign w:val="center"/>
          </w:tcPr>
          <w:p w:rsidR="00150032" w:rsidRDefault="00991200">
            <w:pPr>
              <w:jc w:val="center"/>
              <w:rPr>
                <w:rFonts w:eastAsia="仿宋_GB2312"/>
                <w:szCs w:val="21"/>
              </w:rPr>
            </w:pPr>
            <w:r>
              <w:rPr>
                <w:rFonts w:eastAsia="仿宋_GB2312"/>
                <w:szCs w:val="21"/>
              </w:rPr>
              <w:t>10</w:t>
            </w:r>
          </w:p>
        </w:tc>
        <w:tc>
          <w:tcPr>
            <w:tcW w:w="576" w:type="dxa"/>
            <w:vAlign w:val="center"/>
          </w:tcPr>
          <w:p w:rsidR="00150032" w:rsidRDefault="00991200">
            <w:pPr>
              <w:jc w:val="center"/>
              <w:rPr>
                <w:rFonts w:eastAsia="仿宋_GB2312"/>
                <w:szCs w:val="21"/>
              </w:rPr>
            </w:pPr>
            <w:r>
              <w:rPr>
                <w:rFonts w:eastAsia="仿宋_GB2312"/>
                <w:szCs w:val="21"/>
              </w:rPr>
              <w:t>7</w:t>
            </w:r>
          </w:p>
        </w:tc>
        <w:tc>
          <w:tcPr>
            <w:tcW w:w="694" w:type="dxa"/>
            <w:vAlign w:val="center"/>
          </w:tcPr>
          <w:p w:rsidR="00150032" w:rsidRDefault="00991200">
            <w:pPr>
              <w:jc w:val="center"/>
              <w:rPr>
                <w:rFonts w:eastAsia="仿宋_GB2312"/>
                <w:szCs w:val="21"/>
              </w:rPr>
            </w:pPr>
            <w:r>
              <w:rPr>
                <w:rFonts w:eastAsia="仿宋_GB2312"/>
                <w:szCs w:val="21"/>
              </w:rPr>
              <w:t>5</w:t>
            </w:r>
          </w:p>
        </w:tc>
        <w:tc>
          <w:tcPr>
            <w:tcW w:w="694" w:type="dxa"/>
            <w:vAlign w:val="center"/>
          </w:tcPr>
          <w:p w:rsidR="00150032" w:rsidRDefault="00991200">
            <w:pPr>
              <w:jc w:val="center"/>
              <w:rPr>
                <w:rFonts w:eastAsia="仿宋_GB2312"/>
                <w:szCs w:val="21"/>
              </w:rPr>
            </w:pPr>
            <w:r>
              <w:rPr>
                <w:rFonts w:eastAsia="仿宋_GB2312"/>
                <w:szCs w:val="21"/>
              </w:rPr>
              <w:t>3</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高等学校科学研究优秀成果奖二等奖</w:t>
            </w:r>
          </w:p>
        </w:tc>
        <w:tc>
          <w:tcPr>
            <w:tcW w:w="620" w:type="dxa"/>
            <w:vAlign w:val="center"/>
          </w:tcPr>
          <w:p w:rsidR="00150032" w:rsidRDefault="00991200">
            <w:pPr>
              <w:jc w:val="center"/>
              <w:rPr>
                <w:rFonts w:eastAsia="仿宋_GB2312"/>
                <w:szCs w:val="21"/>
              </w:rPr>
            </w:pPr>
            <w:r>
              <w:rPr>
                <w:rFonts w:eastAsia="仿宋_GB2312"/>
                <w:szCs w:val="21"/>
              </w:rPr>
              <w:t>120</w:t>
            </w:r>
          </w:p>
        </w:tc>
        <w:tc>
          <w:tcPr>
            <w:tcW w:w="576" w:type="dxa"/>
            <w:vAlign w:val="center"/>
          </w:tcPr>
          <w:p w:rsidR="00150032" w:rsidRDefault="00991200">
            <w:pPr>
              <w:jc w:val="center"/>
              <w:rPr>
                <w:rFonts w:eastAsia="仿宋_GB2312"/>
                <w:szCs w:val="21"/>
              </w:rPr>
            </w:pPr>
            <w:r>
              <w:rPr>
                <w:rFonts w:eastAsia="仿宋_GB2312"/>
                <w:szCs w:val="21"/>
              </w:rPr>
              <w:t>70</w:t>
            </w:r>
          </w:p>
        </w:tc>
        <w:tc>
          <w:tcPr>
            <w:tcW w:w="554" w:type="dxa"/>
            <w:vAlign w:val="center"/>
          </w:tcPr>
          <w:p w:rsidR="00150032" w:rsidRDefault="00991200">
            <w:pPr>
              <w:jc w:val="center"/>
              <w:rPr>
                <w:rFonts w:eastAsia="仿宋_GB2312"/>
                <w:szCs w:val="21"/>
              </w:rPr>
            </w:pPr>
            <w:r>
              <w:rPr>
                <w:rFonts w:eastAsia="仿宋_GB2312"/>
                <w:szCs w:val="21"/>
              </w:rPr>
              <w:t>20</w:t>
            </w:r>
          </w:p>
        </w:tc>
        <w:tc>
          <w:tcPr>
            <w:tcW w:w="560" w:type="dxa"/>
            <w:vAlign w:val="center"/>
          </w:tcPr>
          <w:p w:rsidR="00150032" w:rsidRDefault="00991200">
            <w:pPr>
              <w:jc w:val="center"/>
              <w:rPr>
                <w:rFonts w:eastAsia="仿宋_GB2312"/>
                <w:szCs w:val="21"/>
              </w:rPr>
            </w:pPr>
            <w:r>
              <w:rPr>
                <w:rFonts w:eastAsia="仿宋_GB2312"/>
                <w:szCs w:val="21"/>
              </w:rPr>
              <w:t>10</w:t>
            </w:r>
          </w:p>
        </w:tc>
        <w:tc>
          <w:tcPr>
            <w:tcW w:w="576" w:type="dxa"/>
            <w:vAlign w:val="center"/>
          </w:tcPr>
          <w:p w:rsidR="00150032" w:rsidRDefault="00991200">
            <w:pPr>
              <w:jc w:val="center"/>
              <w:rPr>
                <w:rFonts w:eastAsia="仿宋_GB2312"/>
                <w:szCs w:val="21"/>
              </w:rPr>
            </w:pPr>
            <w:r>
              <w:rPr>
                <w:rFonts w:eastAsia="仿宋_GB2312"/>
                <w:szCs w:val="21"/>
              </w:rPr>
              <w:t>8</w:t>
            </w:r>
          </w:p>
        </w:tc>
        <w:tc>
          <w:tcPr>
            <w:tcW w:w="576" w:type="dxa"/>
            <w:vAlign w:val="center"/>
          </w:tcPr>
          <w:p w:rsidR="00150032" w:rsidRDefault="00991200">
            <w:pPr>
              <w:jc w:val="center"/>
              <w:rPr>
                <w:rFonts w:eastAsia="仿宋_GB2312"/>
                <w:szCs w:val="21"/>
              </w:rPr>
            </w:pPr>
            <w:r>
              <w:rPr>
                <w:rFonts w:eastAsia="仿宋_GB2312"/>
                <w:szCs w:val="21"/>
              </w:rPr>
              <w:t>6</w:t>
            </w:r>
          </w:p>
        </w:tc>
        <w:tc>
          <w:tcPr>
            <w:tcW w:w="694" w:type="dxa"/>
            <w:vAlign w:val="center"/>
          </w:tcPr>
          <w:p w:rsidR="00150032" w:rsidRDefault="00991200">
            <w:pPr>
              <w:jc w:val="center"/>
              <w:rPr>
                <w:rFonts w:eastAsia="仿宋_GB2312"/>
                <w:szCs w:val="21"/>
              </w:rPr>
            </w:pPr>
            <w:r>
              <w:rPr>
                <w:rFonts w:eastAsia="仿宋_GB2312"/>
                <w:szCs w:val="21"/>
              </w:rPr>
              <w:t>4</w:t>
            </w:r>
          </w:p>
        </w:tc>
        <w:tc>
          <w:tcPr>
            <w:tcW w:w="694" w:type="dxa"/>
            <w:vAlign w:val="center"/>
          </w:tcPr>
          <w:p w:rsidR="00150032" w:rsidRDefault="00991200">
            <w:pPr>
              <w:jc w:val="center"/>
              <w:rPr>
                <w:rFonts w:eastAsia="仿宋_GB2312"/>
                <w:szCs w:val="21"/>
              </w:rPr>
            </w:pPr>
            <w:r>
              <w:rPr>
                <w:rFonts w:eastAsia="仿宋_GB2312"/>
                <w:szCs w:val="21"/>
              </w:rPr>
              <w:t>2</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高等学校科学研究优秀成果奖青年科学奖</w:t>
            </w:r>
          </w:p>
        </w:tc>
        <w:tc>
          <w:tcPr>
            <w:tcW w:w="620" w:type="dxa"/>
            <w:vAlign w:val="center"/>
          </w:tcPr>
          <w:p w:rsidR="00150032" w:rsidRDefault="00991200">
            <w:pPr>
              <w:jc w:val="center"/>
              <w:rPr>
                <w:rFonts w:eastAsia="仿宋_GB2312"/>
                <w:szCs w:val="21"/>
              </w:rPr>
            </w:pPr>
            <w:r>
              <w:rPr>
                <w:rFonts w:eastAsia="仿宋_GB2312"/>
                <w:szCs w:val="21"/>
              </w:rPr>
              <w:t>60</w:t>
            </w:r>
          </w:p>
        </w:tc>
        <w:tc>
          <w:tcPr>
            <w:tcW w:w="576" w:type="dxa"/>
            <w:vAlign w:val="center"/>
          </w:tcPr>
          <w:p w:rsidR="00150032" w:rsidRDefault="00991200">
            <w:pPr>
              <w:jc w:val="center"/>
              <w:rPr>
                <w:rFonts w:eastAsia="仿宋_GB2312"/>
                <w:szCs w:val="21"/>
              </w:rPr>
            </w:pPr>
            <w:r>
              <w:rPr>
                <w:rFonts w:eastAsia="仿宋_GB2312"/>
                <w:szCs w:val="21"/>
              </w:rPr>
              <w:t>60</w:t>
            </w:r>
          </w:p>
        </w:tc>
        <w:tc>
          <w:tcPr>
            <w:tcW w:w="554" w:type="dxa"/>
            <w:vAlign w:val="center"/>
          </w:tcPr>
          <w:p w:rsidR="00150032" w:rsidRDefault="00991200">
            <w:pPr>
              <w:jc w:val="center"/>
              <w:rPr>
                <w:rFonts w:eastAsia="仿宋_GB2312"/>
                <w:szCs w:val="21"/>
              </w:rPr>
            </w:pPr>
            <w:r>
              <w:rPr>
                <w:rFonts w:eastAsia="仿宋_GB2312"/>
                <w:szCs w:val="21"/>
              </w:rPr>
              <w:t>0</w:t>
            </w:r>
          </w:p>
        </w:tc>
        <w:tc>
          <w:tcPr>
            <w:tcW w:w="560"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576"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省级和其他部级科学技术一等奖</w:t>
            </w:r>
          </w:p>
        </w:tc>
        <w:tc>
          <w:tcPr>
            <w:tcW w:w="620" w:type="dxa"/>
            <w:vAlign w:val="center"/>
          </w:tcPr>
          <w:p w:rsidR="00150032" w:rsidRDefault="00991200">
            <w:pPr>
              <w:jc w:val="center"/>
              <w:rPr>
                <w:rFonts w:eastAsia="仿宋_GB2312"/>
                <w:szCs w:val="21"/>
              </w:rPr>
            </w:pPr>
            <w:r>
              <w:rPr>
                <w:rFonts w:eastAsia="仿宋_GB2312"/>
                <w:szCs w:val="21"/>
              </w:rPr>
              <w:t>150</w:t>
            </w:r>
          </w:p>
        </w:tc>
        <w:tc>
          <w:tcPr>
            <w:tcW w:w="576" w:type="dxa"/>
            <w:vAlign w:val="center"/>
          </w:tcPr>
          <w:p w:rsidR="00150032" w:rsidRDefault="00991200">
            <w:pPr>
              <w:jc w:val="center"/>
              <w:rPr>
                <w:rFonts w:eastAsia="仿宋_GB2312"/>
                <w:szCs w:val="21"/>
              </w:rPr>
            </w:pPr>
            <w:r>
              <w:rPr>
                <w:rFonts w:eastAsia="仿宋_GB2312"/>
                <w:szCs w:val="21"/>
              </w:rPr>
              <w:t>85</w:t>
            </w:r>
          </w:p>
        </w:tc>
        <w:tc>
          <w:tcPr>
            <w:tcW w:w="554" w:type="dxa"/>
            <w:vAlign w:val="center"/>
          </w:tcPr>
          <w:p w:rsidR="00150032" w:rsidRDefault="00991200">
            <w:pPr>
              <w:jc w:val="center"/>
              <w:rPr>
                <w:rFonts w:eastAsia="仿宋_GB2312"/>
                <w:szCs w:val="21"/>
              </w:rPr>
            </w:pPr>
            <w:r>
              <w:rPr>
                <w:rFonts w:eastAsia="仿宋_GB2312"/>
                <w:szCs w:val="21"/>
              </w:rPr>
              <w:t>25</w:t>
            </w:r>
          </w:p>
        </w:tc>
        <w:tc>
          <w:tcPr>
            <w:tcW w:w="560" w:type="dxa"/>
            <w:vAlign w:val="center"/>
          </w:tcPr>
          <w:p w:rsidR="00150032" w:rsidRDefault="00991200">
            <w:pPr>
              <w:jc w:val="center"/>
              <w:rPr>
                <w:rFonts w:eastAsia="仿宋_GB2312"/>
                <w:szCs w:val="21"/>
              </w:rPr>
            </w:pPr>
            <w:r>
              <w:rPr>
                <w:rFonts w:eastAsia="仿宋_GB2312"/>
                <w:szCs w:val="21"/>
              </w:rPr>
              <w:t>15</w:t>
            </w:r>
          </w:p>
        </w:tc>
        <w:tc>
          <w:tcPr>
            <w:tcW w:w="576" w:type="dxa"/>
            <w:vAlign w:val="center"/>
          </w:tcPr>
          <w:p w:rsidR="00150032" w:rsidRDefault="00991200">
            <w:pPr>
              <w:jc w:val="center"/>
              <w:rPr>
                <w:rFonts w:eastAsia="仿宋_GB2312"/>
                <w:szCs w:val="21"/>
              </w:rPr>
            </w:pPr>
            <w:r>
              <w:rPr>
                <w:rFonts w:eastAsia="仿宋_GB2312"/>
                <w:szCs w:val="21"/>
              </w:rPr>
              <w:t>10</w:t>
            </w:r>
          </w:p>
        </w:tc>
        <w:tc>
          <w:tcPr>
            <w:tcW w:w="576" w:type="dxa"/>
            <w:vAlign w:val="center"/>
          </w:tcPr>
          <w:p w:rsidR="00150032" w:rsidRDefault="00991200">
            <w:pPr>
              <w:jc w:val="center"/>
              <w:rPr>
                <w:rFonts w:eastAsia="仿宋_GB2312"/>
                <w:szCs w:val="21"/>
              </w:rPr>
            </w:pPr>
            <w:r>
              <w:rPr>
                <w:rFonts w:eastAsia="仿宋_GB2312"/>
                <w:szCs w:val="21"/>
              </w:rPr>
              <w:t>7</w:t>
            </w:r>
          </w:p>
        </w:tc>
        <w:tc>
          <w:tcPr>
            <w:tcW w:w="694" w:type="dxa"/>
            <w:vAlign w:val="center"/>
          </w:tcPr>
          <w:p w:rsidR="00150032" w:rsidRDefault="00991200">
            <w:pPr>
              <w:jc w:val="center"/>
              <w:rPr>
                <w:rFonts w:eastAsia="仿宋_GB2312"/>
                <w:szCs w:val="21"/>
              </w:rPr>
            </w:pPr>
            <w:r>
              <w:rPr>
                <w:rFonts w:eastAsia="仿宋_GB2312"/>
                <w:szCs w:val="21"/>
              </w:rPr>
              <w:t>5</w:t>
            </w:r>
          </w:p>
        </w:tc>
        <w:tc>
          <w:tcPr>
            <w:tcW w:w="694" w:type="dxa"/>
            <w:vAlign w:val="center"/>
          </w:tcPr>
          <w:p w:rsidR="00150032" w:rsidRDefault="00991200">
            <w:pPr>
              <w:jc w:val="center"/>
              <w:rPr>
                <w:rFonts w:eastAsia="仿宋_GB2312"/>
                <w:szCs w:val="21"/>
              </w:rPr>
            </w:pPr>
            <w:r>
              <w:rPr>
                <w:rFonts w:eastAsia="仿宋_GB2312"/>
                <w:szCs w:val="21"/>
              </w:rPr>
              <w:t>3</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省级和其他部级科学技术二等奖</w:t>
            </w:r>
          </w:p>
        </w:tc>
        <w:tc>
          <w:tcPr>
            <w:tcW w:w="620" w:type="dxa"/>
            <w:vAlign w:val="center"/>
          </w:tcPr>
          <w:p w:rsidR="00150032" w:rsidRDefault="00991200">
            <w:pPr>
              <w:jc w:val="center"/>
              <w:rPr>
                <w:rFonts w:eastAsia="仿宋_GB2312"/>
                <w:szCs w:val="21"/>
              </w:rPr>
            </w:pPr>
            <w:r>
              <w:rPr>
                <w:rFonts w:eastAsia="仿宋_GB2312"/>
                <w:szCs w:val="21"/>
              </w:rPr>
              <w:t>110</w:t>
            </w:r>
          </w:p>
        </w:tc>
        <w:tc>
          <w:tcPr>
            <w:tcW w:w="576" w:type="dxa"/>
            <w:vAlign w:val="center"/>
          </w:tcPr>
          <w:p w:rsidR="00150032" w:rsidRDefault="00991200">
            <w:pPr>
              <w:jc w:val="center"/>
              <w:rPr>
                <w:rFonts w:eastAsia="仿宋_GB2312"/>
                <w:szCs w:val="21"/>
              </w:rPr>
            </w:pPr>
            <w:r>
              <w:rPr>
                <w:rFonts w:eastAsia="仿宋_GB2312"/>
                <w:szCs w:val="21"/>
              </w:rPr>
              <w:t>65</w:t>
            </w:r>
          </w:p>
        </w:tc>
        <w:tc>
          <w:tcPr>
            <w:tcW w:w="554" w:type="dxa"/>
            <w:vAlign w:val="center"/>
          </w:tcPr>
          <w:p w:rsidR="00150032" w:rsidRDefault="00991200">
            <w:pPr>
              <w:jc w:val="center"/>
              <w:rPr>
                <w:rFonts w:eastAsia="仿宋_GB2312"/>
                <w:szCs w:val="21"/>
              </w:rPr>
            </w:pPr>
            <w:r>
              <w:rPr>
                <w:rFonts w:eastAsia="仿宋_GB2312"/>
                <w:szCs w:val="21"/>
              </w:rPr>
              <w:t>15</w:t>
            </w:r>
          </w:p>
        </w:tc>
        <w:tc>
          <w:tcPr>
            <w:tcW w:w="560" w:type="dxa"/>
            <w:vAlign w:val="center"/>
          </w:tcPr>
          <w:p w:rsidR="00150032" w:rsidRDefault="00991200">
            <w:pPr>
              <w:jc w:val="center"/>
              <w:rPr>
                <w:rFonts w:eastAsia="仿宋_GB2312"/>
                <w:szCs w:val="21"/>
              </w:rPr>
            </w:pPr>
            <w:r>
              <w:rPr>
                <w:rFonts w:eastAsia="仿宋_GB2312"/>
                <w:szCs w:val="21"/>
              </w:rPr>
              <w:t>10</w:t>
            </w:r>
          </w:p>
        </w:tc>
        <w:tc>
          <w:tcPr>
            <w:tcW w:w="576" w:type="dxa"/>
            <w:vAlign w:val="center"/>
          </w:tcPr>
          <w:p w:rsidR="00150032" w:rsidRDefault="00991200">
            <w:pPr>
              <w:jc w:val="center"/>
              <w:rPr>
                <w:rFonts w:eastAsia="仿宋_GB2312"/>
                <w:szCs w:val="21"/>
              </w:rPr>
            </w:pPr>
            <w:r>
              <w:rPr>
                <w:rFonts w:eastAsia="仿宋_GB2312"/>
                <w:szCs w:val="21"/>
              </w:rPr>
              <w:t>8</w:t>
            </w:r>
          </w:p>
        </w:tc>
        <w:tc>
          <w:tcPr>
            <w:tcW w:w="576" w:type="dxa"/>
            <w:vAlign w:val="center"/>
          </w:tcPr>
          <w:p w:rsidR="00150032" w:rsidRDefault="00991200">
            <w:pPr>
              <w:jc w:val="center"/>
              <w:rPr>
                <w:rFonts w:eastAsia="仿宋_GB2312"/>
                <w:szCs w:val="21"/>
              </w:rPr>
            </w:pPr>
            <w:r>
              <w:rPr>
                <w:rFonts w:eastAsia="仿宋_GB2312"/>
                <w:szCs w:val="21"/>
              </w:rPr>
              <w:t>6</w:t>
            </w:r>
          </w:p>
        </w:tc>
        <w:tc>
          <w:tcPr>
            <w:tcW w:w="694" w:type="dxa"/>
            <w:vAlign w:val="center"/>
          </w:tcPr>
          <w:p w:rsidR="00150032" w:rsidRDefault="00991200">
            <w:pPr>
              <w:jc w:val="center"/>
              <w:rPr>
                <w:rFonts w:eastAsia="仿宋_GB2312"/>
                <w:szCs w:val="21"/>
              </w:rPr>
            </w:pPr>
            <w:r>
              <w:rPr>
                <w:rFonts w:eastAsia="仿宋_GB2312"/>
                <w:szCs w:val="21"/>
              </w:rPr>
              <w:t>4</w:t>
            </w:r>
          </w:p>
        </w:tc>
        <w:tc>
          <w:tcPr>
            <w:tcW w:w="694" w:type="dxa"/>
            <w:vAlign w:val="center"/>
          </w:tcPr>
          <w:p w:rsidR="00150032" w:rsidRDefault="00991200">
            <w:pPr>
              <w:jc w:val="center"/>
              <w:rPr>
                <w:rFonts w:eastAsia="仿宋_GB2312"/>
                <w:szCs w:val="21"/>
              </w:rPr>
            </w:pPr>
            <w:r>
              <w:rPr>
                <w:rFonts w:eastAsia="仿宋_GB2312"/>
                <w:szCs w:val="21"/>
              </w:rPr>
              <w:t>2</w:t>
            </w:r>
          </w:p>
        </w:tc>
      </w:tr>
      <w:tr w:rsidR="00150032">
        <w:trPr>
          <w:cantSplit/>
        </w:trPr>
        <w:tc>
          <w:tcPr>
            <w:tcW w:w="1706" w:type="dxa"/>
            <w:vMerge/>
            <w:vAlign w:val="center"/>
          </w:tcPr>
          <w:p w:rsidR="00150032" w:rsidRDefault="00150032">
            <w:pPr>
              <w:jc w:val="center"/>
              <w:rPr>
                <w:rFonts w:eastAsia="仿宋_GB2312"/>
                <w:szCs w:val="21"/>
              </w:rPr>
            </w:pPr>
          </w:p>
        </w:tc>
        <w:tc>
          <w:tcPr>
            <w:tcW w:w="2502" w:type="dxa"/>
            <w:vAlign w:val="center"/>
          </w:tcPr>
          <w:p w:rsidR="00150032" w:rsidRDefault="00991200">
            <w:pPr>
              <w:jc w:val="center"/>
              <w:rPr>
                <w:rFonts w:eastAsia="仿宋_GB2312"/>
                <w:szCs w:val="21"/>
              </w:rPr>
            </w:pPr>
            <w:r>
              <w:rPr>
                <w:rFonts w:eastAsia="仿宋_GB2312"/>
                <w:szCs w:val="21"/>
              </w:rPr>
              <w:t>省级科学技术三等奖</w:t>
            </w:r>
          </w:p>
        </w:tc>
        <w:tc>
          <w:tcPr>
            <w:tcW w:w="620" w:type="dxa"/>
            <w:vAlign w:val="center"/>
          </w:tcPr>
          <w:p w:rsidR="00150032" w:rsidRDefault="00991200">
            <w:pPr>
              <w:jc w:val="center"/>
              <w:rPr>
                <w:rFonts w:eastAsia="仿宋_GB2312"/>
                <w:szCs w:val="21"/>
              </w:rPr>
            </w:pPr>
            <w:r>
              <w:rPr>
                <w:rFonts w:eastAsia="仿宋_GB2312"/>
                <w:szCs w:val="21"/>
              </w:rPr>
              <w:t>80</w:t>
            </w:r>
          </w:p>
        </w:tc>
        <w:tc>
          <w:tcPr>
            <w:tcW w:w="576" w:type="dxa"/>
            <w:vAlign w:val="center"/>
          </w:tcPr>
          <w:p w:rsidR="00150032" w:rsidRDefault="00991200">
            <w:pPr>
              <w:jc w:val="center"/>
              <w:rPr>
                <w:rFonts w:eastAsia="仿宋_GB2312"/>
                <w:szCs w:val="21"/>
              </w:rPr>
            </w:pPr>
            <w:r>
              <w:rPr>
                <w:rFonts w:eastAsia="仿宋_GB2312"/>
                <w:szCs w:val="21"/>
              </w:rPr>
              <w:t>60</w:t>
            </w:r>
          </w:p>
        </w:tc>
        <w:tc>
          <w:tcPr>
            <w:tcW w:w="554" w:type="dxa"/>
            <w:vAlign w:val="center"/>
          </w:tcPr>
          <w:p w:rsidR="00150032" w:rsidRDefault="00991200">
            <w:pPr>
              <w:jc w:val="center"/>
              <w:rPr>
                <w:rFonts w:eastAsia="仿宋_GB2312"/>
                <w:szCs w:val="21"/>
              </w:rPr>
            </w:pPr>
            <w:r>
              <w:rPr>
                <w:rFonts w:eastAsia="仿宋_GB2312"/>
                <w:szCs w:val="21"/>
              </w:rPr>
              <w:t>10</w:t>
            </w:r>
          </w:p>
        </w:tc>
        <w:tc>
          <w:tcPr>
            <w:tcW w:w="560" w:type="dxa"/>
            <w:vAlign w:val="center"/>
          </w:tcPr>
          <w:p w:rsidR="00150032" w:rsidRDefault="00991200">
            <w:pPr>
              <w:jc w:val="center"/>
              <w:rPr>
                <w:rFonts w:eastAsia="仿宋_GB2312"/>
                <w:szCs w:val="21"/>
              </w:rPr>
            </w:pPr>
            <w:r>
              <w:rPr>
                <w:rFonts w:eastAsia="仿宋_GB2312"/>
                <w:szCs w:val="21"/>
              </w:rPr>
              <w:t>5</w:t>
            </w:r>
          </w:p>
        </w:tc>
        <w:tc>
          <w:tcPr>
            <w:tcW w:w="576" w:type="dxa"/>
            <w:vAlign w:val="center"/>
          </w:tcPr>
          <w:p w:rsidR="00150032" w:rsidRDefault="00991200">
            <w:pPr>
              <w:jc w:val="center"/>
              <w:rPr>
                <w:rFonts w:eastAsia="仿宋_GB2312"/>
                <w:szCs w:val="21"/>
              </w:rPr>
            </w:pPr>
            <w:r>
              <w:rPr>
                <w:rFonts w:eastAsia="仿宋_GB2312"/>
                <w:szCs w:val="21"/>
              </w:rPr>
              <w:t>3</w:t>
            </w:r>
          </w:p>
        </w:tc>
        <w:tc>
          <w:tcPr>
            <w:tcW w:w="576" w:type="dxa"/>
            <w:vAlign w:val="center"/>
          </w:tcPr>
          <w:p w:rsidR="00150032" w:rsidRDefault="00991200">
            <w:pPr>
              <w:jc w:val="center"/>
              <w:rPr>
                <w:rFonts w:eastAsia="仿宋_GB2312"/>
                <w:szCs w:val="21"/>
              </w:rPr>
            </w:pPr>
            <w:r>
              <w:rPr>
                <w:rFonts w:eastAsia="仿宋_GB2312"/>
                <w:szCs w:val="21"/>
              </w:rPr>
              <w:t>2</w:t>
            </w:r>
          </w:p>
        </w:tc>
        <w:tc>
          <w:tcPr>
            <w:tcW w:w="694" w:type="dxa"/>
            <w:vAlign w:val="center"/>
          </w:tcPr>
          <w:p w:rsidR="00150032" w:rsidRDefault="00991200">
            <w:pPr>
              <w:jc w:val="center"/>
              <w:rPr>
                <w:rFonts w:eastAsia="仿宋_GB2312"/>
                <w:szCs w:val="21"/>
              </w:rPr>
            </w:pPr>
            <w:r>
              <w:rPr>
                <w:rFonts w:eastAsia="仿宋_GB2312"/>
                <w:szCs w:val="21"/>
              </w:rPr>
              <w:t>0</w:t>
            </w:r>
          </w:p>
        </w:tc>
        <w:tc>
          <w:tcPr>
            <w:tcW w:w="694" w:type="dxa"/>
            <w:vAlign w:val="center"/>
          </w:tcPr>
          <w:p w:rsidR="00150032" w:rsidRDefault="00991200">
            <w:pPr>
              <w:jc w:val="center"/>
              <w:rPr>
                <w:rFonts w:eastAsia="仿宋_GB2312"/>
                <w:szCs w:val="21"/>
              </w:rPr>
            </w:pPr>
            <w:r>
              <w:rPr>
                <w:rFonts w:eastAsia="仿宋_GB2312"/>
                <w:szCs w:val="21"/>
              </w:rPr>
              <w:t>0</w:t>
            </w:r>
          </w:p>
        </w:tc>
      </w:tr>
    </w:tbl>
    <w:p w:rsidR="00150032" w:rsidRDefault="00991200">
      <w:pPr>
        <w:jc w:val="left"/>
        <w:rPr>
          <w:rFonts w:eastAsia="仿宋_GB2312"/>
          <w:sz w:val="24"/>
        </w:rPr>
      </w:pPr>
      <w:r>
        <w:rPr>
          <w:rFonts w:eastAsia="仿宋_GB2312"/>
          <w:sz w:val="24"/>
        </w:rPr>
        <w:t>说明：专利发明人、软件著作权登记中有学生的，其积分不计学生排名后按自然升降排序计分。</w:t>
      </w:r>
    </w:p>
    <w:p w:rsidR="00150032" w:rsidRDefault="00150032">
      <w:pPr>
        <w:jc w:val="left"/>
        <w:rPr>
          <w:rFonts w:eastAsia="仿宋_GB2312"/>
          <w:sz w:val="24"/>
        </w:rPr>
      </w:pPr>
    </w:p>
    <w:p w:rsidR="00150032" w:rsidRDefault="00991200">
      <w:pPr>
        <w:spacing w:line="500" w:lineRule="exact"/>
        <w:jc w:val="center"/>
        <w:rPr>
          <w:rFonts w:eastAsia="仿宋_GB2312"/>
          <w:b/>
          <w:sz w:val="28"/>
          <w:szCs w:val="28"/>
        </w:rPr>
      </w:pPr>
      <w:r>
        <w:rPr>
          <w:rFonts w:eastAsia="仿宋_GB2312"/>
          <w:b/>
          <w:sz w:val="28"/>
          <w:szCs w:val="28"/>
        </w:rPr>
        <w:t>（三）正式发表论文、出版著作记分表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846"/>
        <w:gridCol w:w="2747"/>
        <w:gridCol w:w="983"/>
        <w:gridCol w:w="1069"/>
        <w:gridCol w:w="1274"/>
        <w:gridCol w:w="1575"/>
      </w:tblGrid>
      <w:tr w:rsidR="00150032">
        <w:trPr>
          <w:trHeight w:val="289"/>
          <w:jc w:val="center"/>
        </w:trPr>
        <w:tc>
          <w:tcPr>
            <w:tcW w:w="686" w:type="dxa"/>
            <w:vAlign w:val="center"/>
          </w:tcPr>
          <w:p w:rsidR="00150032" w:rsidRDefault="00991200">
            <w:pPr>
              <w:jc w:val="center"/>
              <w:rPr>
                <w:rFonts w:eastAsia="仿宋_GB2312"/>
                <w:szCs w:val="21"/>
              </w:rPr>
            </w:pPr>
            <w:r>
              <w:rPr>
                <w:rFonts w:eastAsia="仿宋_GB2312"/>
                <w:szCs w:val="21"/>
              </w:rPr>
              <w:t>类别</w:t>
            </w:r>
          </w:p>
        </w:tc>
        <w:tc>
          <w:tcPr>
            <w:tcW w:w="3593" w:type="dxa"/>
            <w:gridSpan w:val="2"/>
            <w:vAlign w:val="center"/>
          </w:tcPr>
          <w:p w:rsidR="00150032" w:rsidRDefault="00991200">
            <w:pPr>
              <w:jc w:val="center"/>
              <w:rPr>
                <w:rFonts w:eastAsia="仿宋_GB2312"/>
                <w:szCs w:val="21"/>
              </w:rPr>
            </w:pPr>
            <w:r>
              <w:rPr>
                <w:rFonts w:eastAsia="仿宋_GB2312"/>
                <w:szCs w:val="21"/>
              </w:rPr>
              <w:t>级别</w:t>
            </w:r>
          </w:p>
        </w:tc>
        <w:tc>
          <w:tcPr>
            <w:tcW w:w="983" w:type="dxa"/>
            <w:vAlign w:val="center"/>
          </w:tcPr>
          <w:p w:rsidR="00150032" w:rsidRDefault="00991200">
            <w:pPr>
              <w:jc w:val="center"/>
              <w:rPr>
                <w:rFonts w:eastAsia="仿宋_GB2312"/>
                <w:szCs w:val="21"/>
              </w:rPr>
            </w:pPr>
            <w:r>
              <w:rPr>
                <w:rFonts w:eastAsia="仿宋_GB2312"/>
                <w:szCs w:val="21"/>
              </w:rPr>
              <w:t>独著</w:t>
            </w:r>
          </w:p>
        </w:tc>
        <w:tc>
          <w:tcPr>
            <w:tcW w:w="1069" w:type="dxa"/>
            <w:vAlign w:val="center"/>
          </w:tcPr>
          <w:p w:rsidR="00150032" w:rsidRDefault="00991200">
            <w:pPr>
              <w:jc w:val="center"/>
              <w:rPr>
                <w:rFonts w:eastAsia="仿宋_GB2312"/>
                <w:szCs w:val="21"/>
              </w:rPr>
            </w:pPr>
            <w:r>
              <w:rPr>
                <w:rFonts w:eastAsia="仿宋_GB2312"/>
                <w:szCs w:val="21"/>
              </w:rPr>
              <w:t>第一作者</w:t>
            </w:r>
          </w:p>
        </w:tc>
        <w:tc>
          <w:tcPr>
            <w:tcW w:w="1274" w:type="dxa"/>
            <w:vAlign w:val="center"/>
          </w:tcPr>
          <w:p w:rsidR="00150032" w:rsidRDefault="00991200">
            <w:pPr>
              <w:jc w:val="center"/>
              <w:rPr>
                <w:rFonts w:eastAsia="仿宋_GB2312"/>
                <w:szCs w:val="21"/>
              </w:rPr>
            </w:pPr>
            <w:r>
              <w:rPr>
                <w:rFonts w:eastAsia="仿宋_GB2312"/>
                <w:szCs w:val="21"/>
              </w:rPr>
              <w:t>通讯作者</w:t>
            </w:r>
          </w:p>
        </w:tc>
        <w:tc>
          <w:tcPr>
            <w:tcW w:w="1575" w:type="dxa"/>
            <w:vAlign w:val="center"/>
          </w:tcPr>
          <w:p w:rsidR="00150032" w:rsidRDefault="00991200">
            <w:pPr>
              <w:jc w:val="center"/>
              <w:rPr>
                <w:rFonts w:eastAsia="仿宋_GB2312"/>
                <w:szCs w:val="21"/>
              </w:rPr>
            </w:pPr>
            <w:r>
              <w:rPr>
                <w:rFonts w:eastAsia="仿宋_GB2312"/>
                <w:szCs w:val="21"/>
              </w:rPr>
              <w:t>余下作者均分</w:t>
            </w:r>
          </w:p>
        </w:tc>
      </w:tr>
      <w:tr w:rsidR="00150032">
        <w:trPr>
          <w:trHeight w:val="289"/>
          <w:jc w:val="center"/>
        </w:trPr>
        <w:tc>
          <w:tcPr>
            <w:tcW w:w="686" w:type="dxa"/>
            <w:vMerge w:val="restart"/>
            <w:vAlign w:val="center"/>
          </w:tcPr>
          <w:p w:rsidR="00150032" w:rsidRDefault="00150032">
            <w:pPr>
              <w:jc w:val="center"/>
              <w:rPr>
                <w:rFonts w:eastAsia="仿宋_GB2312"/>
                <w:szCs w:val="21"/>
              </w:rPr>
            </w:pPr>
          </w:p>
          <w:p w:rsidR="00150032" w:rsidRDefault="00150032">
            <w:pPr>
              <w:jc w:val="center"/>
              <w:rPr>
                <w:rFonts w:eastAsia="仿宋_GB2312"/>
                <w:szCs w:val="21"/>
              </w:rPr>
            </w:pPr>
          </w:p>
          <w:p w:rsidR="00150032" w:rsidRDefault="00991200">
            <w:pPr>
              <w:jc w:val="center"/>
              <w:rPr>
                <w:rFonts w:eastAsia="仿宋_GB2312"/>
                <w:szCs w:val="21"/>
              </w:rPr>
            </w:pPr>
            <w:r>
              <w:rPr>
                <w:rFonts w:eastAsia="仿宋_GB2312"/>
                <w:szCs w:val="21"/>
              </w:rPr>
              <w:t>论</w:t>
            </w:r>
          </w:p>
          <w:p w:rsidR="00150032" w:rsidRDefault="00150032">
            <w:pPr>
              <w:jc w:val="center"/>
              <w:rPr>
                <w:rFonts w:eastAsia="仿宋_GB2312"/>
                <w:szCs w:val="21"/>
              </w:rPr>
            </w:pPr>
          </w:p>
          <w:p w:rsidR="00150032" w:rsidRDefault="00150032">
            <w:pPr>
              <w:jc w:val="center"/>
              <w:rPr>
                <w:rFonts w:eastAsia="仿宋_GB2312"/>
                <w:szCs w:val="21"/>
              </w:rPr>
            </w:pPr>
          </w:p>
          <w:p w:rsidR="00150032" w:rsidRDefault="00150032">
            <w:pPr>
              <w:jc w:val="center"/>
              <w:rPr>
                <w:rFonts w:eastAsia="仿宋_GB2312"/>
                <w:szCs w:val="21"/>
              </w:rPr>
            </w:pPr>
          </w:p>
          <w:p w:rsidR="00150032" w:rsidRDefault="00991200">
            <w:pPr>
              <w:jc w:val="center"/>
              <w:rPr>
                <w:rFonts w:eastAsia="仿宋_GB2312"/>
                <w:szCs w:val="21"/>
              </w:rPr>
            </w:pPr>
            <w:r>
              <w:rPr>
                <w:rFonts w:eastAsia="仿宋_GB2312"/>
                <w:szCs w:val="21"/>
              </w:rPr>
              <w:t>文</w:t>
            </w:r>
          </w:p>
        </w:tc>
        <w:tc>
          <w:tcPr>
            <w:tcW w:w="3593" w:type="dxa"/>
            <w:gridSpan w:val="2"/>
            <w:vAlign w:val="center"/>
          </w:tcPr>
          <w:p w:rsidR="00150032" w:rsidRDefault="00991200">
            <w:pPr>
              <w:jc w:val="center"/>
              <w:rPr>
                <w:rFonts w:eastAsia="仿宋_GB2312"/>
                <w:szCs w:val="21"/>
              </w:rPr>
            </w:pPr>
            <w:r>
              <w:rPr>
                <w:rFonts w:eastAsia="仿宋_GB2312"/>
                <w:szCs w:val="21"/>
              </w:rPr>
              <w:t>《</w:t>
            </w:r>
            <w:r>
              <w:rPr>
                <w:rFonts w:eastAsia="仿宋_GB2312"/>
                <w:szCs w:val="21"/>
              </w:rPr>
              <w:t>Science</w:t>
            </w:r>
            <w:r>
              <w:rPr>
                <w:rFonts w:eastAsia="仿宋_GB2312"/>
                <w:szCs w:val="21"/>
              </w:rPr>
              <w:t>》、《</w:t>
            </w:r>
            <w:r>
              <w:rPr>
                <w:rFonts w:eastAsia="仿宋_GB2312"/>
                <w:szCs w:val="21"/>
              </w:rPr>
              <w:t>Nature</w:t>
            </w:r>
            <w:r>
              <w:rPr>
                <w:rFonts w:eastAsia="仿宋_GB2312"/>
                <w:szCs w:val="21"/>
              </w:rPr>
              <w:t>》</w:t>
            </w:r>
          </w:p>
        </w:tc>
        <w:tc>
          <w:tcPr>
            <w:tcW w:w="983" w:type="dxa"/>
            <w:vAlign w:val="center"/>
          </w:tcPr>
          <w:p w:rsidR="00150032" w:rsidRDefault="00991200">
            <w:pPr>
              <w:jc w:val="center"/>
              <w:rPr>
                <w:rFonts w:eastAsia="仿宋_GB2312"/>
                <w:szCs w:val="21"/>
              </w:rPr>
            </w:pPr>
            <w:r>
              <w:rPr>
                <w:rFonts w:eastAsia="仿宋_GB2312"/>
                <w:szCs w:val="21"/>
              </w:rPr>
              <w:t>300</w:t>
            </w:r>
          </w:p>
        </w:tc>
        <w:tc>
          <w:tcPr>
            <w:tcW w:w="1069" w:type="dxa"/>
            <w:vAlign w:val="center"/>
          </w:tcPr>
          <w:p w:rsidR="00150032" w:rsidRDefault="00991200">
            <w:pPr>
              <w:jc w:val="center"/>
              <w:rPr>
                <w:rFonts w:eastAsia="仿宋_GB2312"/>
                <w:szCs w:val="21"/>
              </w:rPr>
            </w:pPr>
            <w:r>
              <w:rPr>
                <w:rFonts w:eastAsia="仿宋_GB2312"/>
                <w:szCs w:val="21"/>
              </w:rPr>
              <w:t>120</w:t>
            </w:r>
          </w:p>
        </w:tc>
        <w:tc>
          <w:tcPr>
            <w:tcW w:w="1274" w:type="dxa"/>
            <w:vAlign w:val="center"/>
          </w:tcPr>
          <w:p w:rsidR="00150032" w:rsidRDefault="00991200">
            <w:pPr>
              <w:jc w:val="center"/>
              <w:rPr>
                <w:rFonts w:eastAsia="仿宋_GB2312"/>
                <w:szCs w:val="21"/>
              </w:rPr>
            </w:pPr>
            <w:r>
              <w:rPr>
                <w:rFonts w:eastAsia="仿宋_GB2312"/>
                <w:szCs w:val="21"/>
              </w:rPr>
              <w:t>120</w:t>
            </w:r>
          </w:p>
        </w:tc>
        <w:tc>
          <w:tcPr>
            <w:tcW w:w="1575" w:type="dxa"/>
            <w:vAlign w:val="center"/>
          </w:tcPr>
          <w:p w:rsidR="00150032" w:rsidRDefault="00991200">
            <w:pPr>
              <w:jc w:val="center"/>
              <w:rPr>
                <w:rFonts w:eastAsia="仿宋_GB2312"/>
                <w:szCs w:val="21"/>
              </w:rPr>
            </w:pPr>
            <w:r>
              <w:rPr>
                <w:rFonts w:eastAsia="仿宋_GB2312"/>
                <w:szCs w:val="21"/>
              </w:rPr>
              <w:t>60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SCI</w:t>
            </w:r>
            <w:r>
              <w:rPr>
                <w:rFonts w:eastAsia="仿宋_GB2312"/>
                <w:szCs w:val="21"/>
              </w:rPr>
              <w:t>一区</w:t>
            </w:r>
          </w:p>
        </w:tc>
        <w:tc>
          <w:tcPr>
            <w:tcW w:w="983" w:type="dxa"/>
            <w:vAlign w:val="center"/>
          </w:tcPr>
          <w:p w:rsidR="00150032" w:rsidRDefault="00991200">
            <w:pPr>
              <w:jc w:val="center"/>
              <w:rPr>
                <w:rFonts w:eastAsia="仿宋_GB2312"/>
                <w:szCs w:val="21"/>
              </w:rPr>
            </w:pPr>
            <w:r>
              <w:rPr>
                <w:rFonts w:eastAsia="仿宋_GB2312"/>
                <w:szCs w:val="21"/>
              </w:rPr>
              <w:t>100</w:t>
            </w:r>
          </w:p>
        </w:tc>
        <w:tc>
          <w:tcPr>
            <w:tcW w:w="1069" w:type="dxa"/>
            <w:vAlign w:val="center"/>
          </w:tcPr>
          <w:p w:rsidR="00150032" w:rsidRDefault="00991200">
            <w:pPr>
              <w:jc w:val="center"/>
              <w:rPr>
                <w:rFonts w:eastAsia="仿宋_GB2312"/>
                <w:szCs w:val="21"/>
              </w:rPr>
            </w:pPr>
            <w:r>
              <w:rPr>
                <w:rFonts w:eastAsia="仿宋_GB2312"/>
                <w:szCs w:val="21"/>
              </w:rPr>
              <w:t>40</w:t>
            </w:r>
          </w:p>
        </w:tc>
        <w:tc>
          <w:tcPr>
            <w:tcW w:w="1274" w:type="dxa"/>
            <w:vAlign w:val="center"/>
          </w:tcPr>
          <w:p w:rsidR="00150032" w:rsidRDefault="00991200">
            <w:pPr>
              <w:jc w:val="center"/>
              <w:rPr>
                <w:rFonts w:eastAsia="仿宋_GB2312"/>
                <w:szCs w:val="21"/>
              </w:rPr>
            </w:pPr>
            <w:r>
              <w:rPr>
                <w:rFonts w:eastAsia="仿宋_GB2312"/>
                <w:szCs w:val="21"/>
              </w:rPr>
              <w:t>40</w:t>
            </w:r>
          </w:p>
        </w:tc>
        <w:tc>
          <w:tcPr>
            <w:tcW w:w="1575" w:type="dxa"/>
            <w:vAlign w:val="center"/>
          </w:tcPr>
          <w:p w:rsidR="00150032" w:rsidRDefault="00991200">
            <w:pPr>
              <w:jc w:val="center"/>
              <w:rPr>
                <w:rFonts w:eastAsia="仿宋_GB2312"/>
                <w:szCs w:val="21"/>
              </w:rPr>
            </w:pPr>
            <w:r>
              <w:rPr>
                <w:rFonts w:eastAsia="仿宋_GB2312"/>
                <w:szCs w:val="21"/>
              </w:rPr>
              <w:t>20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b/>
                <w:szCs w:val="21"/>
              </w:rPr>
            </w:pPr>
            <w:r>
              <w:rPr>
                <w:rFonts w:eastAsia="仿宋_GB2312"/>
                <w:szCs w:val="21"/>
              </w:rPr>
              <w:t>SCI</w:t>
            </w:r>
            <w:r>
              <w:rPr>
                <w:rFonts w:eastAsia="仿宋_GB2312"/>
                <w:szCs w:val="21"/>
              </w:rPr>
              <w:t>二区</w:t>
            </w:r>
          </w:p>
        </w:tc>
        <w:tc>
          <w:tcPr>
            <w:tcW w:w="983" w:type="dxa"/>
            <w:vAlign w:val="center"/>
          </w:tcPr>
          <w:p w:rsidR="00150032" w:rsidRDefault="00991200">
            <w:pPr>
              <w:jc w:val="center"/>
              <w:rPr>
                <w:rFonts w:eastAsia="仿宋_GB2312"/>
                <w:szCs w:val="21"/>
              </w:rPr>
            </w:pPr>
            <w:r>
              <w:rPr>
                <w:rFonts w:eastAsia="仿宋_GB2312"/>
                <w:szCs w:val="21"/>
              </w:rPr>
              <w:t>80</w:t>
            </w:r>
          </w:p>
        </w:tc>
        <w:tc>
          <w:tcPr>
            <w:tcW w:w="1069" w:type="dxa"/>
            <w:vAlign w:val="center"/>
          </w:tcPr>
          <w:p w:rsidR="00150032" w:rsidRDefault="00991200">
            <w:pPr>
              <w:jc w:val="center"/>
              <w:rPr>
                <w:rFonts w:eastAsia="仿宋_GB2312"/>
                <w:szCs w:val="21"/>
              </w:rPr>
            </w:pPr>
            <w:r>
              <w:rPr>
                <w:rFonts w:eastAsia="仿宋_GB2312"/>
                <w:szCs w:val="21"/>
              </w:rPr>
              <w:t>32</w:t>
            </w:r>
          </w:p>
        </w:tc>
        <w:tc>
          <w:tcPr>
            <w:tcW w:w="1274" w:type="dxa"/>
            <w:vAlign w:val="center"/>
          </w:tcPr>
          <w:p w:rsidR="00150032" w:rsidRDefault="00991200">
            <w:pPr>
              <w:jc w:val="center"/>
              <w:rPr>
                <w:rFonts w:eastAsia="仿宋_GB2312"/>
                <w:szCs w:val="21"/>
              </w:rPr>
            </w:pPr>
            <w:r>
              <w:rPr>
                <w:rFonts w:eastAsia="仿宋_GB2312"/>
                <w:szCs w:val="21"/>
              </w:rPr>
              <w:t>32</w:t>
            </w:r>
          </w:p>
        </w:tc>
        <w:tc>
          <w:tcPr>
            <w:tcW w:w="1575" w:type="dxa"/>
            <w:vAlign w:val="center"/>
          </w:tcPr>
          <w:p w:rsidR="00150032" w:rsidRDefault="00991200">
            <w:pPr>
              <w:jc w:val="center"/>
              <w:rPr>
                <w:rFonts w:eastAsia="仿宋_GB2312"/>
                <w:szCs w:val="21"/>
              </w:rPr>
            </w:pPr>
            <w:r>
              <w:rPr>
                <w:rFonts w:eastAsia="仿宋_GB2312"/>
                <w:szCs w:val="21"/>
              </w:rPr>
              <w:t>16</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b/>
                <w:szCs w:val="21"/>
              </w:rPr>
            </w:pPr>
            <w:r>
              <w:rPr>
                <w:rFonts w:eastAsia="仿宋_GB2312"/>
                <w:szCs w:val="21"/>
              </w:rPr>
              <w:t>SCI</w:t>
            </w:r>
            <w:r>
              <w:rPr>
                <w:rFonts w:eastAsia="仿宋_GB2312"/>
                <w:szCs w:val="21"/>
              </w:rPr>
              <w:t>三区</w:t>
            </w:r>
          </w:p>
        </w:tc>
        <w:tc>
          <w:tcPr>
            <w:tcW w:w="983" w:type="dxa"/>
            <w:vAlign w:val="center"/>
          </w:tcPr>
          <w:p w:rsidR="00150032" w:rsidRDefault="00991200">
            <w:pPr>
              <w:jc w:val="center"/>
              <w:rPr>
                <w:rFonts w:eastAsia="仿宋_GB2312"/>
                <w:szCs w:val="21"/>
              </w:rPr>
            </w:pPr>
            <w:r>
              <w:rPr>
                <w:rFonts w:eastAsia="仿宋_GB2312" w:hint="eastAsia"/>
                <w:szCs w:val="21"/>
              </w:rPr>
              <w:t>70</w:t>
            </w:r>
          </w:p>
        </w:tc>
        <w:tc>
          <w:tcPr>
            <w:tcW w:w="1069" w:type="dxa"/>
            <w:vAlign w:val="center"/>
          </w:tcPr>
          <w:p w:rsidR="00150032" w:rsidRDefault="00991200">
            <w:pPr>
              <w:jc w:val="center"/>
              <w:rPr>
                <w:rFonts w:eastAsia="仿宋_GB2312"/>
                <w:szCs w:val="21"/>
              </w:rPr>
            </w:pPr>
            <w:r>
              <w:rPr>
                <w:rFonts w:eastAsia="仿宋_GB2312"/>
                <w:szCs w:val="21"/>
              </w:rPr>
              <w:t>28</w:t>
            </w:r>
          </w:p>
        </w:tc>
        <w:tc>
          <w:tcPr>
            <w:tcW w:w="1274" w:type="dxa"/>
            <w:vAlign w:val="center"/>
          </w:tcPr>
          <w:p w:rsidR="00150032" w:rsidRDefault="00991200">
            <w:pPr>
              <w:jc w:val="center"/>
              <w:rPr>
                <w:rFonts w:eastAsia="仿宋_GB2312"/>
                <w:szCs w:val="21"/>
              </w:rPr>
            </w:pPr>
            <w:r>
              <w:rPr>
                <w:rFonts w:eastAsia="仿宋_GB2312"/>
                <w:szCs w:val="21"/>
              </w:rPr>
              <w:t>28</w:t>
            </w:r>
          </w:p>
        </w:tc>
        <w:tc>
          <w:tcPr>
            <w:tcW w:w="1575" w:type="dxa"/>
            <w:vAlign w:val="center"/>
          </w:tcPr>
          <w:p w:rsidR="00150032" w:rsidRDefault="00991200">
            <w:pPr>
              <w:jc w:val="center"/>
              <w:rPr>
                <w:rFonts w:eastAsia="仿宋_GB2312"/>
                <w:szCs w:val="21"/>
              </w:rPr>
            </w:pPr>
            <w:r>
              <w:rPr>
                <w:rFonts w:eastAsia="仿宋_GB2312"/>
                <w:szCs w:val="21"/>
              </w:rPr>
              <w:t>14</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SCI</w:t>
            </w:r>
            <w:r>
              <w:rPr>
                <w:rFonts w:eastAsia="仿宋_GB2312"/>
                <w:szCs w:val="21"/>
              </w:rPr>
              <w:t>四区</w:t>
            </w:r>
          </w:p>
        </w:tc>
        <w:tc>
          <w:tcPr>
            <w:tcW w:w="983" w:type="dxa"/>
            <w:vAlign w:val="center"/>
          </w:tcPr>
          <w:p w:rsidR="00150032" w:rsidRDefault="00991200">
            <w:pPr>
              <w:jc w:val="center"/>
              <w:rPr>
                <w:rFonts w:eastAsia="仿宋_GB2312"/>
                <w:szCs w:val="21"/>
              </w:rPr>
            </w:pPr>
            <w:r>
              <w:rPr>
                <w:rFonts w:eastAsia="仿宋_GB2312"/>
                <w:szCs w:val="21"/>
              </w:rPr>
              <w:t>60</w:t>
            </w:r>
          </w:p>
        </w:tc>
        <w:tc>
          <w:tcPr>
            <w:tcW w:w="1069" w:type="dxa"/>
            <w:vAlign w:val="center"/>
          </w:tcPr>
          <w:p w:rsidR="00150032" w:rsidRDefault="00991200">
            <w:pPr>
              <w:jc w:val="center"/>
              <w:rPr>
                <w:rFonts w:eastAsia="仿宋_GB2312"/>
                <w:szCs w:val="21"/>
              </w:rPr>
            </w:pPr>
            <w:r>
              <w:rPr>
                <w:rFonts w:eastAsia="仿宋_GB2312"/>
                <w:szCs w:val="21"/>
              </w:rPr>
              <w:t>25</w:t>
            </w:r>
          </w:p>
        </w:tc>
        <w:tc>
          <w:tcPr>
            <w:tcW w:w="1274" w:type="dxa"/>
            <w:vAlign w:val="center"/>
          </w:tcPr>
          <w:p w:rsidR="00150032" w:rsidRDefault="00991200">
            <w:pPr>
              <w:jc w:val="center"/>
              <w:rPr>
                <w:rFonts w:eastAsia="仿宋_GB2312"/>
                <w:szCs w:val="21"/>
              </w:rPr>
            </w:pPr>
            <w:r>
              <w:rPr>
                <w:rFonts w:eastAsia="仿宋_GB2312"/>
                <w:szCs w:val="21"/>
              </w:rPr>
              <w:t>25</w:t>
            </w:r>
          </w:p>
        </w:tc>
        <w:tc>
          <w:tcPr>
            <w:tcW w:w="1575" w:type="dxa"/>
            <w:vAlign w:val="center"/>
          </w:tcPr>
          <w:p w:rsidR="00150032" w:rsidRDefault="00991200">
            <w:pPr>
              <w:jc w:val="center"/>
              <w:rPr>
                <w:rFonts w:eastAsia="仿宋_GB2312"/>
                <w:szCs w:val="21"/>
              </w:rPr>
            </w:pPr>
            <w:r>
              <w:rPr>
                <w:rFonts w:eastAsia="仿宋_GB2312"/>
                <w:szCs w:val="21"/>
              </w:rPr>
              <w:t>10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EI</w:t>
            </w:r>
            <w:r>
              <w:rPr>
                <w:rFonts w:eastAsia="仿宋_GB2312"/>
                <w:szCs w:val="21"/>
              </w:rPr>
              <w:t>源期刊</w:t>
            </w:r>
          </w:p>
        </w:tc>
        <w:tc>
          <w:tcPr>
            <w:tcW w:w="983" w:type="dxa"/>
            <w:vAlign w:val="center"/>
          </w:tcPr>
          <w:p w:rsidR="00150032" w:rsidRDefault="00991200">
            <w:pPr>
              <w:jc w:val="center"/>
              <w:rPr>
                <w:rFonts w:eastAsia="仿宋_GB2312"/>
                <w:szCs w:val="21"/>
              </w:rPr>
            </w:pPr>
            <w:r>
              <w:rPr>
                <w:rFonts w:eastAsia="仿宋_GB2312"/>
                <w:szCs w:val="21"/>
              </w:rPr>
              <w:t>30</w:t>
            </w:r>
          </w:p>
        </w:tc>
        <w:tc>
          <w:tcPr>
            <w:tcW w:w="1069" w:type="dxa"/>
            <w:vAlign w:val="center"/>
          </w:tcPr>
          <w:p w:rsidR="00150032" w:rsidRDefault="00991200">
            <w:pPr>
              <w:jc w:val="center"/>
              <w:rPr>
                <w:rFonts w:eastAsia="仿宋_GB2312"/>
                <w:szCs w:val="21"/>
              </w:rPr>
            </w:pPr>
            <w:r>
              <w:rPr>
                <w:rFonts w:eastAsia="仿宋_GB2312"/>
                <w:szCs w:val="21"/>
              </w:rPr>
              <w:t>12</w:t>
            </w:r>
          </w:p>
        </w:tc>
        <w:tc>
          <w:tcPr>
            <w:tcW w:w="1274" w:type="dxa"/>
            <w:vAlign w:val="center"/>
          </w:tcPr>
          <w:p w:rsidR="00150032" w:rsidRDefault="00991200">
            <w:pPr>
              <w:jc w:val="center"/>
              <w:rPr>
                <w:rFonts w:eastAsia="仿宋_GB2312"/>
                <w:szCs w:val="21"/>
              </w:rPr>
            </w:pPr>
            <w:r>
              <w:rPr>
                <w:rFonts w:eastAsia="仿宋_GB2312"/>
                <w:szCs w:val="21"/>
              </w:rPr>
              <w:t>12</w:t>
            </w:r>
          </w:p>
        </w:tc>
        <w:tc>
          <w:tcPr>
            <w:tcW w:w="1575" w:type="dxa"/>
            <w:vAlign w:val="center"/>
          </w:tcPr>
          <w:p w:rsidR="00150032" w:rsidRDefault="00991200">
            <w:pPr>
              <w:jc w:val="center"/>
              <w:rPr>
                <w:rFonts w:eastAsia="仿宋_GB2312"/>
                <w:szCs w:val="21"/>
              </w:rPr>
            </w:pPr>
            <w:r>
              <w:rPr>
                <w:rFonts w:eastAsia="仿宋_GB2312"/>
                <w:szCs w:val="21"/>
              </w:rPr>
              <w:t>6</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ISTP</w:t>
            </w:r>
            <w:r>
              <w:rPr>
                <w:rFonts w:eastAsia="仿宋_GB2312"/>
                <w:szCs w:val="21"/>
              </w:rPr>
              <w:t>、</w:t>
            </w:r>
            <w:r>
              <w:rPr>
                <w:rFonts w:eastAsia="仿宋_GB2312"/>
                <w:szCs w:val="21"/>
              </w:rPr>
              <w:t>EI</w:t>
            </w:r>
            <w:r>
              <w:rPr>
                <w:rFonts w:eastAsia="仿宋_GB2312"/>
                <w:szCs w:val="21"/>
              </w:rPr>
              <w:t>会议论文</w:t>
            </w:r>
          </w:p>
        </w:tc>
        <w:tc>
          <w:tcPr>
            <w:tcW w:w="983" w:type="dxa"/>
            <w:vAlign w:val="center"/>
          </w:tcPr>
          <w:p w:rsidR="00150032" w:rsidRDefault="00991200">
            <w:pPr>
              <w:jc w:val="center"/>
              <w:rPr>
                <w:rFonts w:eastAsia="仿宋_GB2312"/>
                <w:szCs w:val="21"/>
              </w:rPr>
            </w:pPr>
            <w:r>
              <w:rPr>
                <w:rFonts w:eastAsia="仿宋_GB2312"/>
                <w:szCs w:val="21"/>
              </w:rPr>
              <w:t>20</w:t>
            </w:r>
          </w:p>
        </w:tc>
        <w:tc>
          <w:tcPr>
            <w:tcW w:w="1069" w:type="dxa"/>
            <w:vAlign w:val="center"/>
          </w:tcPr>
          <w:p w:rsidR="00150032" w:rsidRDefault="00991200">
            <w:pPr>
              <w:jc w:val="center"/>
              <w:rPr>
                <w:rFonts w:eastAsia="仿宋_GB2312"/>
                <w:szCs w:val="21"/>
              </w:rPr>
            </w:pPr>
            <w:r>
              <w:rPr>
                <w:rFonts w:eastAsia="仿宋_GB2312"/>
                <w:szCs w:val="21"/>
              </w:rPr>
              <w:t>8</w:t>
            </w:r>
          </w:p>
        </w:tc>
        <w:tc>
          <w:tcPr>
            <w:tcW w:w="1274" w:type="dxa"/>
            <w:vAlign w:val="center"/>
          </w:tcPr>
          <w:p w:rsidR="00150032" w:rsidRDefault="00991200">
            <w:pPr>
              <w:jc w:val="center"/>
              <w:rPr>
                <w:rFonts w:eastAsia="仿宋_GB2312"/>
                <w:szCs w:val="21"/>
              </w:rPr>
            </w:pPr>
            <w:r>
              <w:rPr>
                <w:rFonts w:eastAsia="仿宋_GB2312"/>
                <w:szCs w:val="21"/>
              </w:rPr>
              <w:t>8</w:t>
            </w:r>
          </w:p>
        </w:tc>
        <w:tc>
          <w:tcPr>
            <w:tcW w:w="1575" w:type="dxa"/>
            <w:vAlign w:val="center"/>
          </w:tcPr>
          <w:p w:rsidR="00150032" w:rsidRDefault="00991200">
            <w:pPr>
              <w:jc w:val="center"/>
              <w:rPr>
                <w:rFonts w:eastAsia="仿宋_GB2312"/>
                <w:szCs w:val="21"/>
              </w:rPr>
            </w:pPr>
            <w:r>
              <w:rPr>
                <w:rFonts w:eastAsia="仿宋_GB2312"/>
                <w:szCs w:val="21"/>
              </w:rPr>
              <w:t>4</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中文核心期刊</w:t>
            </w:r>
          </w:p>
        </w:tc>
        <w:tc>
          <w:tcPr>
            <w:tcW w:w="983" w:type="dxa"/>
            <w:vAlign w:val="center"/>
          </w:tcPr>
          <w:p w:rsidR="00150032" w:rsidRDefault="00991200">
            <w:pPr>
              <w:jc w:val="center"/>
              <w:rPr>
                <w:rFonts w:eastAsia="仿宋_GB2312"/>
                <w:szCs w:val="21"/>
              </w:rPr>
            </w:pPr>
            <w:r>
              <w:rPr>
                <w:rFonts w:eastAsia="仿宋_GB2312"/>
                <w:szCs w:val="21"/>
              </w:rPr>
              <w:t>16</w:t>
            </w:r>
          </w:p>
        </w:tc>
        <w:tc>
          <w:tcPr>
            <w:tcW w:w="1069" w:type="dxa"/>
            <w:vAlign w:val="center"/>
          </w:tcPr>
          <w:p w:rsidR="00150032" w:rsidRDefault="00991200">
            <w:pPr>
              <w:jc w:val="center"/>
              <w:rPr>
                <w:rFonts w:eastAsia="仿宋_GB2312"/>
                <w:szCs w:val="21"/>
              </w:rPr>
            </w:pPr>
            <w:r>
              <w:rPr>
                <w:rFonts w:eastAsia="仿宋_GB2312"/>
                <w:szCs w:val="21"/>
              </w:rPr>
              <w:t>7</w:t>
            </w:r>
          </w:p>
        </w:tc>
        <w:tc>
          <w:tcPr>
            <w:tcW w:w="1274" w:type="dxa"/>
            <w:vAlign w:val="center"/>
          </w:tcPr>
          <w:p w:rsidR="00150032" w:rsidRDefault="00991200">
            <w:pPr>
              <w:jc w:val="center"/>
              <w:rPr>
                <w:rFonts w:eastAsia="仿宋_GB2312"/>
                <w:szCs w:val="21"/>
              </w:rPr>
            </w:pPr>
            <w:r>
              <w:rPr>
                <w:rFonts w:eastAsia="仿宋_GB2312"/>
                <w:szCs w:val="21"/>
              </w:rPr>
              <w:t>7</w:t>
            </w:r>
          </w:p>
        </w:tc>
        <w:tc>
          <w:tcPr>
            <w:tcW w:w="1575"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532" w:type="dxa"/>
            <w:gridSpan w:val="2"/>
            <w:vMerge w:val="restart"/>
            <w:vAlign w:val="center"/>
          </w:tcPr>
          <w:p w:rsidR="00150032" w:rsidRDefault="00991200">
            <w:pPr>
              <w:jc w:val="center"/>
              <w:rPr>
                <w:rFonts w:eastAsia="仿宋_GB2312"/>
                <w:szCs w:val="21"/>
              </w:rPr>
            </w:pPr>
            <w:r>
              <w:rPr>
                <w:rFonts w:eastAsia="仿宋_GB2312"/>
                <w:szCs w:val="21"/>
              </w:rPr>
              <w:t>专著</w:t>
            </w:r>
          </w:p>
        </w:tc>
        <w:tc>
          <w:tcPr>
            <w:tcW w:w="2747" w:type="dxa"/>
            <w:vAlign w:val="center"/>
          </w:tcPr>
          <w:p w:rsidR="00150032" w:rsidRDefault="00991200">
            <w:pPr>
              <w:jc w:val="center"/>
              <w:rPr>
                <w:rFonts w:eastAsia="仿宋_GB2312"/>
                <w:szCs w:val="21"/>
              </w:rPr>
            </w:pPr>
            <w:r>
              <w:rPr>
                <w:rFonts w:eastAsia="仿宋_GB2312"/>
                <w:szCs w:val="21"/>
              </w:rPr>
              <w:t>国家二级以上出版社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4</w:t>
            </w:r>
            <w:r>
              <w:rPr>
                <w:rFonts w:eastAsia="仿宋_GB2312"/>
                <w:szCs w:val="21"/>
              </w:rPr>
              <w:t>分（上限</w:t>
            </w:r>
            <w:r>
              <w:rPr>
                <w:rFonts w:eastAsia="仿宋_GB2312"/>
                <w:szCs w:val="21"/>
              </w:rPr>
              <w:t>100</w:t>
            </w:r>
            <w:r>
              <w:rPr>
                <w:rFonts w:eastAsia="仿宋_GB2312"/>
                <w:szCs w:val="21"/>
              </w:rPr>
              <w:t>分）</w:t>
            </w:r>
          </w:p>
        </w:tc>
      </w:tr>
      <w:tr w:rsidR="00150032">
        <w:trPr>
          <w:trHeight w:val="289"/>
          <w:jc w:val="center"/>
        </w:trPr>
        <w:tc>
          <w:tcPr>
            <w:tcW w:w="1532" w:type="dxa"/>
            <w:gridSpan w:val="2"/>
            <w:vMerge/>
            <w:vAlign w:val="center"/>
          </w:tcPr>
          <w:p w:rsidR="00150032" w:rsidRDefault="00150032">
            <w:pPr>
              <w:jc w:val="center"/>
              <w:rPr>
                <w:rFonts w:eastAsia="仿宋_GB2312"/>
                <w:szCs w:val="21"/>
              </w:rPr>
            </w:pPr>
          </w:p>
        </w:tc>
        <w:tc>
          <w:tcPr>
            <w:tcW w:w="2747" w:type="dxa"/>
            <w:vAlign w:val="center"/>
          </w:tcPr>
          <w:p w:rsidR="00150032" w:rsidRDefault="00991200">
            <w:pPr>
              <w:jc w:val="center"/>
              <w:rPr>
                <w:rFonts w:eastAsia="仿宋_GB2312"/>
                <w:szCs w:val="21"/>
              </w:rPr>
            </w:pPr>
            <w:r>
              <w:rPr>
                <w:rFonts w:eastAsia="仿宋_GB2312"/>
                <w:szCs w:val="21"/>
              </w:rPr>
              <w:t>其他出版社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3</w:t>
            </w:r>
            <w:r>
              <w:rPr>
                <w:rFonts w:eastAsia="仿宋_GB2312"/>
                <w:szCs w:val="21"/>
              </w:rPr>
              <w:t>分（上限</w:t>
            </w:r>
            <w:r>
              <w:rPr>
                <w:rFonts w:eastAsia="仿宋_GB2312"/>
                <w:szCs w:val="21"/>
              </w:rPr>
              <w:t>75</w:t>
            </w:r>
            <w:r>
              <w:rPr>
                <w:rFonts w:eastAsia="仿宋_GB2312"/>
                <w:szCs w:val="21"/>
              </w:rPr>
              <w:t>分）</w:t>
            </w:r>
          </w:p>
        </w:tc>
      </w:tr>
      <w:tr w:rsidR="00150032">
        <w:trPr>
          <w:trHeight w:val="289"/>
          <w:jc w:val="center"/>
        </w:trPr>
        <w:tc>
          <w:tcPr>
            <w:tcW w:w="4279" w:type="dxa"/>
            <w:gridSpan w:val="3"/>
            <w:vAlign w:val="center"/>
          </w:tcPr>
          <w:p w:rsidR="00150032" w:rsidRDefault="00991200">
            <w:pPr>
              <w:jc w:val="center"/>
              <w:rPr>
                <w:rFonts w:eastAsia="仿宋_GB2312"/>
                <w:szCs w:val="21"/>
              </w:rPr>
            </w:pPr>
            <w:r>
              <w:rPr>
                <w:rFonts w:eastAsia="仿宋_GB2312"/>
                <w:szCs w:val="21"/>
              </w:rPr>
              <w:t>编著、译著</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bl>
    <w:p w:rsidR="00150032" w:rsidRDefault="00991200">
      <w:pPr>
        <w:jc w:val="left"/>
        <w:rPr>
          <w:rFonts w:eastAsia="仿宋_GB2312"/>
          <w:sz w:val="24"/>
        </w:rPr>
      </w:pPr>
      <w:r>
        <w:rPr>
          <w:rFonts w:eastAsia="仿宋_GB2312"/>
          <w:sz w:val="24"/>
        </w:rPr>
        <w:t>说明：</w:t>
      </w:r>
    </w:p>
    <w:p w:rsidR="00150032" w:rsidRDefault="00991200">
      <w:pPr>
        <w:jc w:val="left"/>
        <w:rPr>
          <w:rFonts w:eastAsia="仿宋_GB2312"/>
          <w:color w:val="FF0000"/>
          <w:sz w:val="24"/>
        </w:rPr>
      </w:pPr>
      <w:r>
        <w:rPr>
          <w:rFonts w:eastAsia="仿宋_GB2312"/>
          <w:sz w:val="24"/>
        </w:rPr>
        <w:t>1.</w:t>
      </w:r>
      <w:r>
        <w:rPr>
          <w:rFonts w:eastAsia="仿宋_GB2312"/>
          <w:sz w:val="24"/>
        </w:rPr>
        <w:t>如果作者中有学生，相应积分归属到通讯作者。</w:t>
      </w:r>
    </w:p>
    <w:p w:rsidR="00150032" w:rsidRDefault="00991200">
      <w:pPr>
        <w:jc w:val="left"/>
        <w:rPr>
          <w:rFonts w:eastAsia="仿宋_GB2312"/>
          <w:sz w:val="24"/>
        </w:rPr>
      </w:pPr>
      <w:r>
        <w:rPr>
          <w:rFonts w:eastAsia="仿宋_GB2312"/>
          <w:sz w:val="24"/>
        </w:rPr>
        <w:t>2.</w:t>
      </w:r>
      <w:r>
        <w:rPr>
          <w:rFonts w:eastAsia="仿宋_GB2312"/>
          <w:sz w:val="24"/>
        </w:rPr>
        <w:t>非第一作者或非通讯作者发表论文，累计积分上限为相应岗位的合格积分。</w:t>
      </w:r>
    </w:p>
    <w:p w:rsidR="00150032" w:rsidRDefault="00991200">
      <w:pPr>
        <w:spacing w:line="500" w:lineRule="exact"/>
        <w:jc w:val="center"/>
        <w:rPr>
          <w:rFonts w:eastAsia="仿宋_GB2312"/>
          <w:b/>
          <w:sz w:val="30"/>
          <w:szCs w:val="30"/>
        </w:rPr>
      </w:pPr>
      <w:r>
        <w:rPr>
          <w:rFonts w:eastAsia="仿宋_GB2312"/>
          <w:b/>
          <w:sz w:val="30"/>
          <w:szCs w:val="30"/>
        </w:rPr>
        <w:t>（四）新增科研平台（实验室、工程中心、基地）类记分表</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5"/>
        <w:gridCol w:w="1056"/>
        <w:gridCol w:w="513"/>
        <w:gridCol w:w="569"/>
        <w:gridCol w:w="559"/>
        <w:gridCol w:w="747"/>
        <w:gridCol w:w="1659"/>
      </w:tblGrid>
      <w:tr w:rsidR="00150032">
        <w:trPr>
          <w:trHeight w:val="289"/>
        </w:trPr>
        <w:tc>
          <w:tcPr>
            <w:tcW w:w="3935" w:type="dxa"/>
            <w:vMerge w:val="restart"/>
            <w:vAlign w:val="center"/>
          </w:tcPr>
          <w:p w:rsidR="00150032" w:rsidRDefault="00991200">
            <w:pPr>
              <w:jc w:val="center"/>
              <w:rPr>
                <w:rFonts w:eastAsia="仿宋_GB2312"/>
                <w:szCs w:val="21"/>
              </w:rPr>
            </w:pPr>
            <w:r>
              <w:rPr>
                <w:rFonts w:eastAsia="仿宋_GB2312"/>
                <w:szCs w:val="21"/>
              </w:rPr>
              <w:t>项目类别</w:t>
            </w:r>
          </w:p>
        </w:tc>
        <w:tc>
          <w:tcPr>
            <w:tcW w:w="1056" w:type="dxa"/>
            <w:vMerge w:val="restart"/>
            <w:vAlign w:val="center"/>
          </w:tcPr>
          <w:p w:rsidR="00150032" w:rsidRDefault="00991200">
            <w:pPr>
              <w:jc w:val="center"/>
              <w:rPr>
                <w:rFonts w:eastAsia="仿宋_GB2312"/>
                <w:szCs w:val="21"/>
              </w:rPr>
            </w:pPr>
            <w:r>
              <w:rPr>
                <w:rFonts w:eastAsia="仿宋_GB2312"/>
                <w:szCs w:val="21"/>
              </w:rPr>
              <w:t>项目记分</w:t>
            </w:r>
            <w:r>
              <w:rPr>
                <w:rFonts w:eastAsia="仿宋_GB2312"/>
                <w:szCs w:val="21"/>
              </w:rPr>
              <w:lastRenderedPageBreak/>
              <w:t>标准</w:t>
            </w:r>
          </w:p>
        </w:tc>
        <w:tc>
          <w:tcPr>
            <w:tcW w:w="4047" w:type="dxa"/>
            <w:gridSpan w:val="5"/>
            <w:vAlign w:val="center"/>
          </w:tcPr>
          <w:p w:rsidR="00150032" w:rsidRDefault="00991200">
            <w:pPr>
              <w:jc w:val="center"/>
              <w:rPr>
                <w:rFonts w:eastAsia="仿宋_GB2312"/>
                <w:szCs w:val="21"/>
              </w:rPr>
            </w:pPr>
            <w:r>
              <w:rPr>
                <w:rFonts w:eastAsia="仿宋_GB2312"/>
                <w:szCs w:val="21"/>
              </w:rPr>
              <w:lastRenderedPageBreak/>
              <w:t>排名记分标准</w:t>
            </w:r>
          </w:p>
        </w:tc>
      </w:tr>
      <w:tr w:rsidR="00150032">
        <w:trPr>
          <w:trHeight w:val="289"/>
        </w:trPr>
        <w:tc>
          <w:tcPr>
            <w:tcW w:w="3935" w:type="dxa"/>
            <w:vMerge/>
            <w:vAlign w:val="center"/>
          </w:tcPr>
          <w:p w:rsidR="00150032" w:rsidRDefault="00150032">
            <w:pPr>
              <w:jc w:val="center"/>
              <w:rPr>
                <w:rFonts w:eastAsia="仿宋_GB2312"/>
                <w:szCs w:val="21"/>
              </w:rPr>
            </w:pPr>
          </w:p>
        </w:tc>
        <w:tc>
          <w:tcPr>
            <w:tcW w:w="1056" w:type="dxa"/>
            <w:vMerge/>
            <w:vAlign w:val="center"/>
          </w:tcPr>
          <w:p w:rsidR="00150032" w:rsidRDefault="00150032">
            <w:pPr>
              <w:jc w:val="center"/>
              <w:rPr>
                <w:rFonts w:eastAsia="仿宋_GB2312"/>
                <w:szCs w:val="21"/>
              </w:rPr>
            </w:pPr>
          </w:p>
        </w:tc>
        <w:tc>
          <w:tcPr>
            <w:tcW w:w="513" w:type="dxa"/>
            <w:vAlign w:val="center"/>
          </w:tcPr>
          <w:p w:rsidR="00150032" w:rsidRDefault="00991200">
            <w:pPr>
              <w:jc w:val="center"/>
              <w:rPr>
                <w:rFonts w:eastAsia="仿宋_GB2312"/>
                <w:szCs w:val="21"/>
              </w:rPr>
            </w:pPr>
            <w:r>
              <w:rPr>
                <w:rFonts w:eastAsia="仿宋_GB2312"/>
                <w:szCs w:val="21"/>
              </w:rPr>
              <w:t>1</w:t>
            </w:r>
          </w:p>
        </w:tc>
        <w:tc>
          <w:tcPr>
            <w:tcW w:w="569" w:type="dxa"/>
            <w:vAlign w:val="center"/>
          </w:tcPr>
          <w:p w:rsidR="00150032" w:rsidRDefault="00991200">
            <w:pPr>
              <w:jc w:val="center"/>
              <w:rPr>
                <w:rFonts w:eastAsia="仿宋_GB2312"/>
                <w:szCs w:val="21"/>
              </w:rPr>
            </w:pPr>
            <w:r>
              <w:rPr>
                <w:rFonts w:eastAsia="仿宋_GB2312"/>
                <w:szCs w:val="21"/>
              </w:rPr>
              <w:t>2</w:t>
            </w:r>
          </w:p>
        </w:tc>
        <w:tc>
          <w:tcPr>
            <w:tcW w:w="559" w:type="dxa"/>
            <w:vAlign w:val="center"/>
          </w:tcPr>
          <w:p w:rsidR="00150032" w:rsidRDefault="00991200">
            <w:pPr>
              <w:jc w:val="center"/>
              <w:rPr>
                <w:rFonts w:eastAsia="仿宋_GB2312"/>
                <w:szCs w:val="21"/>
              </w:rPr>
            </w:pPr>
            <w:r>
              <w:rPr>
                <w:rFonts w:eastAsia="仿宋_GB2312"/>
                <w:szCs w:val="21"/>
              </w:rPr>
              <w:t>3</w:t>
            </w:r>
          </w:p>
        </w:tc>
        <w:tc>
          <w:tcPr>
            <w:tcW w:w="747" w:type="dxa"/>
            <w:vAlign w:val="center"/>
          </w:tcPr>
          <w:p w:rsidR="00150032" w:rsidRDefault="00991200">
            <w:pPr>
              <w:jc w:val="center"/>
              <w:rPr>
                <w:rFonts w:eastAsia="仿宋_GB2312"/>
                <w:szCs w:val="21"/>
              </w:rPr>
            </w:pPr>
            <w:r>
              <w:rPr>
                <w:rFonts w:eastAsia="仿宋_GB2312"/>
                <w:szCs w:val="21"/>
              </w:rPr>
              <w:t>4</w:t>
            </w:r>
          </w:p>
        </w:tc>
        <w:tc>
          <w:tcPr>
            <w:tcW w:w="1659"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lastRenderedPageBreak/>
              <w:t>国家级科研平台</w:t>
            </w:r>
          </w:p>
        </w:tc>
        <w:tc>
          <w:tcPr>
            <w:tcW w:w="1056" w:type="dxa"/>
            <w:vAlign w:val="center"/>
          </w:tcPr>
          <w:p w:rsidR="00150032" w:rsidRDefault="00991200">
            <w:pPr>
              <w:jc w:val="center"/>
              <w:rPr>
                <w:rFonts w:eastAsia="仿宋_GB2312"/>
                <w:szCs w:val="21"/>
              </w:rPr>
            </w:pPr>
            <w:r>
              <w:rPr>
                <w:rFonts w:eastAsia="仿宋_GB2312"/>
                <w:szCs w:val="21"/>
              </w:rPr>
              <w:t>150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75</w:t>
            </w:r>
          </w:p>
        </w:tc>
        <w:tc>
          <w:tcPr>
            <w:tcW w:w="569" w:type="dxa"/>
            <w:vAlign w:val="center"/>
          </w:tcPr>
          <w:p w:rsidR="00150032" w:rsidRDefault="00991200">
            <w:pPr>
              <w:jc w:val="center"/>
              <w:rPr>
                <w:rFonts w:eastAsia="仿宋_GB2312"/>
                <w:szCs w:val="21"/>
              </w:rPr>
            </w:pPr>
            <w:r>
              <w:rPr>
                <w:rFonts w:eastAsia="仿宋_GB2312"/>
                <w:szCs w:val="21"/>
              </w:rPr>
              <w:t>35</w:t>
            </w:r>
          </w:p>
        </w:tc>
        <w:tc>
          <w:tcPr>
            <w:tcW w:w="559" w:type="dxa"/>
            <w:vAlign w:val="center"/>
          </w:tcPr>
          <w:p w:rsidR="00150032" w:rsidRDefault="00991200">
            <w:pPr>
              <w:jc w:val="center"/>
              <w:rPr>
                <w:rFonts w:eastAsia="仿宋_GB2312"/>
                <w:szCs w:val="21"/>
              </w:rPr>
            </w:pPr>
            <w:r>
              <w:rPr>
                <w:rFonts w:eastAsia="仿宋_GB2312"/>
                <w:szCs w:val="21"/>
              </w:rPr>
              <w:t>20</w:t>
            </w:r>
          </w:p>
        </w:tc>
        <w:tc>
          <w:tcPr>
            <w:tcW w:w="747" w:type="dxa"/>
            <w:vAlign w:val="center"/>
          </w:tcPr>
          <w:p w:rsidR="00150032" w:rsidRDefault="00991200">
            <w:pPr>
              <w:jc w:val="center"/>
              <w:rPr>
                <w:rFonts w:eastAsia="仿宋_GB2312"/>
                <w:szCs w:val="21"/>
              </w:rPr>
            </w:pPr>
            <w:r>
              <w:rPr>
                <w:rFonts w:eastAsia="仿宋_GB2312"/>
                <w:szCs w:val="21"/>
              </w:rPr>
              <w:t>10</w:t>
            </w:r>
          </w:p>
        </w:tc>
        <w:tc>
          <w:tcPr>
            <w:tcW w:w="1659" w:type="dxa"/>
            <w:vAlign w:val="center"/>
          </w:tcPr>
          <w:p w:rsidR="00150032" w:rsidRDefault="00991200">
            <w:pPr>
              <w:jc w:val="center"/>
              <w:rPr>
                <w:rFonts w:eastAsia="仿宋_GB2312"/>
                <w:szCs w:val="21"/>
              </w:rPr>
            </w:pPr>
            <w:r>
              <w:rPr>
                <w:rFonts w:eastAsia="仿宋_GB2312"/>
                <w:szCs w:val="21"/>
              </w:rPr>
              <w:t>10</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教育部科研平台</w:t>
            </w:r>
          </w:p>
        </w:tc>
        <w:tc>
          <w:tcPr>
            <w:tcW w:w="1056" w:type="dxa"/>
            <w:vAlign w:val="center"/>
          </w:tcPr>
          <w:p w:rsidR="00150032" w:rsidRDefault="00991200">
            <w:pPr>
              <w:jc w:val="center"/>
              <w:rPr>
                <w:rFonts w:eastAsia="仿宋_GB2312"/>
                <w:szCs w:val="21"/>
              </w:rPr>
            </w:pPr>
            <w:r>
              <w:rPr>
                <w:rFonts w:eastAsia="仿宋_GB2312"/>
                <w:szCs w:val="21"/>
              </w:rPr>
              <w:t>120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60</w:t>
            </w:r>
          </w:p>
        </w:tc>
        <w:tc>
          <w:tcPr>
            <w:tcW w:w="569" w:type="dxa"/>
            <w:vAlign w:val="center"/>
          </w:tcPr>
          <w:p w:rsidR="00150032" w:rsidRDefault="00991200">
            <w:pPr>
              <w:jc w:val="center"/>
              <w:rPr>
                <w:rFonts w:eastAsia="仿宋_GB2312"/>
                <w:szCs w:val="21"/>
              </w:rPr>
            </w:pPr>
            <w:r>
              <w:rPr>
                <w:rFonts w:eastAsia="仿宋_GB2312"/>
                <w:szCs w:val="21"/>
              </w:rPr>
              <w:t>30</w:t>
            </w:r>
          </w:p>
        </w:tc>
        <w:tc>
          <w:tcPr>
            <w:tcW w:w="559" w:type="dxa"/>
            <w:vAlign w:val="center"/>
          </w:tcPr>
          <w:p w:rsidR="00150032" w:rsidRDefault="00991200">
            <w:pPr>
              <w:jc w:val="center"/>
              <w:rPr>
                <w:rFonts w:eastAsia="仿宋_GB2312"/>
                <w:szCs w:val="21"/>
              </w:rPr>
            </w:pPr>
            <w:r>
              <w:rPr>
                <w:rFonts w:eastAsia="仿宋_GB2312"/>
                <w:szCs w:val="21"/>
              </w:rPr>
              <w:t>15</w:t>
            </w:r>
          </w:p>
        </w:tc>
        <w:tc>
          <w:tcPr>
            <w:tcW w:w="747" w:type="dxa"/>
            <w:vAlign w:val="center"/>
          </w:tcPr>
          <w:p w:rsidR="00150032" w:rsidRDefault="00991200">
            <w:pPr>
              <w:jc w:val="center"/>
              <w:rPr>
                <w:rFonts w:eastAsia="仿宋_GB2312"/>
                <w:szCs w:val="21"/>
              </w:rPr>
            </w:pPr>
            <w:r>
              <w:rPr>
                <w:rFonts w:eastAsia="仿宋_GB2312"/>
                <w:szCs w:val="21"/>
              </w:rPr>
              <w:t>10</w:t>
            </w:r>
          </w:p>
        </w:tc>
        <w:tc>
          <w:tcPr>
            <w:tcW w:w="1659"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省级和其他部级科研平台</w:t>
            </w:r>
          </w:p>
        </w:tc>
        <w:tc>
          <w:tcPr>
            <w:tcW w:w="1056" w:type="dxa"/>
            <w:vAlign w:val="center"/>
          </w:tcPr>
          <w:p w:rsidR="00150032" w:rsidRDefault="00991200">
            <w:pPr>
              <w:jc w:val="center"/>
              <w:rPr>
                <w:rFonts w:eastAsia="仿宋_GB2312"/>
                <w:szCs w:val="21"/>
              </w:rPr>
            </w:pPr>
            <w:r>
              <w:rPr>
                <w:rFonts w:eastAsia="仿宋_GB2312"/>
                <w:szCs w:val="21"/>
              </w:rPr>
              <w:t>100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50</w:t>
            </w:r>
          </w:p>
        </w:tc>
        <w:tc>
          <w:tcPr>
            <w:tcW w:w="569" w:type="dxa"/>
            <w:vAlign w:val="center"/>
          </w:tcPr>
          <w:p w:rsidR="00150032" w:rsidRDefault="00991200">
            <w:pPr>
              <w:jc w:val="center"/>
              <w:rPr>
                <w:rFonts w:eastAsia="仿宋_GB2312"/>
                <w:szCs w:val="21"/>
              </w:rPr>
            </w:pPr>
            <w:r>
              <w:rPr>
                <w:rFonts w:eastAsia="仿宋_GB2312"/>
                <w:szCs w:val="21"/>
              </w:rPr>
              <w:t>30</w:t>
            </w:r>
          </w:p>
        </w:tc>
        <w:tc>
          <w:tcPr>
            <w:tcW w:w="559" w:type="dxa"/>
            <w:vAlign w:val="center"/>
          </w:tcPr>
          <w:p w:rsidR="00150032" w:rsidRDefault="00991200">
            <w:pPr>
              <w:jc w:val="center"/>
              <w:rPr>
                <w:rFonts w:eastAsia="仿宋_GB2312"/>
                <w:szCs w:val="21"/>
              </w:rPr>
            </w:pPr>
            <w:r>
              <w:rPr>
                <w:rFonts w:eastAsia="仿宋_GB2312"/>
                <w:szCs w:val="21"/>
              </w:rPr>
              <w:t>10</w:t>
            </w:r>
          </w:p>
        </w:tc>
        <w:tc>
          <w:tcPr>
            <w:tcW w:w="747" w:type="dxa"/>
            <w:vAlign w:val="center"/>
          </w:tcPr>
          <w:p w:rsidR="00150032" w:rsidRDefault="00991200">
            <w:pPr>
              <w:jc w:val="center"/>
              <w:rPr>
                <w:rFonts w:eastAsia="仿宋_GB2312"/>
                <w:szCs w:val="21"/>
              </w:rPr>
            </w:pPr>
            <w:r>
              <w:rPr>
                <w:rFonts w:eastAsia="仿宋_GB2312"/>
                <w:szCs w:val="21"/>
              </w:rPr>
              <w:t>5</w:t>
            </w:r>
          </w:p>
        </w:tc>
        <w:tc>
          <w:tcPr>
            <w:tcW w:w="1659"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厅级科研平台</w:t>
            </w:r>
          </w:p>
        </w:tc>
        <w:tc>
          <w:tcPr>
            <w:tcW w:w="1056" w:type="dxa"/>
            <w:vAlign w:val="center"/>
          </w:tcPr>
          <w:p w:rsidR="00150032" w:rsidRDefault="00991200">
            <w:pPr>
              <w:jc w:val="center"/>
              <w:rPr>
                <w:rFonts w:eastAsia="仿宋_GB2312"/>
                <w:szCs w:val="21"/>
              </w:rPr>
            </w:pPr>
            <w:r>
              <w:rPr>
                <w:rFonts w:eastAsia="仿宋_GB2312"/>
                <w:szCs w:val="21"/>
              </w:rPr>
              <w:t>50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25</w:t>
            </w:r>
          </w:p>
        </w:tc>
        <w:tc>
          <w:tcPr>
            <w:tcW w:w="569" w:type="dxa"/>
            <w:vAlign w:val="center"/>
          </w:tcPr>
          <w:p w:rsidR="00150032" w:rsidRDefault="00991200">
            <w:pPr>
              <w:jc w:val="center"/>
              <w:rPr>
                <w:rFonts w:eastAsia="仿宋_GB2312"/>
                <w:szCs w:val="21"/>
              </w:rPr>
            </w:pPr>
            <w:r>
              <w:rPr>
                <w:rFonts w:eastAsia="仿宋_GB2312"/>
                <w:szCs w:val="21"/>
              </w:rPr>
              <w:t>15</w:t>
            </w:r>
          </w:p>
        </w:tc>
        <w:tc>
          <w:tcPr>
            <w:tcW w:w="559" w:type="dxa"/>
            <w:vAlign w:val="center"/>
          </w:tcPr>
          <w:p w:rsidR="00150032" w:rsidRDefault="00991200">
            <w:pPr>
              <w:jc w:val="center"/>
              <w:rPr>
                <w:rFonts w:eastAsia="仿宋_GB2312"/>
                <w:szCs w:val="21"/>
              </w:rPr>
            </w:pPr>
            <w:r>
              <w:rPr>
                <w:rFonts w:eastAsia="仿宋_GB2312"/>
                <w:szCs w:val="21"/>
              </w:rPr>
              <w:t>5</w:t>
            </w:r>
          </w:p>
        </w:tc>
        <w:tc>
          <w:tcPr>
            <w:tcW w:w="747" w:type="dxa"/>
            <w:vAlign w:val="center"/>
          </w:tcPr>
          <w:p w:rsidR="00150032" w:rsidRDefault="00991200">
            <w:pPr>
              <w:jc w:val="center"/>
              <w:rPr>
                <w:rFonts w:eastAsia="仿宋_GB2312"/>
                <w:szCs w:val="21"/>
              </w:rPr>
            </w:pPr>
            <w:r>
              <w:rPr>
                <w:rFonts w:eastAsia="仿宋_GB2312"/>
                <w:szCs w:val="21"/>
              </w:rPr>
              <w:t>5</w:t>
            </w:r>
          </w:p>
        </w:tc>
        <w:tc>
          <w:tcPr>
            <w:tcW w:w="1659" w:type="dxa"/>
            <w:vAlign w:val="center"/>
          </w:tcPr>
          <w:p w:rsidR="00150032" w:rsidRDefault="00991200">
            <w:pPr>
              <w:jc w:val="center"/>
              <w:rPr>
                <w:rFonts w:eastAsia="仿宋_GB2312"/>
                <w:szCs w:val="21"/>
              </w:rPr>
            </w:pPr>
            <w:r>
              <w:rPr>
                <w:rFonts w:eastAsia="仿宋_GB2312"/>
                <w:szCs w:val="21"/>
              </w:rPr>
              <w:t>0</w:t>
            </w:r>
          </w:p>
        </w:tc>
      </w:tr>
    </w:tbl>
    <w:p w:rsidR="00150032" w:rsidRDefault="00150032">
      <w:pPr>
        <w:spacing w:line="500" w:lineRule="exact"/>
        <w:ind w:firstLine="435"/>
        <w:jc w:val="center"/>
        <w:rPr>
          <w:rFonts w:eastAsia="仿宋_GB2312"/>
          <w:b/>
          <w:sz w:val="30"/>
          <w:szCs w:val="30"/>
        </w:rPr>
      </w:pPr>
    </w:p>
    <w:p w:rsidR="00150032" w:rsidRDefault="00150032">
      <w:pPr>
        <w:spacing w:line="500" w:lineRule="exact"/>
        <w:ind w:firstLine="435"/>
        <w:jc w:val="center"/>
        <w:rPr>
          <w:rFonts w:eastAsia="仿宋_GB2312"/>
          <w:b/>
          <w:sz w:val="30"/>
          <w:szCs w:val="30"/>
        </w:rPr>
      </w:pPr>
    </w:p>
    <w:p w:rsidR="00150032" w:rsidRDefault="00150032">
      <w:pPr>
        <w:spacing w:line="500" w:lineRule="exact"/>
        <w:ind w:firstLine="435"/>
        <w:jc w:val="center"/>
        <w:rPr>
          <w:rFonts w:eastAsia="仿宋_GB2312"/>
          <w:b/>
          <w:sz w:val="30"/>
          <w:szCs w:val="30"/>
        </w:rPr>
      </w:pPr>
    </w:p>
    <w:p w:rsidR="00150032" w:rsidRDefault="00991200">
      <w:pPr>
        <w:spacing w:line="500" w:lineRule="exact"/>
        <w:ind w:firstLine="435"/>
        <w:jc w:val="center"/>
        <w:rPr>
          <w:rFonts w:eastAsia="仿宋_GB2312"/>
          <w:b/>
          <w:sz w:val="30"/>
          <w:szCs w:val="30"/>
        </w:rPr>
      </w:pPr>
      <w:r>
        <w:rPr>
          <w:rFonts w:eastAsia="仿宋_GB2312"/>
          <w:b/>
          <w:sz w:val="30"/>
          <w:szCs w:val="30"/>
        </w:rPr>
        <w:t>（五）新增科研创新团队（人才基地）类记分表</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5"/>
        <w:gridCol w:w="1056"/>
        <w:gridCol w:w="513"/>
        <w:gridCol w:w="569"/>
        <w:gridCol w:w="559"/>
        <w:gridCol w:w="747"/>
        <w:gridCol w:w="1659"/>
      </w:tblGrid>
      <w:tr w:rsidR="00150032">
        <w:trPr>
          <w:trHeight w:val="289"/>
        </w:trPr>
        <w:tc>
          <w:tcPr>
            <w:tcW w:w="3935" w:type="dxa"/>
            <w:vMerge w:val="restart"/>
            <w:vAlign w:val="center"/>
          </w:tcPr>
          <w:p w:rsidR="00150032" w:rsidRDefault="00991200">
            <w:pPr>
              <w:jc w:val="center"/>
              <w:rPr>
                <w:rFonts w:eastAsia="仿宋_GB2312"/>
                <w:szCs w:val="21"/>
              </w:rPr>
            </w:pPr>
            <w:r>
              <w:rPr>
                <w:rFonts w:eastAsia="仿宋_GB2312"/>
                <w:szCs w:val="21"/>
              </w:rPr>
              <w:t>项目类别</w:t>
            </w:r>
          </w:p>
        </w:tc>
        <w:tc>
          <w:tcPr>
            <w:tcW w:w="1056" w:type="dxa"/>
            <w:vMerge w:val="restart"/>
            <w:vAlign w:val="center"/>
          </w:tcPr>
          <w:p w:rsidR="00150032" w:rsidRDefault="00991200">
            <w:pPr>
              <w:jc w:val="center"/>
              <w:rPr>
                <w:rFonts w:eastAsia="仿宋_GB2312"/>
                <w:szCs w:val="21"/>
              </w:rPr>
            </w:pPr>
            <w:r>
              <w:rPr>
                <w:rFonts w:eastAsia="仿宋_GB2312"/>
                <w:szCs w:val="21"/>
              </w:rPr>
              <w:t>项目记分标准</w:t>
            </w:r>
          </w:p>
        </w:tc>
        <w:tc>
          <w:tcPr>
            <w:tcW w:w="4047" w:type="dxa"/>
            <w:gridSpan w:val="5"/>
            <w:vAlign w:val="center"/>
          </w:tcPr>
          <w:p w:rsidR="00150032" w:rsidRDefault="00991200">
            <w:pPr>
              <w:jc w:val="center"/>
              <w:rPr>
                <w:rFonts w:eastAsia="仿宋_GB2312"/>
                <w:szCs w:val="21"/>
              </w:rPr>
            </w:pPr>
            <w:r>
              <w:rPr>
                <w:rFonts w:eastAsia="仿宋_GB2312"/>
                <w:szCs w:val="21"/>
              </w:rPr>
              <w:t>排名记分标准</w:t>
            </w:r>
          </w:p>
        </w:tc>
      </w:tr>
      <w:tr w:rsidR="00150032">
        <w:trPr>
          <w:trHeight w:val="289"/>
        </w:trPr>
        <w:tc>
          <w:tcPr>
            <w:tcW w:w="3935" w:type="dxa"/>
            <w:vMerge/>
            <w:vAlign w:val="center"/>
          </w:tcPr>
          <w:p w:rsidR="00150032" w:rsidRDefault="00150032">
            <w:pPr>
              <w:jc w:val="center"/>
              <w:rPr>
                <w:rFonts w:eastAsia="仿宋_GB2312"/>
                <w:szCs w:val="21"/>
              </w:rPr>
            </w:pPr>
          </w:p>
        </w:tc>
        <w:tc>
          <w:tcPr>
            <w:tcW w:w="1056" w:type="dxa"/>
            <w:vMerge/>
            <w:vAlign w:val="center"/>
          </w:tcPr>
          <w:p w:rsidR="00150032" w:rsidRDefault="00150032">
            <w:pPr>
              <w:jc w:val="center"/>
              <w:rPr>
                <w:rFonts w:eastAsia="仿宋_GB2312"/>
                <w:szCs w:val="21"/>
              </w:rPr>
            </w:pPr>
          </w:p>
        </w:tc>
        <w:tc>
          <w:tcPr>
            <w:tcW w:w="513" w:type="dxa"/>
            <w:vAlign w:val="center"/>
          </w:tcPr>
          <w:p w:rsidR="00150032" w:rsidRDefault="00991200">
            <w:pPr>
              <w:jc w:val="center"/>
              <w:rPr>
                <w:rFonts w:eastAsia="仿宋_GB2312"/>
                <w:szCs w:val="21"/>
              </w:rPr>
            </w:pPr>
            <w:r>
              <w:rPr>
                <w:rFonts w:eastAsia="仿宋_GB2312"/>
                <w:szCs w:val="21"/>
              </w:rPr>
              <w:t>1</w:t>
            </w:r>
          </w:p>
        </w:tc>
        <w:tc>
          <w:tcPr>
            <w:tcW w:w="569" w:type="dxa"/>
            <w:vAlign w:val="center"/>
          </w:tcPr>
          <w:p w:rsidR="00150032" w:rsidRDefault="00991200">
            <w:pPr>
              <w:jc w:val="center"/>
              <w:rPr>
                <w:rFonts w:eastAsia="仿宋_GB2312"/>
                <w:szCs w:val="21"/>
              </w:rPr>
            </w:pPr>
            <w:r>
              <w:rPr>
                <w:rFonts w:eastAsia="仿宋_GB2312"/>
                <w:szCs w:val="21"/>
              </w:rPr>
              <w:t>2</w:t>
            </w:r>
          </w:p>
        </w:tc>
        <w:tc>
          <w:tcPr>
            <w:tcW w:w="559" w:type="dxa"/>
            <w:vAlign w:val="center"/>
          </w:tcPr>
          <w:p w:rsidR="00150032" w:rsidRDefault="00991200">
            <w:pPr>
              <w:jc w:val="center"/>
              <w:rPr>
                <w:rFonts w:eastAsia="仿宋_GB2312"/>
                <w:szCs w:val="21"/>
              </w:rPr>
            </w:pPr>
            <w:r>
              <w:rPr>
                <w:rFonts w:eastAsia="仿宋_GB2312"/>
                <w:szCs w:val="21"/>
              </w:rPr>
              <w:t>3</w:t>
            </w:r>
          </w:p>
        </w:tc>
        <w:tc>
          <w:tcPr>
            <w:tcW w:w="747" w:type="dxa"/>
            <w:vAlign w:val="center"/>
          </w:tcPr>
          <w:p w:rsidR="00150032" w:rsidRDefault="00991200">
            <w:pPr>
              <w:jc w:val="center"/>
              <w:rPr>
                <w:rFonts w:eastAsia="仿宋_GB2312"/>
                <w:szCs w:val="21"/>
              </w:rPr>
            </w:pPr>
            <w:r>
              <w:rPr>
                <w:rFonts w:eastAsia="仿宋_GB2312"/>
                <w:szCs w:val="21"/>
              </w:rPr>
              <w:t>4</w:t>
            </w:r>
          </w:p>
        </w:tc>
        <w:tc>
          <w:tcPr>
            <w:tcW w:w="1659"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国家级科研创新团队（人才基地）</w:t>
            </w:r>
          </w:p>
        </w:tc>
        <w:tc>
          <w:tcPr>
            <w:tcW w:w="1056" w:type="dxa"/>
            <w:vAlign w:val="center"/>
          </w:tcPr>
          <w:p w:rsidR="00150032" w:rsidRDefault="00991200">
            <w:pPr>
              <w:jc w:val="center"/>
              <w:rPr>
                <w:rFonts w:eastAsia="仿宋_GB2312"/>
                <w:szCs w:val="21"/>
              </w:rPr>
            </w:pPr>
            <w:r>
              <w:rPr>
                <w:rFonts w:eastAsia="仿宋_GB2312"/>
                <w:szCs w:val="21"/>
              </w:rPr>
              <w:t>150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75</w:t>
            </w:r>
          </w:p>
        </w:tc>
        <w:tc>
          <w:tcPr>
            <w:tcW w:w="569" w:type="dxa"/>
            <w:vAlign w:val="center"/>
          </w:tcPr>
          <w:p w:rsidR="00150032" w:rsidRDefault="00991200">
            <w:pPr>
              <w:jc w:val="center"/>
              <w:rPr>
                <w:rFonts w:eastAsia="仿宋_GB2312"/>
                <w:szCs w:val="21"/>
              </w:rPr>
            </w:pPr>
            <w:r>
              <w:rPr>
                <w:rFonts w:eastAsia="仿宋_GB2312"/>
                <w:szCs w:val="21"/>
              </w:rPr>
              <w:t>35</w:t>
            </w:r>
          </w:p>
        </w:tc>
        <w:tc>
          <w:tcPr>
            <w:tcW w:w="559" w:type="dxa"/>
            <w:vAlign w:val="center"/>
          </w:tcPr>
          <w:p w:rsidR="00150032" w:rsidRDefault="00991200">
            <w:pPr>
              <w:jc w:val="center"/>
              <w:rPr>
                <w:rFonts w:eastAsia="仿宋_GB2312"/>
                <w:szCs w:val="21"/>
              </w:rPr>
            </w:pPr>
            <w:r>
              <w:rPr>
                <w:rFonts w:eastAsia="仿宋_GB2312"/>
                <w:szCs w:val="21"/>
              </w:rPr>
              <w:t>20</w:t>
            </w:r>
          </w:p>
        </w:tc>
        <w:tc>
          <w:tcPr>
            <w:tcW w:w="747" w:type="dxa"/>
            <w:vAlign w:val="center"/>
          </w:tcPr>
          <w:p w:rsidR="00150032" w:rsidRDefault="00991200">
            <w:pPr>
              <w:jc w:val="center"/>
              <w:rPr>
                <w:rFonts w:eastAsia="仿宋_GB2312"/>
                <w:szCs w:val="21"/>
              </w:rPr>
            </w:pPr>
            <w:r>
              <w:rPr>
                <w:rFonts w:eastAsia="仿宋_GB2312"/>
                <w:szCs w:val="21"/>
              </w:rPr>
              <w:t>10</w:t>
            </w:r>
          </w:p>
        </w:tc>
        <w:tc>
          <w:tcPr>
            <w:tcW w:w="1659" w:type="dxa"/>
            <w:vAlign w:val="center"/>
          </w:tcPr>
          <w:p w:rsidR="00150032" w:rsidRDefault="00991200">
            <w:pPr>
              <w:jc w:val="center"/>
              <w:rPr>
                <w:rFonts w:eastAsia="仿宋_GB2312"/>
                <w:szCs w:val="21"/>
              </w:rPr>
            </w:pPr>
            <w:r>
              <w:rPr>
                <w:rFonts w:eastAsia="仿宋_GB2312"/>
                <w:szCs w:val="21"/>
              </w:rPr>
              <w:t>10</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教育部科研创新团队（人才基地）</w:t>
            </w:r>
          </w:p>
        </w:tc>
        <w:tc>
          <w:tcPr>
            <w:tcW w:w="1056" w:type="dxa"/>
            <w:vAlign w:val="center"/>
          </w:tcPr>
          <w:p w:rsidR="00150032" w:rsidRDefault="00991200">
            <w:pPr>
              <w:jc w:val="center"/>
              <w:rPr>
                <w:rFonts w:eastAsia="仿宋_GB2312"/>
                <w:szCs w:val="21"/>
              </w:rPr>
            </w:pPr>
            <w:r>
              <w:rPr>
                <w:rFonts w:eastAsia="仿宋_GB2312"/>
                <w:szCs w:val="21"/>
              </w:rPr>
              <w:t>120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60</w:t>
            </w:r>
          </w:p>
        </w:tc>
        <w:tc>
          <w:tcPr>
            <w:tcW w:w="569" w:type="dxa"/>
            <w:vAlign w:val="center"/>
          </w:tcPr>
          <w:p w:rsidR="00150032" w:rsidRDefault="00991200">
            <w:pPr>
              <w:jc w:val="center"/>
              <w:rPr>
                <w:rFonts w:eastAsia="仿宋_GB2312"/>
                <w:szCs w:val="21"/>
              </w:rPr>
            </w:pPr>
            <w:r>
              <w:rPr>
                <w:rFonts w:eastAsia="仿宋_GB2312"/>
                <w:szCs w:val="21"/>
              </w:rPr>
              <w:t>30</w:t>
            </w:r>
          </w:p>
        </w:tc>
        <w:tc>
          <w:tcPr>
            <w:tcW w:w="559" w:type="dxa"/>
            <w:vAlign w:val="center"/>
          </w:tcPr>
          <w:p w:rsidR="00150032" w:rsidRDefault="00991200">
            <w:pPr>
              <w:jc w:val="center"/>
              <w:rPr>
                <w:rFonts w:eastAsia="仿宋_GB2312"/>
                <w:szCs w:val="21"/>
              </w:rPr>
            </w:pPr>
            <w:r>
              <w:rPr>
                <w:rFonts w:eastAsia="仿宋_GB2312"/>
                <w:szCs w:val="21"/>
              </w:rPr>
              <w:t>15</w:t>
            </w:r>
          </w:p>
        </w:tc>
        <w:tc>
          <w:tcPr>
            <w:tcW w:w="747" w:type="dxa"/>
            <w:vAlign w:val="center"/>
          </w:tcPr>
          <w:p w:rsidR="00150032" w:rsidRDefault="00991200">
            <w:pPr>
              <w:jc w:val="center"/>
              <w:rPr>
                <w:rFonts w:eastAsia="仿宋_GB2312"/>
                <w:szCs w:val="21"/>
              </w:rPr>
            </w:pPr>
            <w:r>
              <w:rPr>
                <w:rFonts w:eastAsia="仿宋_GB2312"/>
                <w:szCs w:val="21"/>
              </w:rPr>
              <w:t>10</w:t>
            </w:r>
          </w:p>
        </w:tc>
        <w:tc>
          <w:tcPr>
            <w:tcW w:w="1659"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省级科研创新团队（人才基地）</w:t>
            </w:r>
          </w:p>
        </w:tc>
        <w:tc>
          <w:tcPr>
            <w:tcW w:w="1056" w:type="dxa"/>
            <w:vAlign w:val="center"/>
          </w:tcPr>
          <w:p w:rsidR="00150032" w:rsidRDefault="00991200">
            <w:pPr>
              <w:jc w:val="center"/>
              <w:rPr>
                <w:rFonts w:eastAsia="仿宋_GB2312"/>
                <w:szCs w:val="21"/>
              </w:rPr>
            </w:pPr>
            <w:r>
              <w:rPr>
                <w:rFonts w:eastAsia="仿宋_GB2312"/>
                <w:szCs w:val="21"/>
              </w:rPr>
              <w:t>80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40</w:t>
            </w:r>
          </w:p>
        </w:tc>
        <w:tc>
          <w:tcPr>
            <w:tcW w:w="569" w:type="dxa"/>
            <w:vAlign w:val="center"/>
          </w:tcPr>
          <w:p w:rsidR="00150032" w:rsidRDefault="00991200">
            <w:pPr>
              <w:jc w:val="center"/>
              <w:rPr>
                <w:rFonts w:eastAsia="仿宋_GB2312"/>
                <w:szCs w:val="21"/>
              </w:rPr>
            </w:pPr>
            <w:r>
              <w:rPr>
                <w:rFonts w:eastAsia="仿宋_GB2312"/>
                <w:szCs w:val="21"/>
              </w:rPr>
              <w:t>20</w:t>
            </w:r>
          </w:p>
        </w:tc>
        <w:tc>
          <w:tcPr>
            <w:tcW w:w="559" w:type="dxa"/>
            <w:vAlign w:val="center"/>
          </w:tcPr>
          <w:p w:rsidR="00150032" w:rsidRDefault="00991200">
            <w:pPr>
              <w:jc w:val="center"/>
              <w:rPr>
                <w:rFonts w:eastAsia="仿宋_GB2312"/>
                <w:szCs w:val="21"/>
              </w:rPr>
            </w:pPr>
            <w:r>
              <w:rPr>
                <w:rFonts w:eastAsia="仿宋_GB2312"/>
                <w:szCs w:val="21"/>
              </w:rPr>
              <w:t>10</w:t>
            </w:r>
          </w:p>
        </w:tc>
        <w:tc>
          <w:tcPr>
            <w:tcW w:w="747" w:type="dxa"/>
            <w:vAlign w:val="center"/>
          </w:tcPr>
          <w:p w:rsidR="00150032" w:rsidRDefault="00991200">
            <w:pPr>
              <w:jc w:val="center"/>
              <w:rPr>
                <w:rFonts w:eastAsia="仿宋_GB2312"/>
                <w:szCs w:val="21"/>
              </w:rPr>
            </w:pPr>
            <w:r>
              <w:rPr>
                <w:rFonts w:eastAsia="仿宋_GB2312"/>
                <w:szCs w:val="21"/>
              </w:rPr>
              <w:t>5</w:t>
            </w:r>
          </w:p>
        </w:tc>
        <w:tc>
          <w:tcPr>
            <w:tcW w:w="1659" w:type="dxa"/>
            <w:vAlign w:val="center"/>
          </w:tcPr>
          <w:p w:rsidR="00150032" w:rsidRDefault="00991200">
            <w:pPr>
              <w:jc w:val="center"/>
              <w:rPr>
                <w:rFonts w:eastAsia="仿宋_GB2312"/>
                <w:szCs w:val="21"/>
              </w:rPr>
            </w:pPr>
            <w:r>
              <w:rPr>
                <w:rFonts w:eastAsia="仿宋_GB2312"/>
                <w:szCs w:val="21"/>
              </w:rPr>
              <w:t>5</w:t>
            </w:r>
          </w:p>
        </w:tc>
      </w:tr>
      <w:tr w:rsidR="00150032">
        <w:trPr>
          <w:trHeight w:val="289"/>
        </w:trPr>
        <w:tc>
          <w:tcPr>
            <w:tcW w:w="3935" w:type="dxa"/>
            <w:vAlign w:val="center"/>
          </w:tcPr>
          <w:p w:rsidR="00150032" w:rsidRDefault="00991200">
            <w:pPr>
              <w:jc w:val="center"/>
              <w:rPr>
                <w:rFonts w:eastAsia="仿宋_GB2312"/>
                <w:szCs w:val="21"/>
              </w:rPr>
            </w:pPr>
            <w:r>
              <w:rPr>
                <w:rFonts w:eastAsia="仿宋_GB2312"/>
                <w:szCs w:val="21"/>
              </w:rPr>
              <w:t>厅级科研创新团队（人才基地）</w:t>
            </w:r>
          </w:p>
        </w:tc>
        <w:tc>
          <w:tcPr>
            <w:tcW w:w="1056" w:type="dxa"/>
            <w:vAlign w:val="center"/>
          </w:tcPr>
          <w:p w:rsidR="00150032" w:rsidRDefault="00991200">
            <w:pPr>
              <w:jc w:val="center"/>
              <w:rPr>
                <w:rFonts w:eastAsia="仿宋_GB2312"/>
                <w:szCs w:val="21"/>
              </w:rPr>
            </w:pPr>
            <w:r>
              <w:rPr>
                <w:rFonts w:eastAsia="仿宋_GB2312"/>
                <w:szCs w:val="21"/>
              </w:rPr>
              <w:t>50</w:t>
            </w:r>
            <w:r>
              <w:rPr>
                <w:rFonts w:eastAsia="仿宋_GB2312"/>
                <w:szCs w:val="21"/>
              </w:rPr>
              <w:t>分</w:t>
            </w:r>
          </w:p>
        </w:tc>
        <w:tc>
          <w:tcPr>
            <w:tcW w:w="513" w:type="dxa"/>
            <w:vAlign w:val="center"/>
          </w:tcPr>
          <w:p w:rsidR="00150032" w:rsidRDefault="00991200">
            <w:pPr>
              <w:jc w:val="center"/>
              <w:rPr>
                <w:rFonts w:eastAsia="仿宋_GB2312"/>
                <w:szCs w:val="21"/>
              </w:rPr>
            </w:pPr>
            <w:r>
              <w:rPr>
                <w:rFonts w:eastAsia="仿宋_GB2312"/>
                <w:szCs w:val="21"/>
              </w:rPr>
              <w:t>25</w:t>
            </w:r>
          </w:p>
        </w:tc>
        <w:tc>
          <w:tcPr>
            <w:tcW w:w="569" w:type="dxa"/>
            <w:vAlign w:val="center"/>
          </w:tcPr>
          <w:p w:rsidR="00150032" w:rsidRDefault="00991200">
            <w:pPr>
              <w:jc w:val="center"/>
              <w:rPr>
                <w:rFonts w:eastAsia="仿宋_GB2312"/>
                <w:szCs w:val="21"/>
              </w:rPr>
            </w:pPr>
            <w:r>
              <w:rPr>
                <w:rFonts w:eastAsia="仿宋_GB2312"/>
                <w:szCs w:val="21"/>
              </w:rPr>
              <w:t>15</w:t>
            </w:r>
          </w:p>
        </w:tc>
        <w:tc>
          <w:tcPr>
            <w:tcW w:w="559" w:type="dxa"/>
            <w:vAlign w:val="center"/>
          </w:tcPr>
          <w:p w:rsidR="00150032" w:rsidRDefault="00991200">
            <w:pPr>
              <w:jc w:val="center"/>
              <w:rPr>
                <w:rFonts w:eastAsia="仿宋_GB2312"/>
                <w:szCs w:val="21"/>
              </w:rPr>
            </w:pPr>
            <w:r>
              <w:rPr>
                <w:rFonts w:eastAsia="仿宋_GB2312"/>
                <w:szCs w:val="21"/>
              </w:rPr>
              <w:t>5</w:t>
            </w:r>
          </w:p>
        </w:tc>
        <w:tc>
          <w:tcPr>
            <w:tcW w:w="747" w:type="dxa"/>
            <w:vAlign w:val="center"/>
          </w:tcPr>
          <w:p w:rsidR="00150032" w:rsidRDefault="00991200">
            <w:pPr>
              <w:jc w:val="center"/>
              <w:rPr>
                <w:rFonts w:eastAsia="仿宋_GB2312"/>
                <w:szCs w:val="21"/>
              </w:rPr>
            </w:pPr>
            <w:r>
              <w:rPr>
                <w:rFonts w:eastAsia="仿宋_GB2312"/>
                <w:szCs w:val="21"/>
              </w:rPr>
              <w:t>5</w:t>
            </w:r>
          </w:p>
        </w:tc>
        <w:tc>
          <w:tcPr>
            <w:tcW w:w="1659" w:type="dxa"/>
            <w:vAlign w:val="center"/>
          </w:tcPr>
          <w:p w:rsidR="00150032" w:rsidRDefault="00991200">
            <w:pPr>
              <w:jc w:val="center"/>
              <w:rPr>
                <w:rFonts w:eastAsia="仿宋_GB2312"/>
                <w:szCs w:val="21"/>
              </w:rPr>
            </w:pPr>
            <w:r>
              <w:rPr>
                <w:rFonts w:eastAsia="仿宋_GB2312"/>
                <w:szCs w:val="21"/>
              </w:rPr>
              <w:t>0</w:t>
            </w:r>
          </w:p>
        </w:tc>
      </w:tr>
    </w:tbl>
    <w:p w:rsidR="00150032" w:rsidRDefault="00150032">
      <w:pPr>
        <w:spacing w:line="500" w:lineRule="exact"/>
        <w:jc w:val="center"/>
        <w:rPr>
          <w:rFonts w:eastAsia="仿宋_GB2312"/>
          <w:b/>
          <w:sz w:val="30"/>
          <w:szCs w:val="30"/>
        </w:rPr>
      </w:pPr>
    </w:p>
    <w:p w:rsidR="00150032" w:rsidRDefault="00991200">
      <w:pPr>
        <w:rPr>
          <w:rFonts w:eastAsia="仿宋_GB2312"/>
          <w:sz w:val="34"/>
          <w:szCs w:val="34"/>
        </w:rPr>
      </w:pPr>
      <w:r>
        <w:br w:type="page"/>
      </w:r>
      <w:r>
        <w:rPr>
          <w:rFonts w:eastAsia="仿宋_GB2312"/>
          <w:sz w:val="34"/>
          <w:szCs w:val="34"/>
        </w:rPr>
        <w:lastRenderedPageBreak/>
        <w:t>附件</w:t>
      </w:r>
      <w:r>
        <w:rPr>
          <w:rFonts w:eastAsia="仿宋_GB2312" w:hint="eastAsia"/>
          <w:sz w:val="34"/>
          <w:szCs w:val="34"/>
        </w:rPr>
        <w:t>三</w:t>
      </w:r>
      <w:r>
        <w:rPr>
          <w:rFonts w:eastAsia="仿宋_GB2312"/>
          <w:sz w:val="34"/>
          <w:szCs w:val="34"/>
        </w:rPr>
        <w:t>：</w:t>
      </w:r>
    </w:p>
    <w:p w:rsidR="00150032" w:rsidRDefault="00991200">
      <w:pPr>
        <w:jc w:val="center"/>
        <w:rPr>
          <w:rFonts w:eastAsia="仿宋_GB2312"/>
          <w:b/>
          <w:sz w:val="30"/>
          <w:szCs w:val="30"/>
        </w:rPr>
      </w:pPr>
      <w:r>
        <w:rPr>
          <w:rFonts w:eastAsia="仿宋_GB2312"/>
          <w:b/>
          <w:sz w:val="34"/>
          <w:szCs w:val="34"/>
        </w:rPr>
        <w:t>教学科研社会服务积分</w:t>
      </w:r>
      <w:r>
        <w:rPr>
          <w:rFonts w:eastAsia="仿宋_GB2312" w:hint="eastAsia"/>
          <w:b/>
          <w:sz w:val="34"/>
          <w:szCs w:val="34"/>
        </w:rPr>
        <w:t>计算方法与标准</w:t>
      </w:r>
    </w:p>
    <w:p w:rsidR="00150032" w:rsidRDefault="00991200">
      <w:pPr>
        <w:spacing w:line="500" w:lineRule="exact"/>
        <w:jc w:val="center"/>
        <w:rPr>
          <w:rFonts w:eastAsia="仿宋_GB2312"/>
          <w:b/>
          <w:sz w:val="34"/>
          <w:szCs w:val="34"/>
        </w:rPr>
      </w:pPr>
      <w:r>
        <w:rPr>
          <w:rFonts w:eastAsia="仿宋_GB2312" w:hint="eastAsia"/>
          <w:b/>
          <w:sz w:val="34"/>
          <w:szCs w:val="34"/>
        </w:rPr>
        <w:t>（一）</w:t>
      </w:r>
      <w:r>
        <w:rPr>
          <w:rFonts w:eastAsia="仿宋_GB2312"/>
          <w:b/>
          <w:sz w:val="34"/>
          <w:szCs w:val="34"/>
        </w:rPr>
        <w:t>教学服务类记分表</w:t>
      </w:r>
    </w:p>
    <w:tbl>
      <w:tblPr>
        <w:tblW w:w="7970" w:type="dxa"/>
        <w:jc w:val="center"/>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8"/>
        <w:gridCol w:w="3682"/>
      </w:tblGrid>
      <w:tr w:rsidR="00150032">
        <w:trPr>
          <w:cantSplit/>
          <w:trHeight w:val="465"/>
          <w:jc w:val="center"/>
        </w:trPr>
        <w:tc>
          <w:tcPr>
            <w:tcW w:w="4288" w:type="dxa"/>
            <w:vAlign w:val="center"/>
          </w:tcPr>
          <w:p w:rsidR="00150032" w:rsidRDefault="00991200">
            <w:pPr>
              <w:jc w:val="center"/>
              <w:rPr>
                <w:rFonts w:eastAsia="仿宋_GB2312"/>
                <w:b/>
                <w:szCs w:val="21"/>
              </w:rPr>
            </w:pPr>
            <w:r>
              <w:rPr>
                <w:rFonts w:eastAsia="仿宋_GB2312"/>
                <w:b/>
                <w:szCs w:val="21"/>
              </w:rPr>
              <w:t>名称</w:t>
            </w:r>
          </w:p>
        </w:tc>
        <w:tc>
          <w:tcPr>
            <w:tcW w:w="3682" w:type="dxa"/>
            <w:vAlign w:val="center"/>
          </w:tcPr>
          <w:p w:rsidR="00150032" w:rsidRDefault="00991200">
            <w:pPr>
              <w:jc w:val="center"/>
              <w:rPr>
                <w:rFonts w:eastAsia="仿宋_GB2312"/>
                <w:b/>
                <w:szCs w:val="21"/>
              </w:rPr>
            </w:pPr>
            <w:r>
              <w:rPr>
                <w:rFonts w:eastAsia="仿宋_GB2312"/>
                <w:b/>
                <w:szCs w:val="21"/>
              </w:rPr>
              <w:t>所获积分</w:t>
            </w:r>
          </w:p>
        </w:tc>
      </w:tr>
      <w:tr w:rsidR="00150032">
        <w:trPr>
          <w:cantSplit/>
          <w:trHeight w:val="450"/>
          <w:jc w:val="center"/>
        </w:trPr>
        <w:tc>
          <w:tcPr>
            <w:tcW w:w="4288" w:type="dxa"/>
            <w:vAlign w:val="center"/>
          </w:tcPr>
          <w:p w:rsidR="00150032" w:rsidRDefault="00991200">
            <w:pPr>
              <w:jc w:val="center"/>
              <w:rPr>
                <w:rFonts w:eastAsia="仿宋_GB2312"/>
                <w:szCs w:val="21"/>
              </w:rPr>
            </w:pPr>
            <w:r>
              <w:rPr>
                <w:rFonts w:eastAsia="仿宋_GB2312"/>
                <w:szCs w:val="21"/>
              </w:rPr>
              <w:t>本科生导师</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8</w:t>
            </w:r>
            <w:r>
              <w:rPr>
                <w:rFonts w:eastAsia="仿宋_GB2312"/>
                <w:szCs w:val="21"/>
              </w:rPr>
              <w:t>（每生每年）</w:t>
            </w:r>
          </w:p>
        </w:tc>
      </w:tr>
      <w:tr w:rsidR="00150032">
        <w:trPr>
          <w:trHeight w:val="289"/>
          <w:jc w:val="center"/>
        </w:trPr>
        <w:tc>
          <w:tcPr>
            <w:tcW w:w="4288" w:type="dxa"/>
          </w:tcPr>
          <w:p w:rsidR="00150032" w:rsidRDefault="00991200">
            <w:pPr>
              <w:jc w:val="center"/>
              <w:rPr>
                <w:rFonts w:eastAsia="仿宋_GB2312"/>
                <w:szCs w:val="21"/>
              </w:rPr>
            </w:pPr>
            <w:r>
              <w:rPr>
                <w:rFonts w:eastAsia="仿宋_GB2312"/>
                <w:szCs w:val="21"/>
              </w:rPr>
              <w:t>核心课程负责人</w:t>
            </w:r>
          </w:p>
        </w:tc>
        <w:tc>
          <w:tcPr>
            <w:tcW w:w="3682" w:type="dxa"/>
          </w:tcPr>
          <w:p w:rsidR="00150032" w:rsidRDefault="00991200">
            <w:pPr>
              <w:ind w:firstLineChars="600" w:firstLine="1260"/>
              <w:jc w:val="left"/>
              <w:rPr>
                <w:rFonts w:eastAsia="仿宋_GB2312"/>
                <w:szCs w:val="21"/>
              </w:rPr>
            </w:pPr>
            <w:r>
              <w:rPr>
                <w:rFonts w:eastAsia="仿宋_GB2312"/>
                <w:szCs w:val="21"/>
              </w:rPr>
              <w:t>20</w:t>
            </w:r>
            <w:r>
              <w:rPr>
                <w:rFonts w:eastAsia="仿宋_GB2312"/>
                <w:szCs w:val="21"/>
              </w:rPr>
              <w:t>（每年）</w:t>
            </w:r>
          </w:p>
        </w:tc>
      </w:tr>
      <w:tr w:rsidR="00150032">
        <w:trPr>
          <w:trHeight w:val="289"/>
          <w:jc w:val="center"/>
        </w:trPr>
        <w:tc>
          <w:tcPr>
            <w:tcW w:w="4288" w:type="dxa"/>
          </w:tcPr>
          <w:p w:rsidR="00150032" w:rsidRDefault="00991200">
            <w:pPr>
              <w:jc w:val="center"/>
              <w:rPr>
                <w:rFonts w:eastAsia="仿宋_GB2312"/>
                <w:szCs w:val="21"/>
              </w:rPr>
            </w:pPr>
            <w:r>
              <w:rPr>
                <w:rFonts w:eastAsia="仿宋_GB2312"/>
                <w:szCs w:val="21"/>
              </w:rPr>
              <w:t>专业负责人</w:t>
            </w:r>
            <w:r>
              <w:rPr>
                <w:rFonts w:eastAsia="仿宋_GB2312" w:hint="eastAsia"/>
                <w:szCs w:val="21"/>
              </w:rPr>
              <w:t>、</w:t>
            </w:r>
            <w:r>
              <w:rPr>
                <w:rFonts w:eastAsia="仿宋_GB2312"/>
                <w:szCs w:val="21"/>
              </w:rPr>
              <w:t>教研室主任或系主任</w:t>
            </w:r>
          </w:p>
        </w:tc>
        <w:tc>
          <w:tcPr>
            <w:tcW w:w="3682" w:type="dxa"/>
          </w:tcPr>
          <w:p w:rsidR="00150032" w:rsidRDefault="00991200">
            <w:pPr>
              <w:ind w:firstLineChars="600" w:firstLine="1260"/>
              <w:jc w:val="left"/>
              <w:rPr>
                <w:rFonts w:eastAsia="仿宋_GB2312"/>
                <w:szCs w:val="21"/>
              </w:rPr>
            </w:pPr>
            <w:r>
              <w:rPr>
                <w:rFonts w:eastAsia="仿宋_GB2312"/>
                <w:szCs w:val="21"/>
              </w:rPr>
              <w:t>30</w:t>
            </w:r>
            <w:r>
              <w:rPr>
                <w:rFonts w:eastAsia="仿宋_GB2312"/>
                <w:szCs w:val="21"/>
              </w:rPr>
              <w:t>（每年）</w:t>
            </w:r>
          </w:p>
        </w:tc>
      </w:tr>
      <w:tr w:rsidR="00150032">
        <w:trPr>
          <w:trHeight w:val="289"/>
          <w:jc w:val="center"/>
        </w:trPr>
        <w:tc>
          <w:tcPr>
            <w:tcW w:w="4288" w:type="dxa"/>
          </w:tcPr>
          <w:p w:rsidR="00150032" w:rsidRDefault="00991200">
            <w:pPr>
              <w:jc w:val="center"/>
              <w:rPr>
                <w:rFonts w:eastAsia="仿宋_GB2312"/>
                <w:szCs w:val="21"/>
              </w:rPr>
            </w:pPr>
            <w:r>
              <w:rPr>
                <w:rFonts w:eastAsia="仿宋_GB2312"/>
                <w:szCs w:val="21"/>
              </w:rPr>
              <w:t>教学督导团成员</w:t>
            </w:r>
          </w:p>
        </w:tc>
        <w:tc>
          <w:tcPr>
            <w:tcW w:w="3682" w:type="dxa"/>
          </w:tcPr>
          <w:p w:rsidR="00150032" w:rsidRDefault="00991200">
            <w:pPr>
              <w:ind w:firstLineChars="600" w:firstLine="1260"/>
              <w:jc w:val="left"/>
              <w:rPr>
                <w:rFonts w:eastAsia="仿宋_GB2312"/>
                <w:szCs w:val="21"/>
              </w:rPr>
            </w:pPr>
            <w:r>
              <w:rPr>
                <w:rFonts w:eastAsia="仿宋_GB2312"/>
                <w:szCs w:val="21"/>
              </w:rPr>
              <w:t>20</w:t>
            </w:r>
            <w:r>
              <w:rPr>
                <w:rFonts w:eastAsia="仿宋_GB2312"/>
                <w:szCs w:val="21"/>
              </w:rPr>
              <w:t>（每年）</w:t>
            </w:r>
          </w:p>
        </w:tc>
      </w:tr>
      <w:tr w:rsidR="00150032">
        <w:trPr>
          <w:trHeight w:val="289"/>
          <w:jc w:val="center"/>
        </w:trPr>
        <w:tc>
          <w:tcPr>
            <w:tcW w:w="4288" w:type="dxa"/>
            <w:vAlign w:val="center"/>
          </w:tcPr>
          <w:p w:rsidR="00150032" w:rsidRDefault="00991200">
            <w:pPr>
              <w:jc w:val="center"/>
              <w:rPr>
                <w:rFonts w:eastAsia="仿宋_GB2312"/>
                <w:szCs w:val="21"/>
              </w:rPr>
            </w:pPr>
            <w:r>
              <w:rPr>
                <w:rFonts w:eastAsia="仿宋_GB2312"/>
                <w:szCs w:val="21"/>
              </w:rPr>
              <w:t>学校全局性教学相关重大专项工作</w:t>
            </w:r>
          </w:p>
        </w:tc>
        <w:tc>
          <w:tcPr>
            <w:tcW w:w="3682" w:type="dxa"/>
            <w:vAlign w:val="center"/>
          </w:tcPr>
          <w:p w:rsidR="00150032" w:rsidRDefault="00991200">
            <w:pPr>
              <w:jc w:val="center"/>
              <w:rPr>
                <w:rFonts w:eastAsia="仿宋_GB2312"/>
                <w:szCs w:val="21"/>
              </w:rPr>
            </w:pPr>
            <w:r>
              <w:rPr>
                <w:rFonts w:eastAsia="仿宋_GB2312"/>
                <w:szCs w:val="21"/>
              </w:rPr>
              <w:t>由学校教学主管部门牵头</w:t>
            </w:r>
          </w:p>
          <w:p w:rsidR="00150032" w:rsidRDefault="00991200">
            <w:pPr>
              <w:jc w:val="center"/>
              <w:rPr>
                <w:rFonts w:eastAsia="仿宋_GB2312"/>
                <w:szCs w:val="21"/>
              </w:rPr>
            </w:pPr>
            <w:r>
              <w:rPr>
                <w:rFonts w:eastAsia="仿宋_GB2312"/>
                <w:szCs w:val="21"/>
              </w:rPr>
              <w:t>论证后确认积分数</w:t>
            </w:r>
          </w:p>
        </w:tc>
      </w:tr>
    </w:tbl>
    <w:p w:rsidR="00150032" w:rsidRDefault="00150032">
      <w:pPr>
        <w:rPr>
          <w:rFonts w:eastAsia="仿宋_GB2312"/>
          <w:sz w:val="24"/>
        </w:rPr>
      </w:pPr>
    </w:p>
    <w:p w:rsidR="00150032" w:rsidRDefault="00991200">
      <w:pPr>
        <w:rPr>
          <w:rFonts w:eastAsia="仿宋_GB2312"/>
          <w:sz w:val="24"/>
        </w:rPr>
      </w:pPr>
      <w:r>
        <w:rPr>
          <w:rFonts w:eastAsia="仿宋_GB2312"/>
          <w:sz w:val="24"/>
        </w:rPr>
        <w:t>说明：</w:t>
      </w:r>
    </w:p>
    <w:p w:rsidR="00150032" w:rsidRDefault="00991200">
      <w:pPr>
        <w:numPr>
          <w:ilvl w:val="0"/>
          <w:numId w:val="4"/>
        </w:numPr>
        <w:rPr>
          <w:rFonts w:eastAsia="仿宋_GB2312"/>
          <w:sz w:val="24"/>
        </w:rPr>
      </w:pPr>
      <w:r>
        <w:rPr>
          <w:rFonts w:eastAsia="仿宋_GB2312"/>
          <w:sz w:val="24"/>
        </w:rPr>
        <w:t>本科生导师需由学院统一组织遴选并明确工作职责，需有指导学生学业发展和保持学生身心健康等实际工作内容支撑且经学院组织考核合格，并连续工作</w:t>
      </w:r>
      <w:r>
        <w:rPr>
          <w:rFonts w:eastAsia="仿宋_GB2312"/>
          <w:sz w:val="24"/>
        </w:rPr>
        <w:t>1</w:t>
      </w:r>
      <w:r>
        <w:rPr>
          <w:rFonts w:eastAsia="仿宋_GB2312"/>
          <w:sz w:val="24"/>
        </w:rPr>
        <w:t>年以上方可记分。学院将本科生导师工作职责、每年遴选的本科生导师及所指导学生名单发文公告并报教务处备案，每名教师每年限指导</w:t>
      </w:r>
      <w:r>
        <w:rPr>
          <w:rFonts w:eastAsia="仿宋_GB2312"/>
          <w:sz w:val="24"/>
        </w:rPr>
        <w:t>8</w:t>
      </w:r>
      <w:r>
        <w:rPr>
          <w:rFonts w:eastAsia="仿宋_GB2312"/>
          <w:sz w:val="24"/>
        </w:rPr>
        <w:t>名学生。考核记分时以发文公告及备案名单为准，不得进行事后确认。</w:t>
      </w:r>
    </w:p>
    <w:p w:rsidR="00150032" w:rsidRDefault="00991200">
      <w:pPr>
        <w:numPr>
          <w:ilvl w:val="0"/>
          <w:numId w:val="4"/>
        </w:numPr>
        <w:rPr>
          <w:rFonts w:eastAsia="仿宋_GB2312"/>
          <w:sz w:val="24"/>
        </w:rPr>
      </w:pPr>
      <w:r>
        <w:rPr>
          <w:rFonts w:eastAsia="仿宋_GB2312"/>
          <w:sz w:val="24"/>
        </w:rPr>
        <w:t>核心课程负责人，专业负责人</w:t>
      </w:r>
      <w:r>
        <w:rPr>
          <w:rFonts w:eastAsia="仿宋_GB2312" w:hint="eastAsia"/>
          <w:sz w:val="24"/>
        </w:rPr>
        <w:t>、</w:t>
      </w:r>
      <w:r>
        <w:rPr>
          <w:rFonts w:eastAsia="仿宋_GB2312"/>
          <w:sz w:val="24"/>
        </w:rPr>
        <w:t>教研室主任或系主任需经学院党政联席会议确定并发文公告，实质从事课程建设或专业建设工作，有实际工作内容支撑且经学院组织考核合格，并连续工作</w:t>
      </w:r>
      <w:r>
        <w:rPr>
          <w:rFonts w:eastAsia="仿宋_GB2312"/>
          <w:sz w:val="24"/>
        </w:rPr>
        <w:t>1</w:t>
      </w:r>
      <w:r>
        <w:rPr>
          <w:rFonts w:eastAsia="仿宋_GB2312"/>
          <w:sz w:val="24"/>
        </w:rPr>
        <w:t>年以上方可记分。同时兼任专业负责人</w:t>
      </w:r>
      <w:r>
        <w:rPr>
          <w:rFonts w:eastAsia="仿宋_GB2312" w:hint="eastAsia"/>
          <w:sz w:val="24"/>
        </w:rPr>
        <w:t>、</w:t>
      </w:r>
      <w:r>
        <w:rPr>
          <w:rFonts w:eastAsia="仿宋_GB2312"/>
          <w:sz w:val="24"/>
        </w:rPr>
        <w:t>教研室主任或系主任中多个职务的只一项记分</w:t>
      </w:r>
      <w:r>
        <w:rPr>
          <w:rFonts w:eastAsia="仿宋_GB2312" w:hint="eastAsia"/>
          <w:sz w:val="24"/>
        </w:rPr>
        <w:t>，</w:t>
      </w:r>
      <w:r>
        <w:rPr>
          <w:rFonts w:eastAsia="仿宋_GB2312"/>
          <w:sz w:val="24"/>
        </w:rPr>
        <w:t>不重复记分</w:t>
      </w:r>
      <w:r>
        <w:rPr>
          <w:rFonts w:eastAsia="仿宋_GB2312" w:hint="eastAsia"/>
          <w:sz w:val="24"/>
        </w:rPr>
        <w:t>。</w:t>
      </w:r>
    </w:p>
    <w:p w:rsidR="00150032" w:rsidRDefault="00991200">
      <w:pPr>
        <w:numPr>
          <w:ilvl w:val="0"/>
          <w:numId w:val="4"/>
        </w:numPr>
        <w:rPr>
          <w:rFonts w:eastAsia="仿宋_GB2312"/>
          <w:sz w:val="24"/>
        </w:rPr>
      </w:pPr>
      <w:r>
        <w:rPr>
          <w:rFonts w:eastAsia="仿宋_GB2312"/>
          <w:sz w:val="24"/>
        </w:rPr>
        <w:t>学院</w:t>
      </w:r>
      <w:r>
        <w:rPr>
          <w:rFonts w:eastAsia="仿宋_GB2312" w:hint="eastAsia"/>
          <w:sz w:val="24"/>
        </w:rPr>
        <w:t>教学</w:t>
      </w:r>
      <w:r>
        <w:rPr>
          <w:rFonts w:eastAsia="仿宋_GB2312"/>
          <w:sz w:val="24"/>
        </w:rPr>
        <w:t>督导团成员的遴选应遵守校教学督导团的相关规定，教学督导团成员需经学院党政联席会议确定并发文公告</w:t>
      </w:r>
      <w:r>
        <w:rPr>
          <w:rFonts w:eastAsia="仿宋_GB2312" w:hint="eastAsia"/>
          <w:sz w:val="24"/>
        </w:rPr>
        <w:t>后</w:t>
      </w:r>
      <w:r>
        <w:rPr>
          <w:rFonts w:eastAsia="仿宋_GB2312"/>
          <w:sz w:val="24"/>
        </w:rPr>
        <w:t>报校教学督导团办公室</w:t>
      </w:r>
      <w:r>
        <w:rPr>
          <w:rFonts w:eastAsia="仿宋_GB2312" w:hint="eastAsia"/>
          <w:sz w:val="24"/>
        </w:rPr>
        <w:t>（设在</w:t>
      </w:r>
      <w:r>
        <w:rPr>
          <w:rFonts w:eastAsia="仿宋_GB2312"/>
          <w:sz w:val="24"/>
        </w:rPr>
        <w:t>教务处</w:t>
      </w:r>
      <w:r>
        <w:rPr>
          <w:rFonts w:eastAsia="仿宋_GB2312" w:hint="eastAsia"/>
          <w:sz w:val="24"/>
        </w:rPr>
        <w:t>）</w:t>
      </w:r>
      <w:r>
        <w:rPr>
          <w:rFonts w:eastAsia="仿宋_GB2312"/>
          <w:sz w:val="24"/>
        </w:rPr>
        <w:t>备案，同时根据教学运行规律，明确工作职责，自觉接受校教学督导团的</w:t>
      </w:r>
      <w:r>
        <w:rPr>
          <w:rFonts w:eastAsia="仿宋_GB2312" w:hint="eastAsia"/>
          <w:sz w:val="24"/>
        </w:rPr>
        <w:t>领导</w:t>
      </w:r>
      <w:r>
        <w:rPr>
          <w:rFonts w:eastAsia="仿宋_GB2312"/>
          <w:sz w:val="24"/>
        </w:rPr>
        <w:t>，实质从事教学督导工作，有实际工作内容支撑且经学院组织考核合格，并连续工作</w:t>
      </w:r>
      <w:r>
        <w:rPr>
          <w:rFonts w:eastAsia="仿宋_GB2312"/>
          <w:sz w:val="24"/>
        </w:rPr>
        <w:t>1</w:t>
      </w:r>
      <w:r>
        <w:rPr>
          <w:rFonts w:eastAsia="仿宋_GB2312"/>
          <w:sz w:val="24"/>
        </w:rPr>
        <w:t>年以上方可记分。校教学督导团成员由教务处确认是否给予记分。</w:t>
      </w:r>
    </w:p>
    <w:p w:rsidR="00150032" w:rsidRDefault="00991200">
      <w:pPr>
        <w:numPr>
          <w:ilvl w:val="0"/>
          <w:numId w:val="4"/>
        </w:numPr>
        <w:rPr>
          <w:rFonts w:eastAsia="仿宋_GB2312"/>
          <w:sz w:val="24"/>
        </w:rPr>
      </w:pPr>
      <w:r>
        <w:rPr>
          <w:rFonts w:eastAsia="仿宋_GB2312"/>
          <w:sz w:val="24"/>
        </w:rPr>
        <w:t>监考仅限于由教务处统一组织的面向学生的期末考试、外语分级考试、四六级（专四、专八）英语考试和日语水平考试，研究生院统一组织的期末考试和研究生招生入学考试，招生就业处统一组织的招生考试和面向本校学生服务的教师资格证考试。监考人员名单须以考试实际运行时印发的考务手册为准，不得进行事后确认。</w:t>
      </w:r>
    </w:p>
    <w:p w:rsidR="00150032" w:rsidRDefault="00991200">
      <w:pPr>
        <w:numPr>
          <w:ilvl w:val="0"/>
          <w:numId w:val="4"/>
        </w:numPr>
        <w:rPr>
          <w:rFonts w:eastAsia="仿宋_GB2312"/>
          <w:sz w:val="24"/>
        </w:rPr>
      </w:pPr>
      <w:r>
        <w:rPr>
          <w:rFonts w:eastAsia="仿宋_GB2312"/>
          <w:sz w:val="24"/>
        </w:rPr>
        <w:t>学校全局性教学相关重大专项工作，如本科教学审核评估，由学校教学主管部门牵头论证后制定记分方案。</w:t>
      </w:r>
    </w:p>
    <w:p w:rsidR="00150032" w:rsidRDefault="00991200">
      <w:pPr>
        <w:numPr>
          <w:ilvl w:val="0"/>
          <w:numId w:val="4"/>
        </w:numPr>
        <w:rPr>
          <w:rFonts w:eastAsia="仿宋_GB2312"/>
          <w:sz w:val="24"/>
        </w:rPr>
      </w:pPr>
      <w:r>
        <w:rPr>
          <w:rFonts w:eastAsia="仿宋_GB2312"/>
          <w:sz w:val="24"/>
        </w:rPr>
        <w:t>上文中</w:t>
      </w:r>
      <w:r>
        <w:rPr>
          <w:rFonts w:eastAsia="仿宋_GB2312"/>
          <w:sz w:val="24"/>
        </w:rPr>
        <w:t>“</w:t>
      </w:r>
      <w:r>
        <w:rPr>
          <w:rFonts w:eastAsia="仿宋_GB2312"/>
          <w:sz w:val="24"/>
        </w:rPr>
        <w:t>连续工作</w:t>
      </w:r>
      <w:r>
        <w:rPr>
          <w:rFonts w:eastAsia="仿宋_GB2312"/>
          <w:sz w:val="24"/>
        </w:rPr>
        <w:t>1</w:t>
      </w:r>
      <w:r>
        <w:rPr>
          <w:rFonts w:eastAsia="仿宋_GB2312"/>
          <w:sz w:val="24"/>
        </w:rPr>
        <w:t>年</w:t>
      </w:r>
      <w:r>
        <w:rPr>
          <w:rFonts w:eastAsia="仿宋_GB2312"/>
          <w:sz w:val="24"/>
        </w:rPr>
        <w:t>”</w:t>
      </w:r>
      <w:r>
        <w:rPr>
          <w:rFonts w:eastAsia="仿宋_GB2312"/>
          <w:sz w:val="24"/>
        </w:rPr>
        <w:t>均以发文公告节点为时间起算点。</w:t>
      </w:r>
    </w:p>
    <w:p w:rsidR="00150032" w:rsidRDefault="00991200">
      <w:pPr>
        <w:spacing w:line="500" w:lineRule="exact"/>
        <w:jc w:val="center"/>
        <w:rPr>
          <w:rFonts w:eastAsia="仿宋_GB2312"/>
          <w:b/>
          <w:sz w:val="34"/>
          <w:szCs w:val="34"/>
        </w:rPr>
      </w:pPr>
      <w:r>
        <w:rPr>
          <w:rFonts w:eastAsia="仿宋_GB2312"/>
          <w:sz w:val="24"/>
        </w:rPr>
        <w:br w:type="page"/>
      </w:r>
      <w:r>
        <w:rPr>
          <w:rFonts w:eastAsia="仿宋_GB2312"/>
          <w:b/>
          <w:sz w:val="34"/>
          <w:szCs w:val="34"/>
        </w:rPr>
        <w:lastRenderedPageBreak/>
        <w:t>（</w:t>
      </w:r>
      <w:r>
        <w:rPr>
          <w:rFonts w:eastAsia="仿宋_GB2312" w:hint="eastAsia"/>
          <w:b/>
          <w:sz w:val="34"/>
          <w:szCs w:val="34"/>
        </w:rPr>
        <w:t>二</w:t>
      </w:r>
      <w:r>
        <w:rPr>
          <w:rFonts w:eastAsia="仿宋_GB2312"/>
          <w:b/>
          <w:sz w:val="34"/>
          <w:szCs w:val="34"/>
        </w:rPr>
        <w:t>）科研服务类记分表</w:t>
      </w:r>
    </w:p>
    <w:p w:rsidR="00150032" w:rsidRDefault="00150032">
      <w:pPr>
        <w:spacing w:line="500" w:lineRule="exact"/>
        <w:jc w:val="center"/>
        <w:rPr>
          <w:rFonts w:eastAsia="仿宋_GB2312"/>
          <w:b/>
          <w:sz w:val="30"/>
          <w:szCs w:val="30"/>
        </w:rPr>
      </w:pPr>
    </w:p>
    <w:p w:rsidR="00150032" w:rsidRDefault="00991200">
      <w:pPr>
        <w:spacing w:line="500" w:lineRule="exact"/>
        <w:jc w:val="center"/>
        <w:rPr>
          <w:rFonts w:eastAsia="仿宋_GB2312"/>
          <w:b/>
          <w:sz w:val="30"/>
          <w:szCs w:val="30"/>
        </w:rPr>
      </w:pPr>
      <w:r>
        <w:rPr>
          <w:rFonts w:eastAsia="仿宋_GB2312"/>
          <w:b/>
          <w:sz w:val="30"/>
          <w:szCs w:val="30"/>
        </w:rPr>
        <w:t>科研服务类</w:t>
      </w:r>
      <w:r>
        <w:rPr>
          <w:rFonts w:eastAsia="仿宋_GB2312" w:hint="eastAsia"/>
          <w:b/>
          <w:sz w:val="30"/>
          <w:szCs w:val="30"/>
        </w:rPr>
        <w:t>记</w:t>
      </w:r>
      <w:r>
        <w:rPr>
          <w:rFonts w:eastAsia="仿宋_GB2312"/>
          <w:b/>
          <w:sz w:val="30"/>
          <w:szCs w:val="30"/>
        </w:rPr>
        <w:t>分表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9"/>
        <w:gridCol w:w="2178"/>
      </w:tblGrid>
      <w:tr w:rsidR="00150032">
        <w:trPr>
          <w:trHeight w:val="312"/>
        </w:trPr>
        <w:tc>
          <w:tcPr>
            <w:tcW w:w="6719" w:type="dxa"/>
            <w:vMerge w:val="restart"/>
            <w:vAlign w:val="center"/>
          </w:tcPr>
          <w:p w:rsidR="00150032" w:rsidRDefault="00991200">
            <w:pPr>
              <w:jc w:val="center"/>
              <w:rPr>
                <w:rFonts w:eastAsia="仿宋_GB2312"/>
                <w:szCs w:val="21"/>
              </w:rPr>
            </w:pPr>
            <w:r>
              <w:rPr>
                <w:rFonts w:eastAsia="仿宋_GB2312"/>
                <w:szCs w:val="21"/>
              </w:rPr>
              <w:t>项目类别</w:t>
            </w:r>
          </w:p>
        </w:tc>
        <w:tc>
          <w:tcPr>
            <w:tcW w:w="2178" w:type="dxa"/>
            <w:vMerge w:val="restart"/>
            <w:vAlign w:val="center"/>
          </w:tcPr>
          <w:p w:rsidR="00150032" w:rsidRDefault="00991200">
            <w:pPr>
              <w:jc w:val="center"/>
              <w:rPr>
                <w:rFonts w:eastAsia="仿宋_GB2312"/>
                <w:szCs w:val="21"/>
              </w:rPr>
            </w:pPr>
            <w:r>
              <w:rPr>
                <w:rFonts w:eastAsia="仿宋_GB2312"/>
                <w:szCs w:val="21"/>
              </w:rPr>
              <w:t>项目记分标准</w:t>
            </w:r>
          </w:p>
        </w:tc>
      </w:tr>
      <w:tr w:rsidR="00150032">
        <w:trPr>
          <w:trHeight w:val="312"/>
        </w:trPr>
        <w:tc>
          <w:tcPr>
            <w:tcW w:w="6719" w:type="dxa"/>
            <w:vMerge/>
            <w:vAlign w:val="center"/>
          </w:tcPr>
          <w:p w:rsidR="00150032" w:rsidRDefault="00150032">
            <w:pPr>
              <w:jc w:val="center"/>
              <w:rPr>
                <w:rFonts w:eastAsia="仿宋_GB2312"/>
                <w:szCs w:val="21"/>
              </w:rPr>
            </w:pPr>
          </w:p>
        </w:tc>
        <w:tc>
          <w:tcPr>
            <w:tcW w:w="2178" w:type="dxa"/>
            <w:vMerge/>
            <w:vAlign w:val="center"/>
          </w:tcPr>
          <w:p w:rsidR="00150032" w:rsidRDefault="00150032">
            <w:pPr>
              <w:jc w:val="center"/>
              <w:rPr>
                <w:rFonts w:eastAsia="仿宋_GB2312"/>
                <w:szCs w:val="21"/>
              </w:rPr>
            </w:pPr>
          </w:p>
        </w:tc>
      </w:tr>
      <w:tr w:rsidR="00150032">
        <w:trPr>
          <w:trHeight w:val="647"/>
        </w:trPr>
        <w:tc>
          <w:tcPr>
            <w:tcW w:w="6719" w:type="dxa"/>
            <w:vMerge/>
            <w:vAlign w:val="center"/>
          </w:tcPr>
          <w:p w:rsidR="00150032" w:rsidRDefault="00150032">
            <w:pPr>
              <w:jc w:val="center"/>
              <w:rPr>
                <w:rFonts w:eastAsia="仿宋_GB2312"/>
                <w:szCs w:val="21"/>
              </w:rPr>
            </w:pPr>
          </w:p>
        </w:tc>
        <w:tc>
          <w:tcPr>
            <w:tcW w:w="2178" w:type="dxa"/>
            <w:vMerge/>
            <w:vAlign w:val="center"/>
          </w:tcPr>
          <w:p w:rsidR="00150032" w:rsidRDefault="00150032">
            <w:pPr>
              <w:jc w:val="center"/>
              <w:rPr>
                <w:rFonts w:eastAsia="仿宋_GB2312"/>
                <w:szCs w:val="21"/>
              </w:rPr>
            </w:pPr>
          </w:p>
        </w:tc>
      </w:tr>
      <w:tr w:rsidR="00150032">
        <w:trPr>
          <w:trHeight w:val="289"/>
        </w:trPr>
        <w:tc>
          <w:tcPr>
            <w:tcW w:w="6719" w:type="dxa"/>
            <w:vAlign w:val="center"/>
          </w:tcPr>
          <w:p w:rsidR="00150032" w:rsidRDefault="00991200">
            <w:pPr>
              <w:jc w:val="center"/>
              <w:rPr>
                <w:rFonts w:eastAsia="仿宋_GB2312"/>
                <w:szCs w:val="21"/>
              </w:rPr>
            </w:pPr>
            <w:r>
              <w:rPr>
                <w:rFonts w:eastAsia="仿宋_GB2312"/>
                <w:szCs w:val="21"/>
              </w:rPr>
              <w:t>三区人才（科技特派员、科技副职、农技辅导员）</w:t>
            </w:r>
          </w:p>
        </w:tc>
        <w:tc>
          <w:tcPr>
            <w:tcW w:w="2178" w:type="dxa"/>
            <w:vAlign w:val="center"/>
          </w:tcPr>
          <w:p w:rsidR="00150032" w:rsidRDefault="00991200">
            <w:pPr>
              <w:jc w:val="center"/>
              <w:rPr>
                <w:rFonts w:eastAsia="仿宋_GB2312"/>
                <w:szCs w:val="21"/>
              </w:rPr>
            </w:pPr>
            <w:r>
              <w:rPr>
                <w:rFonts w:eastAsia="仿宋_GB2312"/>
                <w:szCs w:val="21"/>
              </w:rPr>
              <w:t>50</w:t>
            </w:r>
            <w:r>
              <w:rPr>
                <w:rFonts w:eastAsia="仿宋_GB2312"/>
                <w:szCs w:val="21"/>
              </w:rPr>
              <w:t>分（每年）</w:t>
            </w:r>
          </w:p>
        </w:tc>
      </w:tr>
      <w:tr w:rsidR="00150032">
        <w:trPr>
          <w:trHeight w:val="289"/>
        </w:trPr>
        <w:tc>
          <w:tcPr>
            <w:tcW w:w="6719" w:type="dxa"/>
            <w:vAlign w:val="center"/>
          </w:tcPr>
          <w:p w:rsidR="00150032" w:rsidRDefault="00991200">
            <w:pPr>
              <w:jc w:val="center"/>
              <w:rPr>
                <w:rFonts w:eastAsia="仿宋_GB2312"/>
                <w:szCs w:val="21"/>
              </w:rPr>
            </w:pPr>
            <w:r>
              <w:rPr>
                <w:rFonts w:eastAsia="仿宋_GB2312"/>
                <w:szCs w:val="21"/>
              </w:rPr>
              <w:t>百名博士教授进企业</w:t>
            </w:r>
          </w:p>
        </w:tc>
        <w:tc>
          <w:tcPr>
            <w:tcW w:w="2178" w:type="dxa"/>
            <w:vAlign w:val="center"/>
          </w:tcPr>
          <w:p w:rsidR="00150032" w:rsidRDefault="00991200">
            <w:pPr>
              <w:jc w:val="center"/>
              <w:rPr>
                <w:rFonts w:eastAsia="仿宋_GB2312"/>
                <w:szCs w:val="21"/>
              </w:rPr>
            </w:pPr>
            <w:r>
              <w:rPr>
                <w:rFonts w:eastAsia="仿宋_GB2312"/>
                <w:szCs w:val="21"/>
              </w:rPr>
              <w:t>50</w:t>
            </w:r>
            <w:r>
              <w:rPr>
                <w:rFonts w:eastAsia="仿宋_GB2312"/>
                <w:szCs w:val="21"/>
              </w:rPr>
              <w:t>分（每年）</w:t>
            </w:r>
          </w:p>
        </w:tc>
      </w:tr>
    </w:tbl>
    <w:p w:rsidR="00150032" w:rsidRDefault="00991200">
      <w:pPr>
        <w:jc w:val="left"/>
        <w:rPr>
          <w:rFonts w:eastAsia="仿宋_GB2312"/>
          <w:sz w:val="24"/>
        </w:rPr>
      </w:pPr>
      <w:r>
        <w:rPr>
          <w:rFonts w:eastAsia="仿宋_GB2312"/>
          <w:sz w:val="24"/>
        </w:rPr>
        <w:t>说明：各类科研社会服务必须由学校统一组织，并以学校正式发文为依据，且连续工作不少于</w:t>
      </w:r>
      <w:r>
        <w:rPr>
          <w:rFonts w:eastAsia="仿宋_GB2312"/>
          <w:sz w:val="24"/>
        </w:rPr>
        <w:t>1</w:t>
      </w:r>
      <w:r>
        <w:rPr>
          <w:rFonts w:eastAsia="仿宋_GB2312"/>
          <w:sz w:val="24"/>
        </w:rPr>
        <w:t>年方可记分。</w:t>
      </w:r>
    </w:p>
    <w:p w:rsidR="00150032" w:rsidRDefault="00150032">
      <w:pPr>
        <w:jc w:val="left"/>
        <w:rPr>
          <w:rFonts w:eastAsia="仿宋_GB2312"/>
          <w:sz w:val="24"/>
        </w:rPr>
      </w:pPr>
    </w:p>
    <w:p w:rsidR="00150032" w:rsidRDefault="00150032">
      <w:pPr>
        <w:jc w:val="left"/>
        <w:rPr>
          <w:rFonts w:eastAsia="仿宋_GB2312"/>
          <w:sz w:val="24"/>
        </w:rPr>
      </w:pPr>
    </w:p>
    <w:p w:rsidR="00150032" w:rsidRDefault="00991200">
      <w:pPr>
        <w:spacing w:line="500" w:lineRule="exact"/>
        <w:jc w:val="center"/>
        <w:rPr>
          <w:rFonts w:eastAsia="仿宋_GB2312"/>
          <w:b/>
          <w:sz w:val="30"/>
          <w:szCs w:val="30"/>
        </w:rPr>
      </w:pPr>
      <w:r>
        <w:rPr>
          <w:rFonts w:eastAsia="仿宋_GB2312"/>
          <w:b/>
          <w:sz w:val="30"/>
          <w:szCs w:val="30"/>
        </w:rPr>
        <w:t>研究咨询报告</w:t>
      </w:r>
      <w:r>
        <w:rPr>
          <w:rFonts w:eastAsia="仿宋_GB2312" w:hint="eastAsia"/>
          <w:b/>
          <w:sz w:val="30"/>
          <w:szCs w:val="30"/>
        </w:rPr>
        <w:t>记</w:t>
      </w:r>
      <w:r>
        <w:rPr>
          <w:rFonts w:eastAsia="仿宋_GB2312"/>
          <w:b/>
          <w:sz w:val="30"/>
          <w:szCs w:val="30"/>
        </w:rPr>
        <w:t>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3119"/>
        <w:gridCol w:w="633"/>
        <w:gridCol w:w="720"/>
        <w:gridCol w:w="720"/>
        <w:gridCol w:w="720"/>
        <w:gridCol w:w="720"/>
        <w:gridCol w:w="1080"/>
      </w:tblGrid>
      <w:tr w:rsidR="00150032">
        <w:trPr>
          <w:cantSplit/>
          <w:trHeight w:val="465"/>
          <w:jc w:val="center"/>
        </w:trPr>
        <w:tc>
          <w:tcPr>
            <w:tcW w:w="1136" w:type="dxa"/>
            <w:vMerge w:val="restart"/>
            <w:vAlign w:val="center"/>
          </w:tcPr>
          <w:p w:rsidR="00150032" w:rsidRDefault="00991200">
            <w:pPr>
              <w:jc w:val="center"/>
              <w:rPr>
                <w:rFonts w:eastAsia="仿宋_GB2312"/>
                <w:szCs w:val="21"/>
              </w:rPr>
            </w:pPr>
            <w:r>
              <w:rPr>
                <w:rFonts w:eastAsia="仿宋_GB2312"/>
                <w:szCs w:val="21"/>
              </w:rPr>
              <w:t>报告级别</w:t>
            </w:r>
          </w:p>
        </w:tc>
        <w:tc>
          <w:tcPr>
            <w:tcW w:w="3119" w:type="dxa"/>
            <w:vMerge w:val="restart"/>
            <w:vAlign w:val="center"/>
          </w:tcPr>
          <w:p w:rsidR="00150032" w:rsidRDefault="00991200">
            <w:pPr>
              <w:jc w:val="center"/>
              <w:rPr>
                <w:rFonts w:eastAsia="仿宋_GB2312"/>
                <w:szCs w:val="21"/>
              </w:rPr>
            </w:pPr>
            <w:r>
              <w:rPr>
                <w:rFonts w:eastAsia="仿宋_GB2312"/>
                <w:szCs w:val="21"/>
              </w:rPr>
              <w:t>采用类型</w:t>
            </w:r>
          </w:p>
        </w:tc>
        <w:tc>
          <w:tcPr>
            <w:tcW w:w="633" w:type="dxa"/>
            <w:vMerge w:val="restart"/>
            <w:vAlign w:val="center"/>
          </w:tcPr>
          <w:p w:rsidR="00150032" w:rsidRDefault="00991200">
            <w:pPr>
              <w:jc w:val="center"/>
              <w:rPr>
                <w:rFonts w:eastAsia="仿宋_GB2312"/>
                <w:szCs w:val="21"/>
              </w:rPr>
            </w:pPr>
            <w:r>
              <w:rPr>
                <w:rFonts w:eastAsia="仿宋_GB2312"/>
                <w:szCs w:val="21"/>
              </w:rPr>
              <w:t>独立</w:t>
            </w:r>
          </w:p>
        </w:tc>
        <w:tc>
          <w:tcPr>
            <w:tcW w:w="3960" w:type="dxa"/>
            <w:gridSpan w:val="5"/>
            <w:vAlign w:val="center"/>
          </w:tcPr>
          <w:p w:rsidR="00150032" w:rsidRDefault="00991200">
            <w:pPr>
              <w:jc w:val="center"/>
              <w:rPr>
                <w:rFonts w:eastAsia="仿宋_GB2312"/>
                <w:szCs w:val="21"/>
              </w:rPr>
            </w:pPr>
            <w:r>
              <w:rPr>
                <w:rFonts w:eastAsia="仿宋_GB2312"/>
                <w:szCs w:val="21"/>
              </w:rPr>
              <w:t>联合</w:t>
            </w:r>
          </w:p>
        </w:tc>
      </w:tr>
      <w:tr w:rsidR="00150032">
        <w:trPr>
          <w:cantSplit/>
          <w:trHeight w:val="450"/>
          <w:jc w:val="center"/>
        </w:trPr>
        <w:tc>
          <w:tcPr>
            <w:tcW w:w="1136" w:type="dxa"/>
            <w:vMerge/>
            <w:vAlign w:val="center"/>
          </w:tcPr>
          <w:p w:rsidR="00150032" w:rsidRDefault="00150032">
            <w:pPr>
              <w:jc w:val="center"/>
              <w:rPr>
                <w:rFonts w:eastAsia="仿宋_GB2312"/>
                <w:szCs w:val="21"/>
              </w:rPr>
            </w:pPr>
          </w:p>
        </w:tc>
        <w:tc>
          <w:tcPr>
            <w:tcW w:w="3119" w:type="dxa"/>
            <w:vMerge/>
            <w:vAlign w:val="center"/>
          </w:tcPr>
          <w:p w:rsidR="00150032" w:rsidRDefault="00150032">
            <w:pPr>
              <w:jc w:val="center"/>
              <w:rPr>
                <w:rFonts w:eastAsia="仿宋_GB2312"/>
                <w:szCs w:val="21"/>
              </w:rPr>
            </w:pPr>
          </w:p>
        </w:tc>
        <w:tc>
          <w:tcPr>
            <w:tcW w:w="633" w:type="dxa"/>
            <w:vMerge/>
            <w:vAlign w:val="center"/>
          </w:tcPr>
          <w:p w:rsidR="00150032" w:rsidRDefault="00150032">
            <w:pPr>
              <w:jc w:val="center"/>
              <w:rPr>
                <w:rFonts w:eastAsia="仿宋_GB2312"/>
                <w:szCs w:val="21"/>
              </w:rPr>
            </w:pPr>
          </w:p>
        </w:tc>
        <w:tc>
          <w:tcPr>
            <w:tcW w:w="720" w:type="dxa"/>
            <w:vAlign w:val="center"/>
          </w:tcPr>
          <w:p w:rsidR="00150032" w:rsidRDefault="00991200">
            <w:pPr>
              <w:jc w:val="center"/>
              <w:rPr>
                <w:rFonts w:eastAsia="仿宋_GB2312"/>
                <w:szCs w:val="21"/>
              </w:rPr>
            </w:pPr>
            <w:r>
              <w:rPr>
                <w:rFonts w:eastAsia="仿宋_GB2312"/>
                <w:szCs w:val="21"/>
              </w:rPr>
              <w:t>第一署名</w:t>
            </w:r>
          </w:p>
        </w:tc>
        <w:tc>
          <w:tcPr>
            <w:tcW w:w="720" w:type="dxa"/>
            <w:vAlign w:val="center"/>
          </w:tcPr>
          <w:p w:rsidR="00150032" w:rsidRDefault="00991200">
            <w:pPr>
              <w:jc w:val="center"/>
              <w:rPr>
                <w:rFonts w:eastAsia="仿宋_GB2312"/>
                <w:szCs w:val="21"/>
              </w:rPr>
            </w:pPr>
            <w:r>
              <w:rPr>
                <w:rFonts w:eastAsia="仿宋_GB2312"/>
                <w:szCs w:val="21"/>
              </w:rPr>
              <w:t>第二署名</w:t>
            </w:r>
          </w:p>
        </w:tc>
        <w:tc>
          <w:tcPr>
            <w:tcW w:w="720" w:type="dxa"/>
            <w:vAlign w:val="center"/>
          </w:tcPr>
          <w:p w:rsidR="00150032" w:rsidRDefault="00991200">
            <w:pPr>
              <w:jc w:val="center"/>
              <w:rPr>
                <w:rFonts w:eastAsia="仿宋_GB2312"/>
                <w:szCs w:val="21"/>
              </w:rPr>
            </w:pPr>
            <w:r>
              <w:rPr>
                <w:rFonts w:eastAsia="仿宋_GB2312"/>
                <w:szCs w:val="21"/>
              </w:rPr>
              <w:t>第三署名</w:t>
            </w:r>
          </w:p>
        </w:tc>
        <w:tc>
          <w:tcPr>
            <w:tcW w:w="720" w:type="dxa"/>
            <w:vAlign w:val="center"/>
          </w:tcPr>
          <w:p w:rsidR="00150032" w:rsidRDefault="00991200">
            <w:pPr>
              <w:jc w:val="center"/>
              <w:rPr>
                <w:rFonts w:eastAsia="仿宋_GB2312"/>
                <w:szCs w:val="21"/>
              </w:rPr>
            </w:pPr>
            <w:r>
              <w:rPr>
                <w:rFonts w:eastAsia="仿宋_GB2312"/>
                <w:szCs w:val="21"/>
              </w:rPr>
              <w:t>第四署名</w:t>
            </w:r>
          </w:p>
        </w:tc>
        <w:tc>
          <w:tcPr>
            <w:tcW w:w="1080" w:type="dxa"/>
            <w:vAlign w:val="center"/>
          </w:tcPr>
          <w:p w:rsidR="00150032" w:rsidRDefault="00991200">
            <w:pPr>
              <w:jc w:val="center"/>
              <w:rPr>
                <w:rFonts w:eastAsia="仿宋_GB2312"/>
                <w:szCs w:val="21"/>
              </w:rPr>
            </w:pPr>
            <w:r>
              <w:rPr>
                <w:rFonts w:eastAsia="仿宋_GB2312"/>
                <w:szCs w:val="21"/>
              </w:rPr>
              <w:t>余下排名均分</w:t>
            </w:r>
          </w:p>
        </w:tc>
      </w:tr>
      <w:tr w:rsidR="00150032">
        <w:trPr>
          <w:cantSplit/>
          <w:trHeight w:val="289"/>
          <w:jc w:val="center"/>
        </w:trPr>
        <w:tc>
          <w:tcPr>
            <w:tcW w:w="1136" w:type="dxa"/>
            <w:vMerge w:val="restart"/>
            <w:vAlign w:val="center"/>
          </w:tcPr>
          <w:p w:rsidR="00150032" w:rsidRDefault="00991200">
            <w:pPr>
              <w:jc w:val="center"/>
              <w:rPr>
                <w:rFonts w:eastAsia="仿宋_GB2312"/>
                <w:szCs w:val="21"/>
              </w:rPr>
            </w:pPr>
            <w:r>
              <w:rPr>
                <w:rFonts w:eastAsia="仿宋_GB2312"/>
                <w:szCs w:val="21"/>
              </w:rPr>
              <w:t>国家级</w:t>
            </w:r>
          </w:p>
        </w:tc>
        <w:tc>
          <w:tcPr>
            <w:tcW w:w="3119" w:type="dxa"/>
            <w:vAlign w:val="center"/>
          </w:tcPr>
          <w:p w:rsidR="00150032" w:rsidRDefault="00991200">
            <w:pPr>
              <w:jc w:val="center"/>
              <w:rPr>
                <w:rFonts w:eastAsia="仿宋_GB2312"/>
                <w:szCs w:val="21"/>
              </w:rPr>
            </w:pPr>
            <w:r>
              <w:rPr>
                <w:rFonts w:eastAsia="仿宋_GB2312"/>
                <w:szCs w:val="21"/>
              </w:rPr>
              <w:t>领导批示、部委采纳</w:t>
            </w:r>
          </w:p>
        </w:tc>
        <w:tc>
          <w:tcPr>
            <w:tcW w:w="633" w:type="dxa"/>
            <w:vAlign w:val="center"/>
          </w:tcPr>
          <w:p w:rsidR="00150032" w:rsidRDefault="00991200">
            <w:pPr>
              <w:jc w:val="center"/>
              <w:rPr>
                <w:rFonts w:eastAsia="仿宋_GB2312"/>
                <w:szCs w:val="21"/>
              </w:rPr>
            </w:pPr>
            <w:r>
              <w:rPr>
                <w:rFonts w:eastAsia="仿宋_GB2312"/>
                <w:szCs w:val="21"/>
              </w:rPr>
              <w:t>150</w:t>
            </w:r>
          </w:p>
        </w:tc>
        <w:tc>
          <w:tcPr>
            <w:tcW w:w="720" w:type="dxa"/>
            <w:vAlign w:val="center"/>
          </w:tcPr>
          <w:p w:rsidR="00150032" w:rsidRDefault="00991200">
            <w:pPr>
              <w:jc w:val="center"/>
              <w:rPr>
                <w:rFonts w:eastAsia="仿宋_GB2312"/>
                <w:szCs w:val="21"/>
              </w:rPr>
            </w:pPr>
            <w:r>
              <w:rPr>
                <w:rFonts w:eastAsia="仿宋_GB2312"/>
                <w:szCs w:val="21"/>
              </w:rPr>
              <w:t>105</w:t>
            </w:r>
          </w:p>
        </w:tc>
        <w:tc>
          <w:tcPr>
            <w:tcW w:w="720" w:type="dxa"/>
            <w:vAlign w:val="center"/>
          </w:tcPr>
          <w:p w:rsidR="00150032" w:rsidRDefault="00991200">
            <w:pPr>
              <w:jc w:val="center"/>
              <w:rPr>
                <w:rFonts w:eastAsia="仿宋_GB2312"/>
                <w:szCs w:val="21"/>
              </w:rPr>
            </w:pPr>
            <w:r>
              <w:rPr>
                <w:rFonts w:eastAsia="仿宋_GB2312"/>
                <w:szCs w:val="21"/>
              </w:rPr>
              <w:t>20</w:t>
            </w:r>
          </w:p>
        </w:tc>
        <w:tc>
          <w:tcPr>
            <w:tcW w:w="720" w:type="dxa"/>
            <w:vAlign w:val="center"/>
          </w:tcPr>
          <w:p w:rsidR="00150032" w:rsidRDefault="00991200">
            <w:pPr>
              <w:jc w:val="center"/>
              <w:rPr>
                <w:rFonts w:eastAsia="仿宋_GB2312"/>
                <w:szCs w:val="21"/>
              </w:rPr>
            </w:pPr>
            <w:r>
              <w:rPr>
                <w:rFonts w:eastAsia="仿宋_GB2312"/>
                <w:szCs w:val="21"/>
              </w:rPr>
              <w:t>15</w:t>
            </w:r>
          </w:p>
        </w:tc>
        <w:tc>
          <w:tcPr>
            <w:tcW w:w="720" w:type="dxa"/>
            <w:vAlign w:val="center"/>
          </w:tcPr>
          <w:p w:rsidR="00150032" w:rsidRDefault="00991200">
            <w:pPr>
              <w:jc w:val="center"/>
              <w:rPr>
                <w:rFonts w:eastAsia="仿宋_GB2312"/>
                <w:szCs w:val="21"/>
              </w:rPr>
            </w:pPr>
            <w:r>
              <w:rPr>
                <w:rFonts w:eastAsia="仿宋_GB2312"/>
                <w:szCs w:val="21"/>
              </w:rPr>
              <w:t>5</w:t>
            </w:r>
          </w:p>
        </w:tc>
        <w:tc>
          <w:tcPr>
            <w:tcW w:w="1080" w:type="dxa"/>
            <w:vAlign w:val="center"/>
          </w:tcPr>
          <w:p w:rsidR="00150032" w:rsidRDefault="00991200">
            <w:pPr>
              <w:jc w:val="center"/>
              <w:rPr>
                <w:rFonts w:eastAsia="仿宋_GB2312"/>
                <w:szCs w:val="21"/>
              </w:rPr>
            </w:pPr>
            <w:r>
              <w:rPr>
                <w:rFonts w:eastAsia="仿宋_GB2312"/>
                <w:szCs w:val="21"/>
              </w:rPr>
              <w:t>5</w:t>
            </w:r>
          </w:p>
        </w:tc>
      </w:tr>
      <w:tr w:rsidR="00150032">
        <w:trPr>
          <w:cantSplit/>
          <w:trHeight w:val="289"/>
          <w:jc w:val="center"/>
        </w:trPr>
        <w:tc>
          <w:tcPr>
            <w:tcW w:w="1136" w:type="dxa"/>
            <w:vMerge/>
            <w:vAlign w:val="center"/>
          </w:tcPr>
          <w:p w:rsidR="00150032" w:rsidRDefault="00150032">
            <w:pPr>
              <w:jc w:val="center"/>
              <w:rPr>
                <w:rFonts w:eastAsia="仿宋_GB2312"/>
                <w:szCs w:val="21"/>
              </w:rPr>
            </w:pPr>
          </w:p>
        </w:tc>
        <w:tc>
          <w:tcPr>
            <w:tcW w:w="3119" w:type="dxa"/>
            <w:vAlign w:val="center"/>
          </w:tcPr>
          <w:p w:rsidR="00150032" w:rsidRDefault="00991200">
            <w:pPr>
              <w:jc w:val="center"/>
              <w:rPr>
                <w:rFonts w:eastAsia="仿宋_GB2312"/>
                <w:szCs w:val="21"/>
              </w:rPr>
            </w:pPr>
            <w:r>
              <w:rPr>
                <w:rFonts w:eastAsia="仿宋_GB2312"/>
                <w:szCs w:val="21"/>
              </w:rPr>
              <w:t>内参报送</w:t>
            </w:r>
          </w:p>
        </w:tc>
        <w:tc>
          <w:tcPr>
            <w:tcW w:w="633" w:type="dxa"/>
            <w:vAlign w:val="center"/>
          </w:tcPr>
          <w:p w:rsidR="00150032" w:rsidRDefault="00991200">
            <w:pPr>
              <w:jc w:val="center"/>
              <w:rPr>
                <w:rFonts w:eastAsia="仿宋_GB2312"/>
                <w:szCs w:val="21"/>
              </w:rPr>
            </w:pPr>
            <w:r>
              <w:rPr>
                <w:rFonts w:eastAsia="仿宋_GB2312"/>
                <w:szCs w:val="21"/>
              </w:rPr>
              <w:t>120</w:t>
            </w:r>
          </w:p>
        </w:tc>
        <w:tc>
          <w:tcPr>
            <w:tcW w:w="720" w:type="dxa"/>
            <w:vAlign w:val="center"/>
          </w:tcPr>
          <w:p w:rsidR="00150032" w:rsidRDefault="00991200">
            <w:pPr>
              <w:jc w:val="center"/>
              <w:rPr>
                <w:rFonts w:eastAsia="仿宋_GB2312"/>
                <w:szCs w:val="21"/>
              </w:rPr>
            </w:pPr>
            <w:r>
              <w:rPr>
                <w:rFonts w:eastAsia="仿宋_GB2312"/>
                <w:szCs w:val="21"/>
              </w:rPr>
              <w:t>80</w:t>
            </w:r>
          </w:p>
        </w:tc>
        <w:tc>
          <w:tcPr>
            <w:tcW w:w="720" w:type="dxa"/>
            <w:vAlign w:val="center"/>
          </w:tcPr>
          <w:p w:rsidR="00150032" w:rsidRDefault="00991200">
            <w:pPr>
              <w:jc w:val="center"/>
              <w:rPr>
                <w:rFonts w:eastAsia="仿宋_GB2312"/>
                <w:szCs w:val="21"/>
              </w:rPr>
            </w:pPr>
            <w:r>
              <w:rPr>
                <w:rFonts w:eastAsia="仿宋_GB2312"/>
                <w:szCs w:val="21"/>
              </w:rPr>
              <w:t>18</w:t>
            </w:r>
          </w:p>
        </w:tc>
        <w:tc>
          <w:tcPr>
            <w:tcW w:w="720" w:type="dxa"/>
            <w:vAlign w:val="center"/>
          </w:tcPr>
          <w:p w:rsidR="00150032" w:rsidRDefault="00991200">
            <w:pPr>
              <w:jc w:val="center"/>
              <w:rPr>
                <w:rFonts w:eastAsia="仿宋_GB2312"/>
                <w:szCs w:val="21"/>
              </w:rPr>
            </w:pPr>
            <w:r>
              <w:rPr>
                <w:rFonts w:eastAsia="仿宋_GB2312"/>
                <w:szCs w:val="21"/>
              </w:rPr>
              <w:t>12</w:t>
            </w:r>
          </w:p>
        </w:tc>
        <w:tc>
          <w:tcPr>
            <w:tcW w:w="720" w:type="dxa"/>
            <w:vAlign w:val="center"/>
          </w:tcPr>
          <w:p w:rsidR="00150032" w:rsidRDefault="00991200">
            <w:pPr>
              <w:jc w:val="center"/>
              <w:rPr>
                <w:rFonts w:eastAsia="仿宋_GB2312"/>
                <w:szCs w:val="21"/>
              </w:rPr>
            </w:pPr>
            <w:r>
              <w:rPr>
                <w:rFonts w:eastAsia="仿宋_GB2312"/>
                <w:szCs w:val="21"/>
              </w:rPr>
              <w:t>5</w:t>
            </w:r>
          </w:p>
        </w:tc>
        <w:tc>
          <w:tcPr>
            <w:tcW w:w="1080" w:type="dxa"/>
            <w:vAlign w:val="center"/>
          </w:tcPr>
          <w:p w:rsidR="00150032" w:rsidRDefault="00991200">
            <w:pPr>
              <w:jc w:val="center"/>
              <w:rPr>
                <w:rFonts w:eastAsia="仿宋_GB2312"/>
                <w:szCs w:val="21"/>
              </w:rPr>
            </w:pPr>
            <w:r>
              <w:rPr>
                <w:rFonts w:eastAsia="仿宋_GB2312"/>
                <w:szCs w:val="21"/>
              </w:rPr>
              <w:t>5</w:t>
            </w:r>
          </w:p>
        </w:tc>
      </w:tr>
      <w:tr w:rsidR="00150032">
        <w:trPr>
          <w:cantSplit/>
          <w:trHeight w:val="289"/>
          <w:jc w:val="center"/>
        </w:trPr>
        <w:tc>
          <w:tcPr>
            <w:tcW w:w="1136" w:type="dxa"/>
            <w:vMerge w:val="restart"/>
            <w:vAlign w:val="center"/>
          </w:tcPr>
          <w:p w:rsidR="00150032" w:rsidRDefault="00991200">
            <w:pPr>
              <w:jc w:val="center"/>
              <w:rPr>
                <w:rFonts w:eastAsia="仿宋_GB2312"/>
                <w:szCs w:val="21"/>
              </w:rPr>
            </w:pPr>
            <w:r>
              <w:rPr>
                <w:rFonts w:eastAsia="仿宋_GB2312"/>
                <w:szCs w:val="21"/>
              </w:rPr>
              <w:t>部委级</w:t>
            </w:r>
          </w:p>
        </w:tc>
        <w:tc>
          <w:tcPr>
            <w:tcW w:w="3119" w:type="dxa"/>
            <w:vAlign w:val="center"/>
          </w:tcPr>
          <w:p w:rsidR="00150032" w:rsidRDefault="00991200">
            <w:pPr>
              <w:jc w:val="center"/>
              <w:rPr>
                <w:rFonts w:eastAsia="仿宋_GB2312"/>
                <w:szCs w:val="21"/>
              </w:rPr>
            </w:pPr>
            <w:r>
              <w:rPr>
                <w:rFonts w:eastAsia="仿宋_GB2312"/>
                <w:szCs w:val="21"/>
              </w:rPr>
              <w:t>领导批示、部门采纳</w:t>
            </w:r>
          </w:p>
        </w:tc>
        <w:tc>
          <w:tcPr>
            <w:tcW w:w="633" w:type="dxa"/>
            <w:vAlign w:val="center"/>
          </w:tcPr>
          <w:p w:rsidR="00150032" w:rsidRDefault="00991200">
            <w:pPr>
              <w:jc w:val="center"/>
              <w:rPr>
                <w:rFonts w:eastAsia="仿宋_GB2312"/>
                <w:szCs w:val="21"/>
              </w:rPr>
            </w:pPr>
            <w:r>
              <w:rPr>
                <w:rFonts w:eastAsia="仿宋_GB2312"/>
                <w:szCs w:val="21"/>
              </w:rPr>
              <w:t>100</w:t>
            </w:r>
          </w:p>
        </w:tc>
        <w:tc>
          <w:tcPr>
            <w:tcW w:w="720" w:type="dxa"/>
            <w:vAlign w:val="center"/>
          </w:tcPr>
          <w:p w:rsidR="00150032" w:rsidRDefault="00991200">
            <w:pPr>
              <w:jc w:val="center"/>
              <w:rPr>
                <w:rFonts w:eastAsia="仿宋_GB2312"/>
                <w:szCs w:val="21"/>
              </w:rPr>
            </w:pPr>
            <w:r>
              <w:rPr>
                <w:rFonts w:eastAsia="仿宋_GB2312"/>
                <w:szCs w:val="21"/>
              </w:rPr>
              <w:t>70</w:t>
            </w:r>
          </w:p>
        </w:tc>
        <w:tc>
          <w:tcPr>
            <w:tcW w:w="720" w:type="dxa"/>
            <w:vAlign w:val="center"/>
          </w:tcPr>
          <w:p w:rsidR="00150032" w:rsidRDefault="00991200">
            <w:pPr>
              <w:jc w:val="center"/>
              <w:rPr>
                <w:rFonts w:eastAsia="仿宋_GB2312"/>
                <w:szCs w:val="21"/>
              </w:rPr>
            </w:pPr>
            <w:r>
              <w:rPr>
                <w:rFonts w:eastAsia="仿宋_GB2312"/>
                <w:szCs w:val="21"/>
              </w:rPr>
              <w:t>15</w:t>
            </w:r>
          </w:p>
        </w:tc>
        <w:tc>
          <w:tcPr>
            <w:tcW w:w="720" w:type="dxa"/>
            <w:vAlign w:val="center"/>
          </w:tcPr>
          <w:p w:rsidR="00150032" w:rsidRDefault="00991200">
            <w:pPr>
              <w:jc w:val="center"/>
              <w:rPr>
                <w:rFonts w:eastAsia="仿宋_GB2312"/>
                <w:szCs w:val="21"/>
              </w:rPr>
            </w:pPr>
            <w:r>
              <w:rPr>
                <w:rFonts w:eastAsia="仿宋_GB2312"/>
                <w:szCs w:val="21"/>
              </w:rPr>
              <w:t>8</w:t>
            </w:r>
          </w:p>
        </w:tc>
        <w:tc>
          <w:tcPr>
            <w:tcW w:w="720" w:type="dxa"/>
            <w:vAlign w:val="center"/>
          </w:tcPr>
          <w:p w:rsidR="00150032" w:rsidRDefault="00991200">
            <w:pPr>
              <w:jc w:val="center"/>
              <w:rPr>
                <w:rFonts w:eastAsia="仿宋_GB2312"/>
                <w:szCs w:val="21"/>
              </w:rPr>
            </w:pPr>
            <w:r>
              <w:rPr>
                <w:rFonts w:eastAsia="仿宋_GB2312"/>
                <w:szCs w:val="21"/>
              </w:rPr>
              <w:t>4</w:t>
            </w:r>
          </w:p>
        </w:tc>
        <w:tc>
          <w:tcPr>
            <w:tcW w:w="1080" w:type="dxa"/>
            <w:vAlign w:val="center"/>
          </w:tcPr>
          <w:p w:rsidR="00150032" w:rsidRDefault="00991200">
            <w:pPr>
              <w:jc w:val="center"/>
              <w:rPr>
                <w:rFonts w:eastAsia="仿宋_GB2312"/>
                <w:szCs w:val="21"/>
              </w:rPr>
            </w:pPr>
            <w:r>
              <w:rPr>
                <w:rFonts w:eastAsia="仿宋_GB2312"/>
                <w:szCs w:val="21"/>
              </w:rPr>
              <w:t>3</w:t>
            </w:r>
          </w:p>
        </w:tc>
      </w:tr>
      <w:tr w:rsidR="00150032">
        <w:trPr>
          <w:cantSplit/>
          <w:trHeight w:val="289"/>
          <w:jc w:val="center"/>
        </w:trPr>
        <w:tc>
          <w:tcPr>
            <w:tcW w:w="1136" w:type="dxa"/>
            <w:vMerge/>
            <w:vAlign w:val="center"/>
          </w:tcPr>
          <w:p w:rsidR="00150032" w:rsidRDefault="00150032">
            <w:pPr>
              <w:jc w:val="center"/>
              <w:rPr>
                <w:rFonts w:eastAsia="仿宋_GB2312"/>
                <w:szCs w:val="21"/>
              </w:rPr>
            </w:pPr>
          </w:p>
        </w:tc>
        <w:tc>
          <w:tcPr>
            <w:tcW w:w="3119" w:type="dxa"/>
            <w:vAlign w:val="center"/>
          </w:tcPr>
          <w:p w:rsidR="00150032" w:rsidRDefault="00991200">
            <w:pPr>
              <w:jc w:val="center"/>
              <w:rPr>
                <w:rFonts w:eastAsia="仿宋_GB2312"/>
                <w:szCs w:val="21"/>
              </w:rPr>
            </w:pPr>
            <w:r>
              <w:rPr>
                <w:rFonts w:eastAsia="仿宋_GB2312"/>
                <w:szCs w:val="21"/>
              </w:rPr>
              <w:t>内参报送</w:t>
            </w:r>
          </w:p>
        </w:tc>
        <w:tc>
          <w:tcPr>
            <w:tcW w:w="633" w:type="dxa"/>
            <w:vAlign w:val="center"/>
          </w:tcPr>
          <w:p w:rsidR="00150032" w:rsidRDefault="00991200">
            <w:pPr>
              <w:jc w:val="center"/>
              <w:rPr>
                <w:rFonts w:eastAsia="仿宋_GB2312"/>
                <w:szCs w:val="21"/>
              </w:rPr>
            </w:pPr>
            <w:r>
              <w:rPr>
                <w:rFonts w:eastAsia="仿宋_GB2312"/>
                <w:szCs w:val="21"/>
              </w:rPr>
              <w:t>80</w:t>
            </w:r>
          </w:p>
        </w:tc>
        <w:tc>
          <w:tcPr>
            <w:tcW w:w="720" w:type="dxa"/>
            <w:vAlign w:val="center"/>
          </w:tcPr>
          <w:p w:rsidR="00150032" w:rsidRDefault="00991200">
            <w:pPr>
              <w:jc w:val="center"/>
              <w:rPr>
                <w:rFonts w:eastAsia="仿宋_GB2312"/>
                <w:szCs w:val="21"/>
              </w:rPr>
            </w:pPr>
            <w:r>
              <w:rPr>
                <w:rFonts w:eastAsia="仿宋_GB2312"/>
                <w:szCs w:val="21"/>
              </w:rPr>
              <w:t>56</w:t>
            </w:r>
          </w:p>
        </w:tc>
        <w:tc>
          <w:tcPr>
            <w:tcW w:w="720" w:type="dxa"/>
            <w:vAlign w:val="center"/>
          </w:tcPr>
          <w:p w:rsidR="00150032" w:rsidRDefault="00991200">
            <w:pPr>
              <w:jc w:val="center"/>
              <w:rPr>
                <w:rFonts w:eastAsia="仿宋_GB2312"/>
                <w:szCs w:val="21"/>
              </w:rPr>
            </w:pPr>
            <w:r>
              <w:rPr>
                <w:rFonts w:eastAsia="仿宋_GB2312"/>
                <w:szCs w:val="21"/>
              </w:rPr>
              <w:t>12</w:t>
            </w:r>
          </w:p>
        </w:tc>
        <w:tc>
          <w:tcPr>
            <w:tcW w:w="720" w:type="dxa"/>
            <w:vAlign w:val="center"/>
          </w:tcPr>
          <w:p w:rsidR="00150032" w:rsidRDefault="00991200">
            <w:pPr>
              <w:jc w:val="center"/>
              <w:rPr>
                <w:rFonts w:eastAsia="仿宋_GB2312"/>
                <w:szCs w:val="21"/>
              </w:rPr>
            </w:pPr>
            <w:r>
              <w:rPr>
                <w:rFonts w:eastAsia="仿宋_GB2312"/>
                <w:szCs w:val="21"/>
              </w:rPr>
              <w:t>8</w:t>
            </w:r>
          </w:p>
        </w:tc>
        <w:tc>
          <w:tcPr>
            <w:tcW w:w="720" w:type="dxa"/>
            <w:vAlign w:val="center"/>
          </w:tcPr>
          <w:p w:rsidR="00150032" w:rsidRDefault="00991200">
            <w:pPr>
              <w:jc w:val="center"/>
              <w:rPr>
                <w:rFonts w:eastAsia="仿宋_GB2312"/>
                <w:szCs w:val="21"/>
              </w:rPr>
            </w:pPr>
            <w:r>
              <w:rPr>
                <w:rFonts w:eastAsia="仿宋_GB2312"/>
                <w:szCs w:val="21"/>
              </w:rPr>
              <w:t>2</w:t>
            </w:r>
          </w:p>
        </w:tc>
        <w:tc>
          <w:tcPr>
            <w:tcW w:w="1080" w:type="dxa"/>
            <w:vAlign w:val="center"/>
          </w:tcPr>
          <w:p w:rsidR="00150032" w:rsidRDefault="00991200">
            <w:pPr>
              <w:jc w:val="center"/>
              <w:rPr>
                <w:rFonts w:eastAsia="仿宋_GB2312"/>
                <w:szCs w:val="21"/>
              </w:rPr>
            </w:pPr>
            <w:r>
              <w:rPr>
                <w:rFonts w:eastAsia="仿宋_GB2312"/>
                <w:szCs w:val="21"/>
              </w:rPr>
              <w:t>2</w:t>
            </w:r>
          </w:p>
        </w:tc>
      </w:tr>
      <w:tr w:rsidR="00150032">
        <w:trPr>
          <w:cantSplit/>
          <w:trHeight w:val="474"/>
          <w:jc w:val="center"/>
        </w:trPr>
        <w:tc>
          <w:tcPr>
            <w:tcW w:w="1136" w:type="dxa"/>
            <w:vMerge w:val="restart"/>
            <w:vAlign w:val="center"/>
          </w:tcPr>
          <w:p w:rsidR="00150032" w:rsidRDefault="00991200">
            <w:pPr>
              <w:jc w:val="center"/>
              <w:rPr>
                <w:rFonts w:eastAsia="仿宋_GB2312"/>
                <w:szCs w:val="21"/>
              </w:rPr>
            </w:pPr>
            <w:r>
              <w:rPr>
                <w:rFonts w:eastAsia="仿宋_GB2312"/>
                <w:szCs w:val="21"/>
              </w:rPr>
              <w:t>省级</w:t>
            </w:r>
          </w:p>
        </w:tc>
        <w:tc>
          <w:tcPr>
            <w:tcW w:w="3119" w:type="dxa"/>
            <w:vAlign w:val="center"/>
          </w:tcPr>
          <w:p w:rsidR="00150032" w:rsidRDefault="00991200">
            <w:pPr>
              <w:jc w:val="center"/>
              <w:rPr>
                <w:rFonts w:eastAsia="仿宋_GB2312"/>
                <w:szCs w:val="21"/>
              </w:rPr>
            </w:pPr>
            <w:r>
              <w:rPr>
                <w:rFonts w:eastAsia="仿宋_GB2312"/>
                <w:szCs w:val="21"/>
              </w:rPr>
              <w:t>领导批示、部门采纳</w:t>
            </w:r>
          </w:p>
        </w:tc>
        <w:tc>
          <w:tcPr>
            <w:tcW w:w="633" w:type="dxa"/>
            <w:vAlign w:val="center"/>
          </w:tcPr>
          <w:p w:rsidR="00150032" w:rsidRDefault="00991200">
            <w:pPr>
              <w:jc w:val="center"/>
              <w:rPr>
                <w:rFonts w:eastAsia="仿宋_GB2312"/>
                <w:szCs w:val="21"/>
              </w:rPr>
            </w:pPr>
            <w:r>
              <w:rPr>
                <w:rFonts w:eastAsia="仿宋_GB2312"/>
                <w:szCs w:val="21"/>
              </w:rPr>
              <w:t>60</w:t>
            </w:r>
          </w:p>
        </w:tc>
        <w:tc>
          <w:tcPr>
            <w:tcW w:w="720" w:type="dxa"/>
            <w:vAlign w:val="center"/>
          </w:tcPr>
          <w:p w:rsidR="00150032" w:rsidRDefault="00991200">
            <w:pPr>
              <w:jc w:val="center"/>
              <w:rPr>
                <w:rFonts w:eastAsia="仿宋_GB2312"/>
                <w:szCs w:val="21"/>
              </w:rPr>
            </w:pPr>
            <w:r>
              <w:rPr>
                <w:rFonts w:eastAsia="仿宋_GB2312"/>
                <w:szCs w:val="21"/>
              </w:rPr>
              <w:t>40</w:t>
            </w:r>
          </w:p>
        </w:tc>
        <w:tc>
          <w:tcPr>
            <w:tcW w:w="720" w:type="dxa"/>
            <w:vAlign w:val="center"/>
          </w:tcPr>
          <w:p w:rsidR="00150032" w:rsidRDefault="00991200">
            <w:pPr>
              <w:jc w:val="center"/>
              <w:rPr>
                <w:rFonts w:eastAsia="仿宋_GB2312"/>
                <w:szCs w:val="21"/>
              </w:rPr>
            </w:pPr>
            <w:r>
              <w:rPr>
                <w:rFonts w:eastAsia="仿宋_GB2312"/>
                <w:szCs w:val="21"/>
              </w:rPr>
              <w:t>10</w:t>
            </w:r>
          </w:p>
        </w:tc>
        <w:tc>
          <w:tcPr>
            <w:tcW w:w="720" w:type="dxa"/>
            <w:vAlign w:val="center"/>
          </w:tcPr>
          <w:p w:rsidR="00150032" w:rsidRDefault="00991200">
            <w:pPr>
              <w:jc w:val="center"/>
              <w:rPr>
                <w:rFonts w:eastAsia="仿宋_GB2312"/>
                <w:szCs w:val="21"/>
              </w:rPr>
            </w:pPr>
            <w:r>
              <w:rPr>
                <w:rFonts w:eastAsia="仿宋_GB2312"/>
                <w:szCs w:val="21"/>
              </w:rPr>
              <w:t>4</w:t>
            </w:r>
          </w:p>
        </w:tc>
        <w:tc>
          <w:tcPr>
            <w:tcW w:w="720" w:type="dxa"/>
            <w:vAlign w:val="center"/>
          </w:tcPr>
          <w:p w:rsidR="00150032" w:rsidRDefault="00991200">
            <w:pPr>
              <w:jc w:val="center"/>
              <w:rPr>
                <w:rFonts w:eastAsia="仿宋_GB2312"/>
                <w:szCs w:val="21"/>
              </w:rPr>
            </w:pPr>
            <w:r>
              <w:rPr>
                <w:rFonts w:eastAsia="仿宋_GB2312"/>
                <w:szCs w:val="21"/>
              </w:rPr>
              <w:t>3</w:t>
            </w:r>
          </w:p>
        </w:tc>
        <w:tc>
          <w:tcPr>
            <w:tcW w:w="1080"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136" w:type="dxa"/>
            <w:vMerge/>
            <w:vAlign w:val="center"/>
          </w:tcPr>
          <w:p w:rsidR="00150032" w:rsidRDefault="00150032">
            <w:pPr>
              <w:jc w:val="center"/>
              <w:rPr>
                <w:rFonts w:eastAsia="仿宋_GB2312"/>
                <w:szCs w:val="21"/>
              </w:rPr>
            </w:pPr>
          </w:p>
        </w:tc>
        <w:tc>
          <w:tcPr>
            <w:tcW w:w="3119" w:type="dxa"/>
            <w:vAlign w:val="center"/>
          </w:tcPr>
          <w:p w:rsidR="00150032" w:rsidRDefault="00991200">
            <w:pPr>
              <w:jc w:val="center"/>
              <w:rPr>
                <w:rFonts w:eastAsia="仿宋_GB2312"/>
                <w:szCs w:val="21"/>
              </w:rPr>
            </w:pPr>
            <w:r>
              <w:rPr>
                <w:rFonts w:eastAsia="仿宋_GB2312"/>
                <w:szCs w:val="21"/>
              </w:rPr>
              <w:t>内参报送</w:t>
            </w:r>
          </w:p>
        </w:tc>
        <w:tc>
          <w:tcPr>
            <w:tcW w:w="633" w:type="dxa"/>
            <w:vAlign w:val="center"/>
          </w:tcPr>
          <w:p w:rsidR="00150032" w:rsidRDefault="00991200">
            <w:pPr>
              <w:jc w:val="center"/>
              <w:rPr>
                <w:rFonts w:eastAsia="仿宋_GB2312"/>
                <w:szCs w:val="21"/>
              </w:rPr>
            </w:pPr>
            <w:r>
              <w:rPr>
                <w:rFonts w:eastAsia="仿宋_GB2312"/>
                <w:szCs w:val="21"/>
              </w:rPr>
              <w:t>50</w:t>
            </w:r>
          </w:p>
        </w:tc>
        <w:tc>
          <w:tcPr>
            <w:tcW w:w="720" w:type="dxa"/>
            <w:vAlign w:val="center"/>
          </w:tcPr>
          <w:p w:rsidR="00150032" w:rsidRDefault="00991200">
            <w:pPr>
              <w:jc w:val="center"/>
              <w:rPr>
                <w:rFonts w:eastAsia="仿宋_GB2312"/>
                <w:szCs w:val="21"/>
              </w:rPr>
            </w:pPr>
            <w:r>
              <w:rPr>
                <w:rFonts w:eastAsia="仿宋_GB2312"/>
                <w:szCs w:val="21"/>
              </w:rPr>
              <w:t>35</w:t>
            </w:r>
          </w:p>
        </w:tc>
        <w:tc>
          <w:tcPr>
            <w:tcW w:w="720" w:type="dxa"/>
            <w:vAlign w:val="center"/>
          </w:tcPr>
          <w:p w:rsidR="00150032" w:rsidRDefault="00991200">
            <w:pPr>
              <w:jc w:val="center"/>
              <w:rPr>
                <w:rFonts w:eastAsia="仿宋_GB2312"/>
                <w:szCs w:val="21"/>
              </w:rPr>
            </w:pPr>
            <w:r>
              <w:rPr>
                <w:rFonts w:eastAsia="仿宋_GB2312"/>
                <w:szCs w:val="21"/>
              </w:rPr>
              <w:t>7</w:t>
            </w:r>
          </w:p>
        </w:tc>
        <w:tc>
          <w:tcPr>
            <w:tcW w:w="720" w:type="dxa"/>
            <w:vAlign w:val="center"/>
          </w:tcPr>
          <w:p w:rsidR="00150032" w:rsidRDefault="00991200">
            <w:pPr>
              <w:jc w:val="center"/>
              <w:rPr>
                <w:rFonts w:eastAsia="仿宋_GB2312"/>
                <w:szCs w:val="21"/>
              </w:rPr>
            </w:pPr>
            <w:r>
              <w:rPr>
                <w:rFonts w:eastAsia="仿宋_GB2312"/>
                <w:szCs w:val="21"/>
              </w:rPr>
              <w:t>5</w:t>
            </w:r>
          </w:p>
        </w:tc>
        <w:tc>
          <w:tcPr>
            <w:tcW w:w="720" w:type="dxa"/>
            <w:vAlign w:val="center"/>
          </w:tcPr>
          <w:p w:rsidR="00150032" w:rsidRDefault="00991200">
            <w:pPr>
              <w:jc w:val="center"/>
              <w:rPr>
                <w:rFonts w:eastAsia="仿宋_GB2312"/>
                <w:szCs w:val="21"/>
              </w:rPr>
            </w:pPr>
            <w:r>
              <w:rPr>
                <w:rFonts w:eastAsia="仿宋_GB2312"/>
                <w:szCs w:val="21"/>
              </w:rPr>
              <w:t>2</w:t>
            </w:r>
          </w:p>
        </w:tc>
        <w:tc>
          <w:tcPr>
            <w:tcW w:w="1080" w:type="dxa"/>
            <w:vAlign w:val="center"/>
          </w:tcPr>
          <w:p w:rsidR="00150032" w:rsidRDefault="00991200">
            <w:pPr>
              <w:jc w:val="center"/>
              <w:rPr>
                <w:rFonts w:eastAsia="仿宋_GB2312"/>
                <w:szCs w:val="21"/>
              </w:rPr>
            </w:pPr>
            <w:r>
              <w:rPr>
                <w:rFonts w:eastAsia="仿宋_GB2312"/>
                <w:szCs w:val="21"/>
              </w:rPr>
              <w:t>1</w:t>
            </w:r>
          </w:p>
        </w:tc>
      </w:tr>
    </w:tbl>
    <w:p w:rsidR="00150032" w:rsidRDefault="00150032">
      <w:pPr>
        <w:spacing w:line="500" w:lineRule="exact"/>
        <w:jc w:val="center"/>
        <w:rPr>
          <w:rFonts w:eastAsia="仿宋_GB2312"/>
          <w:b/>
          <w:sz w:val="30"/>
          <w:szCs w:val="30"/>
        </w:rPr>
      </w:pPr>
    </w:p>
    <w:p w:rsidR="00150032" w:rsidRDefault="00991200">
      <w:pPr>
        <w:spacing w:line="500" w:lineRule="exact"/>
        <w:jc w:val="center"/>
        <w:rPr>
          <w:rFonts w:eastAsia="仿宋_GB2312"/>
          <w:b/>
          <w:sz w:val="30"/>
          <w:szCs w:val="30"/>
        </w:rPr>
      </w:pPr>
      <w:r>
        <w:rPr>
          <w:rFonts w:eastAsia="仿宋_GB2312"/>
          <w:b/>
          <w:sz w:val="30"/>
          <w:szCs w:val="30"/>
        </w:rPr>
        <w:br w:type="page"/>
      </w:r>
      <w:r>
        <w:rPr>
          <w:rFonts w:eastAsia="仿宋_GB2312" w:hint="eastAsia"/>
          <w:b/>
          <w:sz w:val="34"/>
          <w:szCs w:val="34"/>
        </w:rPr>
        <w:lastRenderedPageBreak/>
        <w:t>（三）</w:t>
      </w:r>
      <w:r>
        <w:rPr>
          <w:rFonts w:eastAsia="仿宋_GB2312"/>
          <w:b/>
          <w:sz w:val="34"/>
          <w:szCs w:val="34"/>
        </w:rPr>
        <w:t>其他社会服务记分表</w:t>
      </w: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4"/>
        <w:gridCol w:w="2144"/>
        <w:gridCol w:w="3682"/>
      </w:tblGrid>
      <w:tr w:rsidR="00150032">
        <w:trPr>
          <w:cantSplit/>
          <w:trHeight w:val="465"/>
          <w:jc w:val="center"/>
        </w:trPr>
        <w:tc>
          <w:tcPr>
            <w:tcW w:w="4288" w:type="dxa"/>
            <w:gridSpan w:val="2"/>
            <w:vAlign w:val="center"/>
          </w:tcPr>
          <w:p w:rsidR="00150032" w:rsidRDefault="00991200">
            <w:pPr>
              <w:jc w:val="center"/>
              <w:rPr>
                <w:rFonts w:eastAsia="仿宋_GB2312"/>
                <w:b/>
                <w:szCs w:val="21"/>
              </w:rPr>
            </w:pPr>
            <w:r>
              <w:rPr>
                <w:rFonts w:eastAsia="仿宋_GB2312"/>
                <w:b/>
                <w:szCs w:val="21"/>
              </w:rPr>
              <w:t>名称</w:t>
            </w:r>
          </w:p>
        </w:tc>
        <w:tc>
          <w:tcPr>
            <w:tcW w:w="3682" w:type="dxa"/>
            <w:vAlign w:val="center"/>
          </w:tcPr>
          <w:p w:rsidR="00150032" w:rsidRDefault="00991200">
            <w:pPr>
              <w:jc w:val="center"/>
              <w:rPr>
                <w:rFonts w:eastAsia="仿宋_GB2312"/>
                <w:b/>
                <w:szCs w:val="21"/>
              </w:rPr>
            </w:pPr>
            <w:r>
              <w:rPr>
                <w:rFonts w:eastAsia="仿宋_GB2312"/>
                <w:b/>
                <w:szCs w:val="21"/>
              </w:rPr>
              <w:t>所获积分</w:t>
            </w:r>
          </w:p>
        </w:tc>
      </w:tr>
      <w:tr w:rsidR="00150032">
        <w:trPr>
          <w:cantSplit/>
          <w:trHeight w:val="450"/>
          <w:jc w:val="center"/>
        </w:trPr>
        <w:tc>
          <w:tcPr>
            <w:tcW w:w="4288" w:type="dxa"/>
            <w:gridSpan w:val="2"/>
            <w:vAlign w:val="center"/>
          </w:tcPr>
          <w:p w:rsidR="00150032" w:rsidRDefault="00991200">
            <w:pPr>
              <w:jc w:val="center"/>
              <w:rPr>
                <w:rFonts w:eastAsia="仿宋_GB2312"/>
                <w:szCs w:val="21"/>
              </w:rPr>
            </w:pPr>
            <w:r>
              <w:rPr>
                <w:rFonts w:eastAsia="仿宋_GB2312" w:hint="eastAsia"/>
                <w:szCs w:val="21"/>
              </w:rPr>
              <w:t>班主任、</w:t>
            </w:r>
            <w:r>
              <w:rPr>
                <w:rFonts w:eastAsia="仿宋_GB2312"/>
                <w:szCs w:val="21"/>
              </w:rPr>
              <w:t>党支部书记</w:t>
            </w:r>
            <w:r>
              <w:rPr>
                <w:rFonts w:eastAsia="仿宋_GB2312" w:hint="eastAsia"/>
                <w:szCs w:val="21"/>
              </w:rPr>
              <w:t>、分工会主席</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20</w:t>
            </w:r>
            <w:r>
              <w:rPr>
                <w:rFonts w:eastAsia="仿宋_GB2312"/>
                <w:szCs w:val="21"/>
              </w:rPr>
              <w:t>（每年）</w:t>
            </w:r>
          </w:p>
        </w:tc>
      </w:tr>
      <w:tr w:rsidR="00150032">
        <w:trPr>
          <w:trHeight w:val="289"/>
          <w:jc w:val="center"/>
        </w:trPr>
        <w:tc>
          <w:tcPr>
            <w:tcW w:w="2144" w:type="dxa"/>
            <w:vMerge w:val="restart"/>
            <w:vAlign w:val="center"/>
          </w:tcPr>
          <w:p w:rsidR="00150032" w:rsidRDefault="00991200">
            <w:pPr>
              <w:jc w:val="center"/>
              <w:rPr>
                <w:rFonts w:eastAsia="仿宋_GB2312"/>
                <w:szCs w:val="21"/>
              </w:rPr>
            </w:pPr>
            <w:r>
              <w:rPr>
                <w:rFonts w:eastAsia="仿宋_GB2312"/>
                <w:szCs w:val="21"/>
              </w:rPr>
              <w:t>指导本科学生暑期</w:t>
            </w:r>
          </w:p>
          <w:p w:rsidR="00150032" w:rsidRDefault="00991200">
            <w:pPr>
              <w:jc w:val="center"/>
              <w:rPr>
                <w:rFonts w:eastAsia="仿宋_GB2312"/>
                <w:szCs w:val="21"/>
              </w:rPr>
            </w:pPr>
            <w:r>
              <w:rPr>
                <w:rFonts w:eastAsia="仿宋_GB2312"/>
                <w:szCs w:val="21"/>
              </w:rPr>
              <w:t>社会实践</w:t>
            </w:r>
          </w:p>
        </w:tc>
        <w:tc>
          <w:tcPr>
            <w:tcW w:w="2144" w:type="dxa"/>
            <w:vAlign w:val="center"/>
          </w:tcPr>
          <w:p w:rsidR="00150032" w:rsidRDefault="00991200">
            <w:pPr>
              <w:jc w:val="center"/>
              <w:rPr>
                <w:rFonts w:eastAsia="仿宋_GB2312"/>
                <w:szCs w:val="21"/>
              </w:rPr>
            </w:pPr>
            <w:r>
              <w:rPr>
                <w:rFonts w:eastAsia="仿宋_GB2312"/>
                <w:szCs w:val="21"/>
              </w:rPr>
              <w:t>国家级获奖</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7</w:t>
            </w:r>
            <w:r>
              <w:rPr>
                <w:rFonts w:eastAsia="仿宋_GB2312" w:hint="eastAsia"/>
                <w:szCs w:val="21"/>
              </w:rPr>
              <w:t>0</w:t>
            </w:r>
            <w:r>
              <w:rPr>
                <w:rFonts w:eastAsia="仿宋_GB2312" w:hint="eastAsia"/>
                <w:szCs w:val="21"/>
              </w:rPr>
              <w:t>（每项）</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省级获奖</w:t>
            </w:r>
          </w:p>
        </w:tc>
        <w:tc>
          <w:tcPr>
            <w:tcW w:w="3682" w:type="dxa"/>
            <w:vAlign w:val="center"/>
          </w:tcPr>
          <w:p w:rsidR="00150032" w:rsidRDefault="00991200">
            <w:pPr>
              <w:ind w:firstLineChars="600" w:firstLine="1260"/>
              <w:jc w:val="left"/>
              <w:rPr>
                <w:rFonts w:eastAsia="仿宋_GB2312"/>
                <w:szCs w:val="21"/>
              </w:rPr>
            </w:pPr>
            <w:r>
              <w:rPr>
                <w:rFonts w:eastAsia="仿宋_GB2312" w:hint="eastAsia"/>
                <w:szCs w:val="21"/>
              </w:rPr>
              <w:t>20</w:t>
            </w:r>
            <w:r>
              <w:rPr>
                <w:rFonts w:eastAsia="仿宋_GB2312" w:hint="eastAsia"/>
                <w:szCs w:val="21"/>
              </w:rPr>
              <w:t>（每项）</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校级优秀</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10</w:t>
            </w:r>
            <w:r>
              <w:rPr>
                <w:rFonts w:eastAsia="仿宋_GB2312"/>
                <w:szCs w:val="21"/>
              </w:rPr>
              <w:t>（</w:t>
            </w:r>
            <w:r>
              <w:rPr>
                <w:rFonts w:eastAsia="仿宋_GB2312" w:hint="eastAsia"/>
                <w:szCs w:val="21"/>
              </w:rPr>
              <w:t>每项</w:t>
            </w:r>
            <w:r>
              <w:rPr>
                <w:rFonts w:eastAsia="仿宋_GB2312"/>
                <w:szCs w:val="21"/>
              </w:rPr>
              <w:t>）</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校级良好</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7</w:t>
            </w:r>
            <w:r>
              <w:rPr>
                <w:rFonts w:eastAsia="仿宋_GB2312"/>
                <w:szCs w:val="21"/>
              </w:rPr>
              <w:t>（</w:t>
            </w:r>
            <w:r>
              <w:rPr>
                <w:rFonts w:eastAsia="仿宋_GB2312" w:hint="eastAsia"/>
                <w:szCs w:val="21"/>
              </w:rPr>
              <w:t>每项</w:t>
            </w:r>
            <w:r>
              <w:rPr>
                <w:rFonts w:eastAsia="仿宋_GB2312"/>
                <w:szCs w:val="21"/>
              </w:rPr>
              <w:t>）</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校级合格</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4</w:t>
            </w:r>
            <w:r>
              <w:rPr>
                <w:rFonts w:eastAsia="仿宋_GB2312"/>
                <w:szCs w:val="21"/>
              </w:rPr>
              <w:t>（</w:t>
            </w:r>
            <w:r>
              <w:rPr>
                <w:rFonts w:eastAsia="仿宋_GB2312" w:hint="eastAsia"/>
                <w:szCs w:val="21"/>
              </w:rPr>
              <w:t>每项</w:t>
            </w:r>
            <w:r>
              <w:rPr>
                <w:rFonts w:eastAsia="仿宋_GB2312"/>
                <w:szCs w:val="21"/>
              </w:rPr>
              <w:t>）</w:t>
            </w:r>
          </w:p>
        </w:tc>
      </w:tr>
    </w:tbl>
    <w:p w:rsidR="00150032" w:rsidRDefault="00991200">
      <w:pPr>
        <w:rPr>
          <w:rFonts w:eastAsia="仿宋_GB2312"/>
          <w:sz w:val="24"/>
        </w:rPr>
      </w:pPr>
      <w:r>
        <w:rPr>
          <w:rFonts w:eastAsia="仿宋_GB2312"/>
          <w:sz w:val="24"/>
        </w:rPr>
        <w:t>说明：</w:t>
      </w:r>
    </w:p>
    <w:p w:rsidR="00150032" w:rsidRDefault="00991200">
      <w:pPr>
        <w:numPr>
          <w:ilvl w:val="0"/>
          <w:numId w:val="5"/>
        </w:numPr>
        <w:rPr>
          <w:rFonts w:eastAsia="仿宋_GB2312"/>
          <w:sz w:val="24"/>
        </w:rPr>
      </w:pPr>
      <w:r>
        <w:rPr>
          <w:rFonts w:eastAsia="仿宋_GB2312"/>
          <w:sz w:val="24"/>
        </w:rPr>
        <w:t>纳入记分体系的</w:t>
      </w:r>
      <w:r>
        <w:rPr>
          <w:rFonts w:eastAsia="仿宋_GB2312" w:hint="eastAsia"/>
          <w:sz w:val="24"/>
        </w:rPr>
        <w:t>班主任、党支部书记或分工会主席必须为基层一线教师，且为非管理干部。班主任</w:t>
      </w:r>
      <w:r>
        <w:rPr>
          <w:rFonts w:eastAsia="仿宋_GB2312"/>
          <w:sz w:val="24"/>
        </w:rPr>
        <w:t>需由学院统一组织遴选</w:t>
      </w:r>
      <w:r>
        <w:rPr>
          <w:rFonts w:eastAsia="仿宋_GB2312" w:hint="eastAsia"/>
          <w:sz w:val="24"/>
        </w:rPr>
        <w:t>，</w:t>
      </w:r>
      <w:r>
        <w:rPr>
          <w:rFonts w:eastAsia="仿宋_GB2312"/>
          <w:sz w:val="24"/>
        </w:rPr>
        <w:t>经学院党政联席会议确定并发文公告</w:t>
      </w:r>
      <w:r>
        <w:rPr>
          <w:rFonts w:eastAsia="仿宋_GB2312" w:hint="eastAsia"/>
          <w:sz w:val="24"/>
        </w:rPr>
        <w:t>，</w:t>
      </w:r>
      <w:r>
        <w:rPr>
          <w:rFonts w:eastAsia="仿宋_GB2312"/>
          <w:sz w:val="24"/>
        </w:rPr>
        <w:t>明确工作职责，有指导学生学业发展</w:t>
      </w:r>
      <w:r>
        <w:rPr>
          <w:rFonts w:eastAsia="仿宋_GB2312" w:hint="eastAsia"/>
          <w:sz w:val="24"/>
        </w:rPr>
        <w:t>和</w:t>
      </w:r>
      <w:r>
        <w:rPr>
          <w:rFonts w:eastAsia="仿宋_GB2312"/>
          <w:sz w:val="24"/>
        </w:rPr>
        <w:t>从事班级建设等实际工作内容支撑</w:t>
      </w:r>
      <w:r>
        <w:rPr>
          <w:rFonts w:eastAsia="仿宋_GB2312" w:hint="eastAsia"/>
          <w:sz w:val="24"/>
        </w:rPr>
        <w:t>，</w:t>
      </w:r>
      <w:r>
        <w:rPr>
          <w:rFonts w:eastAsia="仿宋_GB2312"/>
          <w:sz w:val="24"/>
        </w:rPr>
        <w:t>并经学院组织考核合格，并连续工作</w:t>
      </w:r>
      <w:r>
        <w:rPr>
          <w:rFonts w:eastAsia="仿宋_GB2312"/>
          <w:sz w:val="24"/>
        </w:rPr>
        <w:t>1</w:t>
      </w:r>
      <w:r>
        <w:rPr>
          <w:rFonts w:eastAsia="仿宋_GB2312"/>
          <w:sz w:val="24"/>
        </w:rPr>
        <w:t>年以上方可记分。</w:t>
      </w:r>
      <w:r>
        <w:rPr>
          <w:rFonts w:eastAsia="仿宋_GB2312" w:hint="eastAsia"/>
          <w:sz w:val="24"/>
        </w:rPr>
        <w:t>党支部书记</w:t>
      </w:r>
      <w:r>
        <w:rPr>
          <w:rFonts w:eastAsia="仿宋_GB2312"/>
          <w:sz w:val="24"/>
        </w:rPr>
        <w:t>需由学院党委统一组织遴选</w:t>
      </w:r>
      <w:r>
        <w:rPr>
          <w:rFonts w:eastAsia="仿宋_GB2312" w:hint="eastAsia"/>
          <w:sz w:val="24"/>
        </w:rPr>
        <w:t>，</w:t>
      </w:r>
      <w:r>
        <w:rPr>
          <w:rFonts w:eastAsia="仿宋_GB2312"/>
          <w:sz w:val="24"/>
        </w:rPr>
        <w:t>经学院</w:t>
      </w:r>
      <w:r>
        <w:rPr>
          <w:rFonts w:eastAsia="仿宋_GB2312" w:hint="eastAsia"/>
          <w:sz w:val="24"/>
        </w:rPr>
        <w:t>党委</w:t>
      </w:r>
      <w:r>
        <w:rPr>
          <w:rFonts w:eastAsia="仿宋_GB2312"/>
          <w:sz w:val="24"/>
        </w:rPr>
        <w:t>会议确定并发文公告</w:t>
      </w:r>
      <w:r>
        <w:rPr>
          <w:rFonts w:eastAsia="仿宋_GB2312" w:hint="eastAsia"/>
          <w:sz w:val="24"/>
        </w:rPr>
        <w:t>，</w:t>
      </w:r>
      <w:r>
        <w:rPr>
          <w:rFonts w:eastAsia="仿宋_GB2312"/>
          <w:sz w:val="24"/>
        </w:rPr>
        <w:t>明确工作职责，有指导学生学业发展</w:t>
      </w:r>
      <w:r>
        <w:rPr>
          <w:rFonts w:eastAsia="仿宋_GB2312" w:hint="eastAsia"/>
          <w:sz w:val="24"/>
        </w:rPr>
        <w:t>和</w:t>
      </w:r>
      <w:r>
        <w:rPr>
          <w:rFonts w:eastAsia="仿宋_GB2312"/>
          <w:sz w:val="24"/>
        </w:rPr>
        <w:t>从事基层组织建设等实际工作内容支撑</w:t>
      </w:r>
      <w:r>
        <w:rPr>
          <w:rFonts w:eastAsia="仿宋_GB2312" w:hint="eastAsia"/>
          <w:sz w:val="24"/>
        </w:rPr>
        <w:t>，</w:t>
      </w:r>
      <w:r>
        <w:rPr>
          <w:rFonts w:eastAsia="仿宋_GB2312"/>
          <w:sz w:val="24"/>
        </w:rPr>
        <w:t>并经学院党委组织考核合格，并连续工作</w:t>
      </w:r>
      <w:r>
        <w:rPr>
          <w:rFonts w:eastAsia="仿宋_GB2312"/>
          <w:sz w:val="24"/>
        </w:rPr>
        <w:t>1</w:t>
      </w:r>
      <w:r>
        <w:rPr>
          <w:rFonts w:eastAsia="仿宋_GB2312"/>
          <w:sz w:val="24"/>
        </w:rPr>
        <w:t>年以上方可记分。</w:t>
      </w:r>
      <w:r>
        <w:rPr>
          <w:rFonts w:eastAsia="仿宋_GB2312" w:hint="eastAsia"/>
          <w:sz w:val="24"/>
        </w:rPr>
        <w:t>分工会主席</w:t>
      </w:r>
      <w:r>
        <w:rPr>
          <w:rFonts w:eastAsia="仿宋_GB2312"/>
          <w:sz w:val="24"/>
        </w:rPr>
        <w:t>需由学院统一组织</w:t>
      </w:r>
      <w:r>
        <w:rPr>
          <w:rFonts w:eastAsia="仿宋_GB2312" w:hint="eastAsia"/>
          <w:sz w:val="24"/>
        </w:rPr>
        <w:t>选举，</w:t>
      </w:r>
      <w:r>
        <w:rPr>
          <w:rFonts w:eastAsia="仿宋_GB2312"/>
          <w:sz w:val="24"/>
        </w:rPr>
        <w:t>校工会</w:t>
      </w:r>
      <w:r>
        <w:rPr>
          <w:rFonts w:eastAsia="仿宋_GB2312" w:hint="eastAsia"/>
          <w:sz w:val="24"/>
        </w:rPr>
        <w:t>批复，</w:t>
      </w:r>
      <w:r>
        <w:rPr>
          <w:rFonts w:eastAsia="仿宋_GB2312"/>
          <w:sz w:val="24"/>
        </w:rPr>
        <w:t>按照相关程序由学院发文公告</w:t>
      </w:r>
      <w:r>
        <w:rPr>
          <w:rFonts w:eastAsia="仿宋_GB2312" w:hint="eastAsia"/>
          <w:sz w:val="24"/>
        </w:rPr>
        <w:t>，</w:t>
      </w:r>
      <w:r>
        <w:rPr>
          <w:rFonts w:eastAsia="仿宋_GB2312"/>
          <w:sz w:val="24"/>
        </w:rPr>
        <w:t>明确工作职责，有</w:t>
      </w:r>
      <w:r>
        <w:rPr>
          <w:rFonts w:eastAsia="仿宋_GB2312" w:hint="eastAsia"/>
          <w:sz w:val="24"/>
        </w:rPr>
        <w:t>服务</w:t>
      </w:r>
      <w:r>
        <w:rPr>
          <w:rFonts w:eastAsia="仿宋_GB2312"/>
          <w:sz w:val="24"/>
        </w:rPr>
        <w:t>师生等实际工作内容支撑</w:t>
      </w:r>
      <w:r>
        <w:rPr>
          <w:rFonts w:eastAsia="仿宋_GB2312" w:hint="eastAsia"/>
          <w:sz w:val="24"/>
        </w:rPr>
        <w:t>，</w:t>
      </w:r>
      <w:r>
        <w:rPr>
          <w:rFonts w:eastAsia="仿宋_GB2312"/>
          <w:sz w:val="24"/>
        </w:rPr>
        <w:t>并按相关程序组织考核合格，连续工作</w:t>
      </w:r>
      <w:r>
        <w:rPr>
          <w:rFonts w:eastAsia="仿宋_GB2312"/>
          <w:sz w:val="24"/>
        </w:rPr>
        <w:t>1</w:t>
      </w:r>
      <w:r>
        <w:rPr>
          <w:rFonts w:eastAsia="仿宋_GB2312"/>
          <w:sz w:val="24"/>
        </w:rPr>
        <w:t>年以上方可记分。文中</w:t>
      </w:r>
      <w:r>
        <w:rPr>
          <w:rFonts w:eastAsia="仿宋_GB2312"/>
          <w:sz w:val="24"/>
        </w:rPr>
        <w:t>“</w:t>
      </w:r>
      <w:r>
        <w:rPr>
          <w:rFonts w:eastAsia="仿宋_GB2312"/>
          <w:sz w:val="24"/>
        </w:rPr>
        <w:t>连续工作</w:t>
      </w:r>
      <w:r>
        <w:rPr>
          <w:rFonts w:eastAsia="仿宋_GB2312"/>
          <w:sz w:val="24"/>
        </w:rPr>
        <w:t>1</w:t>
      </w:r>
      <w:r>
        <w:rPr>
          <w:rFonts w:eastAsia="仿宋_GB2312"/>
          <w:sz w:val="24"/>
        </w:rPr>
        <w:t>年</w:t>
      </w:r>
      <w:r>
        <w:rPr>
          <w:rFonts w:eastAsia="仿宋_GB2312"/>
          <w:sz w:val="24"/>
        </w:rPr>
        <w:t>”</w:t>
      </w:r>
      <w:r>
        <w:rPr>
          <w:rFonts w:eastAsia="仿宋_GB2312"/>
          <w:sz w:val="24"/>
        </w:rPr>
        <w:t>均以发文公告节点为时间起算点</w:t>
      </w:r>
      <w:r>
        <w:rPr>
          <w:rFonts w:eastAsia="仿宋_GB2312" w:hint="eastAsia"/>
          <w:sz w:val="24"/>
        </w:rPr>
        <w:t>，</w:t>
      </w:r>
      <w:r>
        <w:rPr>
          <w:rFonts w:eastAsia="仿宋_GB2312"/>
          <w:sz w:val="24"/>
        </w:rPr>
        <w:t>不得进行事后确认。</w:t>
      </w:r>
    </w:p>
    <w:p w:rsidR="00150032" w:rsidRDefault="00991200">
      <w:pPr>
        <w:numPr>
          <w:ilvl w:val="0"/>
          <w:numId w:val="5"/>
        </w:numPr>
        <w:rPr>
          <w:rFonts w:eastAsia="仿宋_GB2312"/>
          <w:sz w:val="24"/>
        </w:rPr>
      </w:pPr>
      <w:r>
        <w:rPr>
          <w:rFonts w:eastAsia="仿宋_GB2312" w:hint="eastAsia"/>
          <w:sz w:val="24"/>
        </w:rPr>
        <w:t>教师指导本科学生暑期社会实践必须由学校统一组织，校团委统一发文明确</w:t>
      </w:r>
      <w:r>
        <w:rPr>
          <w:rFonts w:eastAsia="仿宋_GB2312"/>
          <w:sz w:val="24"/>
        </w:rPr>
        <w:t>暑期社会实践的实施方案</w:t>
      </w:r>
      <w:r>
        <w:rPr>
          <w:rFonts w:eastAsia="仿宋_GB2312" w:hint="eastAsia"/>
          <w:sz w:val="24"/>
        </w:rPr>
        <w:t>（含指导教师名单和开展暑期社会实践的时间周期），教师实质指导本科学生暑期社会实践活动且成效显著，由校团委或上级团委统一组织评比后方可记分。</w:t>
      </w:r>
      <w:r>
        <w:rPr>
          <w:rFonts w:eastAsia="仿宋_GB2312"/>
          <w:sz w:val="24"/>
        </w:rPr>
        <w:t>记分以校团委当年统一组织开展暑期社会实践的实施方案及相关评比结果清单为依据</w:t>
      </w:r>
      <w:r>
        <w:rPr>
          <w:rFonts w:eastAsia="仿宋_GB2312" w:hint="eastAsia"/>
          <w:sz w:val="24"/>
        </w:rPr>
        <w:t>，</w:t>
      </w:r>
      <w:r>
        <w:rPr>
          <w:rFonts w:eastAsia="仿宋_GB2312"/>
          <w:sz w:val="24"/>
        </w:rPr>
        <w:t>不得进行事后确认</w:t>
      </w:r>
      <w:r>
        <w:rPr>
          <w:rFonts w:eastAsia="仿宋_GB2312" w:hint="eastAsia"/>
          <w:sz w:val="24"/>
        </w:rPr>
        <w:t>。每名教师每年仅限指导一只暑期社会实践团队，且实际到一线指导学生的时间不少于</w:t>
      </w:r>
      <w:r>
        <w:rPr>
          <w:rFonts w:eastAsia="仿宋_GB2312" w:hint="eastAsia"/>
          <w:sz w:val="24"/>
        </w:rPr>
        <w:t>2</w:t>
      </w:r>
      <w:r>
        <w:rPr>
          <w:rFonts w:eastAsia="仿宋_GB2312" w:hint="eastAsia"/>
          <w:sz w:val="24"/>
        </w:rPr>
        <w:t>周，低于</w:t>
      </w:r>
      <w:r>
        <w:rPr>
          <w:rFonts w:eastAsia="仿宋_GB2312" w:hint="eastAsia"/>
          <w:sz w:val="24"/>
        </w:rPr>
        <w:t>2</w:t>
      </w:r>
      <w:r>
        <w:rPr>
          <w:rFonts w:eastAsia="仿宋_GB2312" w:hint="eastAsia"/>
          <w:sz w:val="24"/>
        </w:rPr>
        <w:t>周者不予记分。同一只社会实践团队获奖按最高奖记分，不重复记分。</w:t>
      </w:r>
    </w:p>
    <w:p w:rsidR="00150032" w:rsidRDefault="00150032">
      <w:pPr>
        <w:spacing w:line="500" w:lineRule="exact"/>
        <w:rPr>
          <w:rFonts w:eastAsia="仿宋_GB2312"/>
          <w:b/>
          <w:sz w:val="30"/>
          <w:szCs w:val="30"/>
        </w:rPr>
      </w:pPr>
    </w:p>
    <w:p w:rsidR="00150032" w:rsidRDefault="00150032">
      <w:pPr>
        <w:pStyle w:val="ad"/>
        <w:rPr>
          <w:rFonts w:ascii="Times New Roman" w:hAnsi="Times New Roman"/>
        </w:rPr>
      </w:pPr>
    </w:p>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Pr>
        <w:pStyle w:val="ad"/>
        <w:jc w:val="both"/>
        <w:rPr>
          <w:rFonts w:ascii="Times New Roman" w:hAnsi="Times New Roman"/>
        </w:rPr>
      </w:pPr>
    </w:p>
    <w:p w:rsidR="00150032" w:rsidRDefault="00991200">
      <w:pPr>
        <w:pStyle w:val="ad"/>
        <w:rPr>
          <w:rFonts w:ascii="Times New Roman" w:hAnsi="Times New Roman"/>
        </w:rPr>
      </w:pPr>
      <w:r>
        <w:rPr>
          <w:rFonts w:ascii="Times New Roman" w:hAnsi="Times New Roman"/>
        </w:rPr>
        <w:lastRenderedPageBreak/>
        <w:t>高教系列艺术体育类岗位</w:t>
      </w:r>
    </w:p>
    <w:p w:rsidR="00150032" w:rsidRDefault="00991200">
      <w:pPr>
        <w:pStyle w:val="ad"/>
        <w:rPr>
          <w:rFonts w:ascii="Times New Roman" w:hAnsi="Times New Roman"/>
        </w:rPr>
      </w:pPr>
      <w:r>
        <w:rPr>
          <w:rFonts w:ascii="Times New Roman" w:hAnsi="Times New Roman"/>
        </w:rPr>
        <w:t>任职条件及岗位职责</w:t>
      </w:r>
      <w:bookmarkEnd w:id="3"/>
    </w:p>
    <w:p w:rsidR="00150032" w:rsidRDefault="00991200">
      <w:pPr>
        <w:spacing w:line="560" w:lineRule="exact"/>
        <w:ind w:firstLineChars="200" w:firstLine="683"/>
        <w:jc w:val="center"/>
        <w:rPr>
          <w:rFonts w:eastAsia="仿宋_GB2312"/>
          <w:b/>
          <w:sz w:val="34"/>
          <w:szCs w:val="34"/>
        </w:rPr>
      </w:pPr>
      <w:bookmarkStart w:id="4" w:name="_Toc436985989"/>
      <w:bookmarkStart w:id="5" w:name="_Toc436986009"/>
      <w:bookmarkStart w:id="6" w:name="_Toc486497896"/>
      <w:bookmarkStart w:id="7" w:name="_Toc436986010"/>
      <w:bookmarkStart w:id="8" w:name="_Toc436985990"/>
      <w:r>
        <w:rPr>
          <w:rFonts w:eastAsia="仿宋_GB2312"/>
          <w:b/>
          <w:sz w:val="34"/>
          <w:szCs w:val="34"/>
        </w:rPr>
        <w:t>第一章任职条件</w:t>
      </w:r>
    </w:p>
    <w:p w:rsidR="00150032" w:rsidRDefault="00991200">
      <w:pPr>
        <w:spacing w:line="560" w:lineRule="exact"/>
        <w:ind w:firstLineChars="200" w:firstLine="683"/>
        <w:rPr>
          <w:rFonts w:eastAsia="仿宋_GB2312"/>
          <w:b/>
          <w:sz w:val="34"/>
          <w:szCs w:val="34"/>
        </w:rPr>
      </w:pPr>
      <w:r>
        <w:rPr>
          <w:rFonts w:eastAsia="仿宋_GB2312"/>
          <w:b/>
          <w:sz w:val="34"/>
          <w:szCs w:val="34"/>
        </w:rPr>
        <w:t>（一）教授岗位</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教授一级岗位的任职条件，按国家有关文件执行。</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竞聘教授二级岗位者，需具备高教系列专业技术二级岗位的任职资格。</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竞聘教授三级岗位者，需具备高教系列专业技术三级岗位的任职资格。</w:t>
      </w:r>
    </w:p>
    <w:p w:rsidR="00150032" w:rsidRDefault="00991200">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竞聘教授四级岗位者，需具备教授专业技术职务任职资格。</w:t>
      </w:r>
    </w:p>
    <w:p w:rsidR="00150032" w:rsidRDefault="00991200">
      <w:pPr>
        <w:spacing w:line="560" w:lineRule="exact"/>
        <w:ind w:firstLineChars="200" w:firstLine="683"/>
        <w:rPr>
          <w:rFonts w:eastAsia="仿宋_GB2312"/>
          <w:b/>
          <w:sz w:val="34"/>
          <w:szCs w:val="34"/>
        </w:rPr>
      </w:pPr>
      <w:r>
        <w:rPr>
          <w:rFonts w:eastAsia="仿宋_GB2312"/>
          <w:b/>
          <w:sz w:val="34"/>
          <w:szCs w:val="34"/>
        </w:rPr>
        <w:t>（二）副教授岗位</w:t>
      </w:r>
    </w:p>
    <w:p w:rsidR="00150032" w:rsidRDefault="00991200">
      <w:pPr>
        <w:spacing w:line="560" w:lineRule="exact"/>
        <w:ind w:firstLineChars="200" w:firstLine="680"/>
        <w:rPr>
          <w:rFonts w:eastAsia="仿宋_GB2312"/>
          <w:sz w:val="34"/>
          <w:szCs w:val="34"/>
        </w:rPr>
      </w:pPr>
      <w:r>
        <w:rPr>
          <w:rFonts w:eastAsia="仿宋_GB2312"/>
          <w:sz w:val="34"/>
          <w:szCs w:val="34"/>
        </w:rPr>
        <w:t>竞聘副教授一到三级岗位者，除具备副教授专业技术职务资格外，还需满足以下条件：</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竞聘副教授一级岗位应在副教授二级岗位上任职五年（对少数业绩特别突出的，首次竞聘时可在七级岗位上任职十年）以上，并具备下列条件之一：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）任现职以来，获得地厅级科技进步一等奖或哲学社会科学一等奖（或同等奖项）第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名或获省科技进步奖二等奖（或同等奖项）以上奖项；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）任现职以来，业绩突出，起骨干带头作用，在本专业领域学术水平造诣较高的，艺术类满足下列条件之一：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在专业学术期刊发表作品</w:t>
      </w:r>
      <w:r w:rsidR="00991200">
        <w:rPr>
          <w:rFonts w:eastAsia="仿宋_GB2312"/>
          <w:sz w:val="34"/>
          <w:szCs w:val="34"/>
        </w:rPr>
        <w:t>20</w:t>
      </w:r>
      <w:r w:rsidR="00991200">
        <w:rPr>
          <w:rFonts w:eastAsia="仿宋_GB2312"/>
          <w:sz w:val="34"/>
          <w:szCs w:val="34"/>
        </w:rPr>
        <w:t>件以上；或出版个人</w:t>
      </w:r>
      <w:r w:rsidR="00991200">
        <w:rPr>
          <w:rFonts w:eastAsia="仿宋_GB2312"/>
          <w:sz w:val="34"/>
          <w:szCs w:val="34"/>
        </w:rPr>
        <w:lastRenderedPageBreak/>
        <w:t>作品专集</w:t>
      </w:r>
      <w:r w:rsidR="00991200">
        <w:rPr>
          <w:rFonts w:eastAsia="仿宋_GB2312"/>
          <w:sz w:val="34"/>
          <w:szCs w:val="34"/>
        </w:rPr>
        <w:t>1</w:t>
      </w:r>
      <w:r w:rsidR="00991200">
        <w:rPr>
          <w:rFonts w:eastAsia="仿宋_GB2312"/>
          <w:sz w:val="34"/>
          <w:szCs w:val="34"/>
        </w:rPr>
        <w:t>部（</w:t>
      </w:r>
      <w:r w:rsidR="00991200">
        <w:rPr>
          <w:rFonts w:eastAsia="仿宋_GB2312"/>
          <w:sz w:val="34"/>
          <w:szCs w:val="34"/>
        </w:rPr>
        <w:t>30</w:t>
      </w:r>
      <w:r w:rsidR="00991200">
        <w:rPr>
          <w:rFonts w:eastAsia="仿宋_GB2312"/>
          <w:sz w:val="34"/>
          <w:szCs w:val="34"/>
        </w:rPr>
        <w:t>件以上）</w:t>
      </w:r>
      <w:r w:rsidR="00991200">
        <w:rPr>
          <w:rFonts w:eastAsia="仿宋_GB2312"/>
          <w:sz w:val="34"/>
          <w:szCs w:val="34"/>
        </w:rPr>
        <w:t>,</w:t>
      </w:r>
      <w:r w:rsidR="00991200">
        <w:rPr>
          <w:rFonts w:eastAsia="仿宋_GB2312"/>
          <w:sz w:val="34"/>
          <w:szCs w:val="34"/>
        </w:rPr>
        <w:t>发表学术论文</w:t>
      </w:r>
      <w:r w:rsidR="00991200">
        <w:rPr>
          <w:rFonts w:eastAsia="仿宋_GB2312"/>
          <w:sz w:val="34"/>
          <w:szCs w:val="34"/>
        </w:rPr>
        <w:t>2</w:t>
      </w:r>
      <w:r w:rsidR="00991200">
        <w:rPr>
          <w:rFonts w:eastAsia="仿宋_GB2312"/>
          <w:sz w:val="34"/>
          <w:szCs w:val="34"/>
        </w:rPr>
        <w:t>篇其中</w:t>
      </w:r>
      <w:r w:rsidR="00991200">
        <w:rPr>
          <w:rFonts w:eastAsia="仿宋_GB2312"/>
          <w:sz w:val="34"/>
          <w:szCs w:val="34"/>
        </w:rPr>
        <w:t>1</w:t>
      </w:r>
      <w:r w:rsidR="00991200">
        <w:rPr>
          <w:rFonts w:eastAsia="仿宋_GB2312"/>
          <w:sz w:val="34"/>
          <w:szCs w:val="34"/>
        </w:rPr>
        <w:t>篇为核心期刊；</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音乐、美术、设计、戏剧、舞蹈、雕塑教师有</w:t>
      </w:r>
      <w:r w:rsidR="00991200">
        <w:rPr>
          <w:rFonts w:eastAsia="仿宋_GB2312"/>
          <w:sz w:val="34"/>
          <w:szCs w:val="34"/>
        </w:rPr>
        <w:t>2</w:t>
      </w:r>
      <w:r w:rsidR="00991200">
        <w:rPr>
          <w:rFonts w:eastAsia="仿宋_GB2312"/>
          <w:sz w:val="34"/>
          <w:szCs w:val="34"/>
        </w:rPr>
        <w:t>件（组）作品获省（部）级一等奖、或</w:t>
      </w:r>
      <w:r w:rsidR="00991200">
        <w:rPr>
          <w:rFonts w:eastAsia="仿宋_GB2312"/>
          <w:sz w:val="34"/>
          <w:szCs w:val="34"/>
        </w:rPr>
        <w:t>5</w:t>
      </w:r>
      <w:r w:rsidR="00991200">
        <w:rPr>
          <w:rFonts w:eastAsia="仿宋_GB2312"/>
          <w:sz w:val="34"/>
          <w:szCs w:val="34"/>
        </w:rPr>
        <w:t>件作品被专业核心期刊刊用；或举办省级以上较高水平的专场表演（</w:t>
      </w:r>
      <w:r w:rsidR="00991200">
        <w:rPr>
          <w:rFonts w:eastAsia="仿宋_GB2312"/>
          <w:sz w:val="34"/>
          <w:szCs w:val="34"/>
        </w:rPr>
        <w:t>2</w:t>
      </w:r>
      <w:r w:rsidR="00991200">
        <w:rPr>
          <w:rFonts w:eastAsia="仿宋_GB2312"/>
          <w:sz w:val="34"/>
          <w:szCs w:val="34"/>
        </w:rPr>
        <w:t>人以下或第一导演、编剧）、作品展览（个人）</w:t>
      </w:r>
      <w:r w:rsidR="00991200">
        <w:rPr>
          <w:rFonts w:eastAsia="仿宋_GB2312"/>
          <w:sz w:val="34"/>
          <w:szCs w:val="34"/>
        </w:rPr>
        <w:t>3</w:t>
      </w:r>
      <w:r w:rsidR="00991200">
        <w:rPr>
          <w:rFonts w:eastAsia="仿宋_GB2312"/>
          <w:sz w:val="34"/>
          <w:szCs w:val="34"/>
        </w:rPr>
        <w:t>场次；或举办高水平个人画展</w:t>
      </w:r>
      <w:r w:rsidR="00991200">
        <w:rPr>
          <w:rFonts w:eastAsia="仿宋_GB2312"/>
          <w:sz w:val="34"/>
          <w:szCs w:val="34"/>
        </w:rPr>
        <w:t>3</w:t>
      </w:r>
      <w:r w:rsidR="00991200">
        <w:rPr>
          <w:rFonts w:eastAsia="仿宋_GB2312"/>
          <w:sz w:val="34"/>
          <w:szCs w:val="34"/>
        </w:rPr>
        <w:t>次；</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音乐表演专业主教的学生在全国专业比赛获二等奖以上奖项</w:t>
      </w:r>
      <w:r w:rsidR="00991200">
        <w:rPr>
          <w:rFonts w:eastAsia="仿宋_GB2312"/>
          <w:sz w:val="34"/>
          <w:szCs w:val="34"/>
        </w:rPr>
        <w:t>1</w:t>
      </w:r>
      <w:r w:rsidR="00991200">
        <w:rPr>
          <w:rFonts w:eastAsia="仿宋_GB2312"/>
          <w:sz w:val="34"/>
          <w:szCs w:val="34"/>
        </w:rPr>
        <w:t>项；或美术、设计、雕塑教师有</w:t>
      </w:r>
      <w:r w:rsidR="00991200">
        <w:rPr>
          <w:rFonts w:eastAsia="仿宋_GB2312"/>
          <w:sz w:val="34"/>
          <w:szCs w:val="34"/>
        </w:rPr>
        <w:t>4</w:t>
      </w:r>
      <w:r w:rsidR="00991200">
        <w:rPr>
          <w:rFonts w:eastAsia="仿宋_GB2312"/>
          <w:sz w:val="34"/>
          <w:szCs w:val="34"/>
        </w:rPr>
        <w:t>件（组）作品被选入全国美术、设计类作品展；</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4 \* GB3 </w:instrText>
      </w:r>
      <w:r>
        <w:rPr>
          <w:rFonts w:eastAsia="仿宋_GB2312"/>
          <w:sz w:val="34"/>
          <w:szCs w:val="34"/>
        </w:rPr>
        <w:fldChar w:fldCharType="separate"/>
      </w:r>
      <w:r w:rsidR="00991200">
        <w:rPr>
          <w:rFonts w:ascii="宋体" w:hAnsi="宋体" w:cs="宋体" w:hint="eastAsia"/>
          <w:sz w:val="34"/>
          <w:szCs w:val="34"/>
        </w:rPr>
        <w:t>④</w:t>
      </w:r>
      <w:r>
        <w:rPr>
          <w:rFonts w:eastAsia="仿宋_GB2312"/>
          <w:sz w:val="34"/>
          <w:szCs w:val="34"/>
        </w:rPr>
        <w:fldChar w:fldCharType="end"/>
      </w:r>
      <w:r w:rsidR="00991200">
        <w:rPr>
          <w:rFonts w:eastAsia="仿宋_GB2312"/>
          <w:sz w:val="34"/>
          <w:szCs w:val="34"/>
        </w:rPr>
        <w:t>从事艺术理论研究的教师应发表有创见性论文</w:t>
      </w:r>
      <w:r w:rsidR="00991200">
        <w:rPr>
          <w:rFonts w:eastAsia="仿宋_GB2312"/>
          <w:sz w:val="34"/>
          <w:szCs w:val="34"/>
        </w:rPr>
        <w:t>8</w:t>
      </w:r>
      <w:r w:rsidR="00991200">
        <w:rPr>
          <w:rFonts w:eastAsia="仿宋_GB2312"/>
          <w:sz w:val="34"/>
          <w:szCs w:val="34"/>
        </w:rPr>
        <w:t>篇（其中</w:t>
      </w:r>
      <w:r w:rsidR="00991200">
        <w:rPr>
          <w:rFonts w:eastAsia="仿宋_GB2312"/>
          <w:sz w:val="34"/>
          <w:szCs w:val="34"/>
        </w:rPr>
        <w:t>3</w:t>
      </w:r>
      <w:r w:rsidR="00991200">
        <w:rPr>
          <w:rFonts w:eastAsia="仿宋_GB2312"/>
          <w:sz w:val="34"/>
          <w:szCs w:val="34"/>
        </w:rPr>
        <w:t>篇发表在核心期刊上）；或出版有创见性学术专著（含部颁教材）</w:t>
      </w:r>
      <w:r w:rsidR="00991200">
        <w:rPr>
          <w:rFonts w:eastAsia="仿宋_GB2312"/>
          <w:sz w:val="34"/>
          <w:szCs w:val="34"/>
        </w:rPr>
        <w:t>30</w:t>
      </w:r>
      <w:r w:rsidR="00991200">
        <w:rPr>
          <w:rFonts w:eastAsia="仿宋_GB2312"/>
          <w:sz w:val="34"/>
          <w:szCs w:val="34"/>
        </w:rPr>
        <w:t>万字以上。</w:t>
      </w:r>
    </w:p>
    <w:p w:rsidR="00150032" w:rsidRDefault="00991200">
      <w:pPr>
        <w:spacing w:line="560" w:lineRule="exact"/>
        <w:ind w:firstLineChars="200" w:firstLine="680"/>
        <w:rPr>
          <w:rFonts w:eastAsia="仿宋_GB2312"/>
          <w:sz w:val="34"/>
          <w:szCs w:val="34"/>
        </w:rPr>
      </w:pPr>
      <w:r>
        <w:rPr>
          <w:rFonts w:eastAsia="仿宋_GB2312"/>
          <w:sz w:val="34"/>
          <w:szCs w:val="34"/>
        </w:rPr>
        <w:t>体育类满足下列条件之一：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获省（部）级优秀教师、教育工作先进个人、体育工作先进个人、民族体育工作先进个人等表彰奖励；</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获得国家级裁判员资质，并发表论文</w:t>
      </w:r>
      <w:r w:rsidR="00991200">
        <w:rPr>
          <w:rFonts w:eastAsia="仿宋_GB2312"/>
          <w:sz w:val="34"/>
          <w:szCs w:val="34"/>
        </w:rPr>
        <w:t>2</w:t>
      </w:r>
      <w:r w:rsidR="00991200">
        <w:rPr>
          <w:rFonts w:eastAsia="仿宋_GB2312"/>
          <w:sz w:val="34"/>
          <w:szCs w:val="34"/>
        </w:rPr>
        <w:t>篇（第一作者或通讯作者）；</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所训运动队（员）经过</w:t>
      </w:r>
      <w:r w:rsidR="00991200">
        <w:rPr>
          <w:rFonts w:eastAsia="仿宋_GB2312"/>
          <w:sz w:val="34"/>
          <w:szCs w:val="34"/>
        </w:rPr>
        <w:t>1</w:t>
      </w:r>
      <w:r w:rsidR="00991200">
        <w:rPr>
          <w:rFonts w:eastAsia="仿宋_GB2312"/>
          <w:sz w:val="34"/>
          <w:szCs w:val="34"/>
        </w:rPr>
        <w:t>年以上主训，在全国学生运动会等国家级赛事上取得集体项目或个人单项比赛前</w:t>
      </w:r>
      <w:r w:rsidR="00991200">
        <w:rPr>
          <w:rFonts w:eastAsia="仿宋_GB2312"/>
          <w:sz w:val="34"/>
          <w:szCs w:val="34"/>
        </w:rPr>
        <w:t>8</w:t>
      </w:r>
      <w:r w:rsidR="00991200">
        <w:rPr>
          <w:rFonts w:eastAsia="仿宋_GB2312"/>
          <w:sz w:val="34"/>
          <w:szCs w:val="34"/>
        </w:rPr>
        <w:t>名；或在全省大学生运动会等省级综合性赛事中取得集体项目或个人单项比赛第</w:t>
      </w:r>
      <w:r w:rsidR="00991200">
        <w:rPr>
          <w:rFonts w:eastAsia="仿宋_GB2312"/>
          <w:sz w:val="34"/>
          <w:szCs w:val="34"/>
        </w:rPr>
        <w:t>1</w:t>
      </w:r>
      <w:r w:rsidR="00991200">
        <w:rPr>
          <w:rFonts w:eastAsia="仿宋_GB2312"/>
          <w:sz w:val="34"/>
          <w:szCs w:val="34"/>
        </w:rPr>
        <w:t>名；</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4 \* GB3 </w:instrText>
      </w:r>
      <w:r>
        <w:rPr>
          <w:rFonts w:eastAsia="仿宋_GB2312"/>
          <w:sz w:val="34"/>
          <w:szCs w:val="34"/>
        </w:rPr>
        <w:fldChar w:fldCharType="separate"/>
      </w:r>
      <w:r w:rsidR="00991200">
        <w:rPr>
          <w:rFonts w:ascii="宋体" w:hAnsi="宋体" w:cs="宋体" w:hint="eastAsia"/>
          <w:sz w:val="34"/>
          <w:szCs w:val="34"/>
        </w:rPr>
        <w:t>④</w:t>
      </w:r>
      <w:r>
        <w:rPr>
          <w:rFonts w:eastAsia="仿宋_GB2312"/>
          <w:sz w:val="34"/>
          <w:szCs w:val="34"/>
        </w:rPr>
        <w:fldChar w:fldCharType="end"/>
      </w:r>
      <w:r w:rsidR="00991200">
        <w:rPr>
          <w:rFonts w:eastAsia="仿宋_GB2312"/>
          <w:sz w:val="34"/>
          <w:szCs w:val="34"/>
        </w:rPr>
        <w:t>在中文核心及以上期刊发表学术论文</w:t>
      </w:r>
      <w:r w:rsidR="00991200">
        <w:rPr>
          <w:rFonts w:eastAsia="仿宋_GB2312"/>
          <w:sz w:val="34"/>
          <w:szCs w:val="34"/>
        </w:rPr>
        <w:t>3</w:t>
      </w:r>
      <w:r w:rsidR="00991200">
        <w:rPr>
          <w:rFonts w:eastAsia="仿宋_GB2312"/>
          <w:sz w:val="34"/>
          <w:szCs w:val="34"/>
        </w:rPr>
        <w:t>篇（第一作者或通讯作者）；</w:t>
      </w:r>
    </w:p>
    <w:p w:rsidR="00150032" w:rsidRDefault="00991200">
      <w:pPr>
        <w:spacing w:line="560" w:lineRule="exact"/>
        <w:ind w:firstLineChars="200" w:firstLine="680"/>
        <w:rPr>
          <w:rFonts w:eastAsia="仿宋_GB2312"/>
          <w:sz w:val="34"/>
          <w:szCs w:val="34"/>
        </w:rPr>
      </w:pPr>
      <w:r>
        <w:rPr>
          <w:rFonts w:eastAsia="仿宋_GB2312"/>
          <w:sz w:val="34"/>
          <w:szCs w:val="34"/>
        </w:rPr>
        <w:lastRenderedPageBreak/>
        <w:t>（</w:t>
      </w:r>
      <w:r>
        <w:rPr>
          <w:rFonts w:eastAsia="仿宋_GB2312"/>
          <w:sz w:val="34"/>
          <w:szCs w:val="34"/>
        </w:rPr>
        <w:t>3</w:t>
      </w:r>
      <w:r>
        <w:rPr>
          <w:rFonts w:eastAsia="仿宋_GB2312"/>
          <w:sz w:val="34"/>
          <w:szCs w:val="34"/>
        </w:rPr>
        <w:t>）任现职以来，主持完成省级重点科研项目、课题以及重大工程项目的。</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竞聘副教授二级岗位应在副教授三级岗位（首次竞聘时为专业技术七级岗位）上任职五年以上，并具备下列条件之一：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）任现职以来，获得地厅级科技进步二等奖或哲学社会科学二等奖（或同等奖项）第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名或获省科技进步奖三等奖（或同等奖项）以上奖项；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）任现职以来，业绩突出，在本专业领域学术水平造诣较高的，艺术类满足下列条件之一：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在专业学术期刊发表作品</w:t>
      </w:r>
      <w:r w:rsidR="00991200">
        <w:rPr>
          <w:rFonts w:eastAsia="仿宋_GB2312"/>
          <w:sz w:val="34"/>
          <w:szCs w:val="34"/>
        </w:rPr>
        <w:t>15</w:t>
      </w:r>
      <w:r w:rsidR="00991200">
        <w:rPr>
          <w:rFonts w:eastAsia="仿宋_GB2312"/>
          <w:sz w:val="34"/>
          <w:szCs w:val="34"/>
        </w:rPr>
        <w:t>件以上；</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音乐、美术、设计、戏剧、舞蹈、雕塑教师有</w:t>
      </w:r>
      <w:r w:rsidR="00991200">
        <w:rPr>
          <w:rFonts w:eastAsia="仿宋_GB2312"/>
          <w:sz w:val="34"/>
          <w:szCs w:val="34"/>
        </w:rPr>
        <w:t>1</w:t>
      </w:r>
      <w:r w:rsidR="00991200">
        <w:rPr>
          <w:rFonts w:eastAsia="仿宋_GB2312"/>
          <w:sz w:val="34"/>
          <w:szCs w:val="34"/>
        </w:rPr>
        <w:t>件（组）作品获省（部）级二等奖</w:t>
      </w:r>
      <w:r w:rsidR="00991200">
        <w:rPr>
          <w:rFonts w:eastAsia="仿宋_GB2312"/>
          <w:sz w:val="34"/>
          <w:szCs w:val="34"/>
        </w:rPr>
        <w:t>2</w:t>
      </w:r>
      <w:r w:rsidR="00991200">
        <w:rPr>
          <w:rFonts w:eastAsia="仿宋_GB2312"/>
          <w:sz w:val="34"/>
          <w:szCs w:val="34"/>
        </w:rPr>
        <w:t>项以上；或</w:t>
      </w:r>
      <w:r w:rsidR="00991200">
        <w:rPr>
          <w:rFonts w:eastAsia="仿宋_GB2312"/>
          <w:sz w:val="34"/>
          <w:szCs w:val="34"/>
        </w:rPr>
        <w:t>2</w:t>
      </w:r>
      <w:r w:rsidR="00991200">
        <w:rPr>
          <w:rFonts w:eastAsia="仿宋_GB2312"/>
          <w:sz w:val="34"/>
          <w:szCs w:val="34"/>
        </w:rPr>
        <w:t>件作品被专业核心期刊刊用；或举办省级较高水平的专场表演（</w:t>
      </w:r>
      <w:r w:rsidR="00991200">
        <w:rPr>
          <w:rFonts w:eastAsia="仿宋_GB2312"/>
          <w:sz w:val="34"/>
          <w:szCs w:val="34"/>
        </w:rPr>
        <w:t>2</w:t>
      </w:r>
      <w:r w:rsidR="00991200">
        <w:rPr>
          <w:rFonts w:eastAsia="仿宋_GB2312"/>
          <w:sz w:val="34"/>
          <w:szCs w:val="34"/>
        </w:rPr>
        <w:t>人以下或第一导演、编剧）、作品展览（个人）</w:t>
      </w:r>
      <w:r w:rsidR="00991200">
        <w:rPr>
          <w:rFonts w:eastAsia="仿宋_GB2312"/>
          <w:sz w:val="34"/>
          <w:szCs w:val="34"/>
        </w:rPr>
        <w:t>2</w:t>
      </w:r>
      <w:r w:rsidR="00991200">
        <w:rPr>
          <w:rFonts w:eastAsia="仿宋_GB2312"/>
          <w:sz w:val="34"/>
          <w:szCs w:val="34"/>
        </w:rPr>
        <w:t>场次；</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音乐表演专业教师主教的学生在全国专业比赛获三等奖</w:t>
      </w:r>
      <w:r w:rsidR="00991200">
        <w:rPr>
          <w:rFonts w:eastAsia="仿宋_GB2312"/>
          <w:sz w:val="34"/>
          <w:szCs w:val="34"/>
        </w:rPr>
        <w:t>,</w:t>
      </w:r>
      <w:r w:rsidR="00991200">
        <w:rPr>
          <w:rFonts w:eastAsia="仿宋_GB2312"/>
          <w:sz w:val="34"/>
          <w:szCs w:val="34"/>
        </w:rPr>
        <w:t>省（部）级比赛获一等奖；或美术、设计、雕塑教师有</w:t>
      </w:r>
      <w:r w:rsidR="00991200">
        <w:rPr>
          <w:rFonts w:eastAsia="仿宋_GB2312"/>
          <w:sz w:val="34"/>
          <w:szCs w:val="34"/>
        </w:rPr>
        <w:t>2</w:t>
      </w:r>
      <w:r w:rsidR="00991200">
        <w:rPr>
          <w:rFonts w:eastAsia="仿宋_GB2312"/>
          <w:sz w:val="34"/>
          <w:szCs w:val="34"/>
        </w:rPr>
        <w:t>件（组）作品被选入全国美术、设计类作品展；</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4 \* GB3 </w:instrText>
      </w:r>
      <w:r>
        <w:rPr>
          <w:rFonts w:eastAsia="仿宋_GB2312"/>
          <w:sz w:val="34"/>
          <w:szCs w:val="34"/>
        </w:rPr>
        <w:fldChar w:fldCharType="separate"/>
      </w:r>
      <w:r w:rsidR="00991200">
        <w:rPr>
          <w:rFonts w:ascii="宋体" w:hAnsi="宋体" w:cs="宋体" w:hint="eastAsia"/>
          <w:sz w:val="34"/>
          <w:szCs w:val="34"/>
        </w:rPr>
        <w:t>④</w:t>
      </w:r>
      <w:r>
        <w:rPr>
          <w:rFonts w:eastAsia="仿宋_GB2312"/>
          <w:sz w:val="34"/>
          <w:szCs w:val="34"/>
        </w:rPr>
        <w:fldChar w:fldCharType="end"/>
      </w:r>
      <w:r w:rsidR="00991200">
        <w:rPr>
          <w:rFonts w:eastAsia="仿宋_GB2312"/>
          <w:sz w:val="34"/>
          <w:szCs w:val="34"/>
        </w:rPr>
        <w:t>从事艺术理论研究的教师发表有创见性论文</w:t>
      </w:r>
      <w:r w:rsidR="00991200">
        <w:rPr>
          <w:rFonts w:eastAsia="仿宋_GB2312"/>
          <w:sz w:val="34"/>
          <w:szCs w:val="34"/>
        </w:rPr>
        <w:t>8</w:t>
      </w:r>
      <w:r w:rsidR="00991200">
        <w:rPr>
          <w:rFonts w:eastAsia="仿宋_GB2312"/>
          <w:sz w:val="34"/>
          <w:szCs w:val="34"/>
        </w:rPr>
        <w:t>篇（其中核心期刊</w:t>
      </w:r>
      <w:r w:rsidR="00991200">
        <w:rPr>
          <w:rFonts w:eastAsia="仿宋_GB2312"/>
          <w:sz w:val="34"/>
          <w:szCs w:val="34"/>
        </w:rPr>
        <w:t>2</w:t>
      </w:r>
      <w:r w:rsidR="00991200">
        <w:rPr>
          <w:rFonts w:eastAsia="仿宋_GB2312"/>
          <w:sz w:val="34"/>
          <w:szCs w:val="34"/>
        </w:rPr>
        <w:t>篇以上）。</w:t>
      </w:r>
    </w:p>
    <w:p w:rsidR="00150032" w:rsidRDefault="00991200">
      <w:pPr>
        <w:spacing w:line="560" w:lineRule="exact"/>
        <w:ind w:firstLineChars="200" w:firstLine="680"/>
        <w:rPr>
          <w:rFonts w:eastAsia="仿宋_GB2312"/>
          <w:sz w:val="34"/>
          <w:szCs w:val="34"/>
        </w:rPr>
      </w:pPr>
      <w:r>
        <w:rPr>
          <w:rFonts w:eastAsia="仿宋_GB2312"/>
          <w:sz w:val="34"/>
          <w:szCs w:val="34"/>
        </w:rPr>
        <w:t>体育类满足下列条件之一：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在省级以上学术期刊发表具有较高学术水平的论文</w:t>
      </w:r>
      <w:r w:rsidR="00991200">
        <w:rPr>
          <w:rFonts w:eastAsia="仿宋_GB2312"/>
          <w:sz w:val="34"/>
          <w:szCs w:val="34"/>
        </w:rPr>
        <w:t>2</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lastRenderedPageBreak/>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获得国家级裁判员资质，并发表论文</w:t>
      </w:r>
      <w:r w:rsidR="00991200">
        <w:rPr>
          <w:rFonts w:eastAsia="仿宋_GB2312"/>
          <w:sz w:val="34"/>
          <w:szCs w:val="34"/>
        </w:rPr>
        <w:t>1</w:t>
      </w:r>
      <w:r w:rsidR="00991200">
        <w:rPr>
          <w:rFonts w:eastAsia="仿宋_GB2312"/>
          <w:sz w:val="34"/>
          <w:szCs w:val="34"/>
        </w:rPr>
        <w:t>篇（第一作者或通讯作者）；</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所训运动队（员）经过</w:t>
      </w:r>
      <w:r w:rsidR="00991200">
        <w:rPr>
          <w:rFonts w:eastAsia="仿宋_GB2312"/>
          <w:sz w:val="34"/>
          <w:szCs w:val="34"/>
        </w:rPr>
        <w:t>1</w:t>
      </w:r>
      <w:r w:rsidR="00991200">
        <w:rPr>
          <w:rFonts w:eastAsia="仿宋_GB2312"/>
          <w:sz w:val="34"/>
          <w:szCs w:val="34"/>
        </w:rPr>
        <w:t>年以上主训，在全国性单项赛事上取得集体项目或个人单项比赛前</w:t>
      </w:r>
      <w:r w:rsidR="00991200">
        <w:rPr>
          <w:rFonts w:eastAsia="仿宋_GB2312"/>
          <w:sz w:val="34"/>
          <w:szCs w:val="34"/>
        </w:rPr>
        <w:t>8</w:t>
      </w:r>
      <w:r w:rsidR="00991200">
        <w:rPr>
          <w:rFonts w:eastAsia="仿宋_GB2312"/>
          <w:sz w:val="34"/>
          <w:szCs w:val="34"/>
        </w:rPr>
        <w:t>名；或在全省大学生运动会等省级综合性赛事中取得集体项目或个人单项比赛前</w:t>
      </w:r>
      <w:r w:rsidR="00991200">
        <w:rPr>
          <w:rFonts w:eastAsia="仿宋_GB2312"/>
          <w:sz w:val="34"/>
          <w:szCs w:val="34"/>
        </w:rPr>
        <w:t>3</w:t>
      </w:r>
      <w:r w:rsidR="00991200">
        <w:rPr>
          <w:rFonts w:eastAsia="仿宋_GB2312"/>
          <w:sz w:val="34"/>
          <w:szCs w:val="34"/>
        </w:rPr>
        <w:t>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）任现职以来，参与完成（排名第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）省级重点科研项目、课题以及重大工程项目的。</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竞聘副教授三级岗位者，需具备副教授专业技术职务任职资格。</w:t>
      </w:r>
    </w:p>
    <w:p w:rsidR="00150032" w:rsidRDefault="00991200">
      <w:pPr>
        <w:spacing w:line="560" w:lineRule="exact"/>
        <w:ind w:firstLineChars="200" w:firstLine="683"/>
        <w:rPr>
          <w:rFonts w:eastAsia="仿宋_GB2312"/>
          <w:b/>
          <w:sz w:val="34"/>
          <w:szCs w:val="34"/>
        </w:rPr>
      </w:pPr>
      <w:r>
        <w:rPr>
          <w:rFonts w:eastAsia="仿宋_GB2312"/>
          <w:b/>
          <w:sz w:val="34"/>
          <w:szCs w:val="34"/>
        </w:rPr>
        <w:t>（三）讲师岗位</w:t>
      </w:r>
    </w:p>
    <w:p w:rsidR="00150032" w:rsidRDefault="00991200">
      <w:pPr>
        <w:spacing w:line="560" w:lineRule="exact"/>
        <w:ind w:firstLineChars="200" w:firstLine="680"/>
        <w:rPr>
          <w:rFonts w:eastAsia="仿宋_GB2312"/>
          <w:sz w:val="34"/>
          <w:szCs w:val="34"/>
        </w:rPr>
      </w:pPr>
      <w:r>
        <w:rPr>
          <w:rFonts w:eastAsia="仿宋_GB2312"/>
          <w:sz w:val="34"/>
          <w:szCs w:val="34"/>
        </w:rPr>
        <w:t>竞聘讲师一到三级岗位者，除具备讲师专业技术职务资格外，还需满足以下条件：</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竞聘讲师一级岗位应在讲师二级岗位上任职三年以上（首次竞聘时可在专业技术岗位十级上任职六年以上），任现职以来，年平均教学数符合学校要求，并具备下列条件之一：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）参加省级以上科研项目</w:t>
      </w:r>
      <w:r>
        <w:rPr>
          <w:rFonts w:eastAsia="仿宋_GB2312"/>
          <w:sz w:val="34"/>
          <w:szCs w:val="34"/>
        </w:rPr>
        <w:t>2</w:t>
      </w:r>
      <w:r>
        <w:rPr>
          <w:rFonts w:eastAsia="仿宋_GB2312"/>
          <w:sz w:val="34"/>
          <w:szCs w:val="34"/>
        </w:rPr>
        <w:t>项或主持地、厅级科研项目</w:t>
      </w:r>
      <w:r>
        <w:rPr>
          <w:rFonts w:eastAsia="仿宋_GB2312"/>
          <w:sz w:val="34"/>
          <w:szCs w:val="34"/>
        </w:rPr>
        <w:t>1</w:t>
      </w:r>
      <w:r>
        <w:rPr>
          <w:rFonts w:eastAsia="仿宋_GB2312"/>
          <w:sz w:val="34"/>
          <w:szCs w:val="34"/>
        </w:rPr>
        <w:t>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）获省部级科技进步三等奖（含同等奖项）；或地、厅级科技成果奖前</w:t>
      </w:r>
      <w:r>
        <w:rPr>
          <w:rFonts w:eastAsia="仿宋_GB2312"/>
          <w:sz w:val="34"/>
          <w:szCs w:val="34"/>
        </w:rPr>
        <w:t>2</w:t>
      </w:r>
      <w:r>
        <w:rPr>
          <w:rFonts w:eastAsia="仿宋_GB2312"/>
          <w:sz w:val="34"/>
          <w:szCs w:val="34"/>
        </w:rPr>
        <w:t>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）业绩突出，起骨干带头作用，在本地本专业有一定知名度和影响力，同行公认的优秀人才和学术带头人，系统讲授</w:t>
      </w:r>
      <w:r>
        <w:rPr>
          <w:rFonts w:eastAsia="仿宋_GB2312"/>
          <w:sz w:val="34"/>
          <w:szCs w:val="34"/>
        </w:rPr>
        <w:t>2</w:t>
      </w:r>
      <w:r>
        <w:rPr>
          <w:rFonts w:eastAsia="仿宋_GB2312"/>
          <w:sz w:val="34"/>
          <w:szCs w:val="34"/>
        </w:rPr>
        <w:t>门以上课程，教学效果良好；艺术类满</w:t>
      </w:r>
      <w:r>
        <w:rPr>
          <w:rFonts w:eastAsia="仿宋_GB2312"/>
          <w:sz w:val="34"/>
          <w:szCs w:val="34"/>
        </w:rPr>
        <w:lastRenderedPageBreak/>
        <w:t>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发表学术论文</w:t>
      </w:r>
      <w:r w:rsidR="00991200">
        <w:rPr>
          <w:rFonts w:eastAsia="仿宋_GB2312"/>
          <w:sz w:val="34"/>
          <w:szCs w:val="34"/>
        </w:rPr>
        <w:t>4</w:t>
      </w:r>
      <w:r w:rsidR="00991200">
        <w:rPr>
          <w:rFonts w:eastAsia="仿宋_GB2312"/>
          <w:sz w:val="34"/>
          <w:szCs w:val="34"/>
        </w:rPr>
        <w:t>篇；或有</w:t>
      </w:r>
      <w:r w:rsidR="00991200">
        <w:rPr>
          <w:rFonts w:eastAsia="仿宋_GB2312"/>
          <w:sz w:val="34"/>
          <w:szCs w:val="34"/>
        </w:rPr>
        <w:t>1</w:t>
      </w:r>
      <w:r w:rsidR="00991200">
        <w:rPr>
          <w:rFonts w:eastAsia="仿宋_GB2312"/>
          <w:sz w:val="34"/>
          <w:szCs w:val="34"/>
        </w:rPr>
        <w:t>篇论文在核心以上期刊上发表；或在国内外专业期刊上发表作品</w:t>
      </w:r>
      <w:r w:rsidR="00991200">
        <w:rPr>
          <w:rFonts w:eastAsia="仿宋_GB2312"/>
          <w:sz w:val="34"/>
          <w:szCs w:val="34"/>
        </w:rPr>
        <w:t>5</w:t>
      </w:r>
      <w:r w:rsidR="00991200">
        <w:rPr>
          <w:rFonts w:eastAsia="仿宋_GB2312"/>
          <w:sz w:val="34"/>
          <w:szCs w:val="34"/>
        </w:rPr>
        <w:t>件，并发表论文</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音乐、美术、设计、戏剧、舞蹈、雕塑教师有</w:t>
      </w:r>
      <w:r w:rsidR="00991200">
        <w:rPr>
          <w:rFonts w:eastAsia="仿宋_GB2312"/>
          <w:sz w:val="34"/>
          <w:szCs w:val="34"/>
        </w:rPr>
        <w:t>1</w:t>
      </w:r>
      <w:r w:rsidR="00991200">
        <w:rPr>
          <w:rFonts w:eastAsia="仿宋_GB2312"/>
          <w:sz w:val="34"/>
          <w:szCs w:val="34"/>
        </w:rPr>
        <w:t>件（组）作品获省（部）级三等奖</w:t>
      </w:r>
      <w:r w:rsidR="00991200">
        <w:rPr>
          <w:rFonts w:eastAsia="仿宋_GB2312"/>
          <w:sz w:val="34"/>
          <w:szCs w:val="34"/>
        </w:rPr>
        <w:t>,</w:t>
      </w:r>
      <w:r w:rsidR="00991200">
        <w:rPr>
          <w:rFonts w:eastAsia="仿宋_GB2312"/>
          <w:sz w:val="34"/>
          <w:szCs w:val="34"/>
        </w:rPr>
        <w:t>或</w:t>
      </w:r>
      <w:r w:rsidR="00991200">
        <w:rPr>
          <w:rFonts w:eastAsia="仿宋_GB2312"/>
          <w:sz w:val="34"/>
          <w:szCs w:val="34"/>
        </w:rPr>
        <w:t>1</w:t>
      </w:r>
      <w:r w:rsidR="00991200">
        <w:rPr>
          <w:rFonts w:eastAsia="仿宋_GB2312"/>
          <w:sz w:val="34"/>
          <w:szCs w:val="34"/>
        </w:rPr>
        <w:t>件作品被核心期刊刊用；或举办较高水平的专场表演（</w:t>
      </w:r>
      <w:r w:rsidR="00991200">
        <w:rPr>
          <w:rFonts w:eastAsia="仿宋_GB2312"/>
          <w:sz w:val="34"/>
          <w:szCs w:val="34"/>
        </w:rPr>
        <w:t>2</w:t>
      </w:r>
      <w:r w:rsidR="00991200">
        <w:rPr>
          <w:rFonts w:eastAsia="仿宋_GB2312"/>
          <w:sz w:val="34"/>
          <w:szCs w:val="34"/>
        </w:rPr>
        <w:t>人以下或第一导演、编剧）、作品展览（个人）</w:t>
      </w:r>
      <w:r w:rsidR="00991200">
        <w:rPr>
          <w:rFonts w:eastAsia="仿宋_GB2312"/>
          <w:sz w:val="34"/>
          <w:szCs w:val="34"/>
        </w:rPr>
        <w:t>1</w:t>
      </w:r>
      <w:r w:rsidR="00991200">
        <w:rPr>
          <w:rFonts w:eastAsia="仿宋_GB2312"/>
          <w:sz w:val="34"/>
          <w:szCs w:val="34"/>
        </w:rPr>
        <w:t>场次。以上均需发表具有较高学术水平的论文</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音乐表演专业教师主教的学生在全国专业比赛获优秀奖以上或省（部）级比赛获三等奖或省级专业一级学会比赛二等奖；或美术、设计、雕塑教师有</w:t>
      </w:r>
      <w:r w:rsidR="00991200">
        <w:rPr>
          <w:rFonts w:eastAsia="仿宋_GB2312"/>
          <w:sz w:val="34"/>
          <w:szCs w:val="34"/>
        </w:rPr>
        <w:t>1</w:t>
      </w:r>
      <w:r w:rsidR="00991200">
        <w:rPr>
          <w:rFonts w:eastAsia="仿宋_GB2312"/>
          <w:sz w:val="34"/>
          <w:szCs w:val="34"/>
        </w:rPr>
        <w:t>件（组）作品被选入全国美术、设计类作品展（指省级以上文化艺术主管部门或专业学术机构主办的展览）</w:t>
      </w:r>
      <w:r w:rsidR="00991200">
        <w:rPr>
          <w:rFonts w:eastAsia="仿宋_GB2312"/>
          <w:sz w:val="34"/>
          <w:szCs w:val="34"/>
        </w:rPr>
        <w:t>,</w:t>
      </w:r>
      <w:r w:rsidR="00991200">
        <w:rPr>
          <w:rFonts w:eastAsia="仿宋_GB2312"/>
          <w:sz w:val="34"/>
          <w:szCs w:val="34"/>
        </w:rPr>
        <w:t>或有</w:t>
      </w:r>
      <w:r w:rsidR="00991200">
        <w:rPr>
          <w:rFonts w:eastAsia="仿宋_GB2312"/>
          <w:sz w:val="34"/>
          <w:szCs w:val="34"/>
        </w:rPr>
        <w:t>2</w:t>
      </w:r>
      <w:r w:rsidR="00991200">
        <w:rPr>
          <w:rFonts w:eastAsia="仿宋_GB2312"/>
          <w:sz w:val="34"/>
          <w:szCs w:val="34"/>
        </w:rPr>
        <w:t>件（组）作品被省（部）博物馆、美术馆收藏；或设计教师承担校级设计项目。以上均需发表具有较高学术水平的论文</w:t>
      </w:r>
      <w:r w:rsidR="00991200">
        <w:rPr>
          <w:rFonts w:eastAsia="仿宋_GB2312"/>
          <w:sz w:val="34"/>
          <w:szCs w:val="34"/>
        </w:rPr>
        <w:t>1</w:t>
      </w:r>
      <w:r w:rsidR="00991200">
        <w:rPr>
          <w:rFonts w:eastAsia="仿宋_GB2312"/>
          <w:sz w:val="34"/>
          <w:szCs w:val="34"/>
        </w:rPr>
        <w:t>篇。</w:t>
      </w:r>
    </w:p>
    <w:p w:rsidR="00150032" w:rsidRDefault="00991200">
      <w:pPr>
        <w:pStyle w:val="a4"/>
        <w:spacing w:line="560" w:lineRule="exact"/>
        <w:ind w:firstLineChars="200" w:firstLine="680"/>
        <w:rPr>
          <w:rFonts w:eastAsia="仿宋_GB2312"/>
          <w:sz w:val="34"/>
          <w:szCs w:val="34"/>
        </w:rPr>
      </w:pPr>
      <w:r>
        <w:rPr>
          <w:rFonts w:eastAsia="仿宋_GB2312"/>
          <w:sz w:val="34"/>
          <w:szCs w:val="34"/>
        </w:rPr>
        <w:t>体育类教师所训运动队（员）经过</w:t>
      </w:r>
      <w:r>
        <w:rPr>
          <w:rFonts w:eastAsia="仿宋_GB2312"/>
          <w:sz w:val="34"/>
          <w:szCs w:val="34"/>
        </w:rPr>
        <w:t>1</w:t>
      </w:r>
      <w:r>
        <w:rPr>
          <w:rFonts w:eastAsia="仿宋_GB2312"/>
          <w:sz w:val="34"/>
          <w:szCs w:val="34"/>
        </w:rPr>
        <w:t>年以上主训，在全省大学生运动会等省级综合性赛事中取得集体项目或个人单项比赛前</w:t>
      </w:r>
      <w:r>
        <w:rPr>
          <w:rFonts w:eastAsia="仿宋_GB2312"/>
          <w:sz w:val="34"/>
          <w:szCs w:val="34"/>
        </w:rPr>
        <w:t>6</w:t>
      </w:r>
      <w:r>
        <w:rPr>
          <w:rFonts w:eastAsia="仿宋_GB2312"/>
          <w:sz w:val="34"/>
          <w:szCs w:val="34"/>
        </w:rPr>
        <w:t>名；或发表学术论文</w:t>
      </w:r>
      <w:r>
        <w:rPr>
          <w:rFonts w:eastAsia="仿宋_GB2312"/>
          <w:sz w:val="34"/>
          <w:szCs w:val="34"/>
        </w:rPr>
        <w:t>4</w:t>
      </w:r>
      <w:r>
        <w:rPr>
          <w:rFonts w:eastAsia="仿宋_GB2312"/>
          <w:sz w:val="34"/>
          <w:szCs w:val="34"/>
        </w:rPr>
        <w:t>篇或有</w:t>
      </w:r>
      <w:r>
        <w:rPr>
          <w:rFonts w:eastAsia="仿宋_GB2312"/>
          <w:sz w:val="34"/>
          <w:szCs w:val="34"/>
        </w:rPr>
        <w:t>1</w:t>
      </w:r>
      <w:r>
        <w:rPr>
          <w:rFonts w:eastAsia="仿宋_GB2312"/>
          <w:sz w:val="34"/>
          <w:szCs w:val="34"/>
        </w:rPr>
        <w:t>篇论文在核心以上期刊上发表。</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4</w:t>
      </w:r>
      <w:r>
        <w:rPr>
          <w:rFonts w:eastAsia="仿宋_GB2312"/>
          <w:sz w:val="34"/>
          <w:szCs w:val="34"/>
        </w:rPr>
        <w:t>）获省级教学成果奖。</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竞聘讲师二级岗位应在讲师三级岗位上任职三年（首次竞聘时可在专业技术岗位十级上任职三年）以上，</w:t>
      </w:r>
      <w:r>
        <w:rPr>
          <w:rFonts w:eastAsia="仿宋_GB2312"/>
          <w:sz w:val="34"/>
          <w:szCs w:val="34"/>
        </w:rPr>
        <w:lastRenderedPageBreak/>
        <w:t>任现职以来</w:t>
      </w:r>
      <w:r>
        <w:rPr>
          <w:rFonts w:eastAsia="仿宋_GB2312"/>
          <w:sz w:val="34"/>
          <w:szCs w:val="34"/>
        </w:rPr>
        <w:t>,</w:t>
      </w:r>
      <w:r>
        <w:rPr>
          <w:rFonts w:eastAsia="仿宋_GB2312"/>
          <w:sz w:val="34"/>
          <w:szCs w:val="34"/>
        </w:rPr>
        <w:t>年平均教学数符合学校要求，教学效果良好，并具备下列条件之一：</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1</w:t>
      </w:r>
      <w:r>
        <w:rPr>
          <w:rFonts w:eastAsia="仿宋_GB2312"/>
          <w:sz w:val="34"/>
          <w:szCs w:val="34"/>
        </w:rPr>
        <w:t>）参加地、厅级科研课题</w:t>
      </w:r>
      <w:r>
        <w:rPr>
          <w:rFonts w:eastAsia="仿宋_GB2312"/>
          <w:sz w:val="34"/>
          <w:szCs w:val="34"/>
        </w:rPr>
        <w:t>2</w:t>
      </w:r>
      <w:r>
        <w:rPr>
          <w:rFonts w:eastAsia="仿宋_GB2312"/>
          <w:sz w:val="34"/>
          <w:szCs w:val="34"/>
        </w:rPr>
        <w:t>项；</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2</w:t>
      </w:r>
      <w:r>
        <w:rPr>
          <w:rFonts w:eastAsia="仿宋_GB2312"/>
          <w:sz w:val="34"/>
          <w:szCs w:val="34"/>
        </w:rPr>
        <w:t>）获校级优秀科研成果、优秀教学成果奖第</w:t>
      </w:r>
      <w:r>
        <w:rPr>
          <w:rFonts w:eastAsia="仿宋_GB2312"/>
          <w:sz w:val="34"/>
          <w:szCs w:val="34"/>
        </w:rPr>
        <w:t>1</w:t>
      </w:r>
      <w:r>
        <w:rPr>
          <w:rFonts w:eastAsia="仿宋_GB2312"/>
          <w:sz w:val="34"/>
          <w:szCs w:val="34"/>
        </w:rPr>
        <w:t>、</w:t>
      </w:r>
      <w:r>
        <w:rPr>
          <w:rFonts w:eastAsia="仿宋_GB2312"/>
          <w:sz w:val="34"/>
          <w:szCs w:val="34"/>
        </w:rPr>
        <w:t>2</w:t>
      </w:r>
      <w:r>
        <w:rPr>
          <w:rFonts w:eastAsia="仿宋_GB2312"/>
          <w:sz w:val="34"/>
          <w:szCs w:val="34"/>
        </w:rPr>
        <w:t>名；</w:t>
      </w:r>
    </w:p>
    <w:p w:rsidR="00150032" w:rsidRDefault="00991200">
      <w:pPr>
        <w:spacing w:line="560" w:lineRule="exact"/>
        <w:ind w:firstLineChars="200" w:firstLine="680"/>
        <w:rPr>
          <w:rFonts w:eastAsia="仿宋_GB2312"/>
          <w:sz w:val="34"/>
          <w:szCs w:val="34"/>
        </w:rPr>
      </w:pPr>
      <w:r>
        <w:rPr>
          <w:rFonts w:eastAsia="仿宋_GB2312"/>
          <w:sz w:val="34"/>
          <w:szCs w:val="34"/>
        </w:rPr>
        <w:t>（</w:t>
      </w:r>
      <w:r>
        <w:rPr>
          <w:rFonts w:eastAsia="仿宋_GB2312"/>
          <w:sz w:val="34"/>
          <w:szCs w:val="34"/>
        </w:rPr>
        <w:t>3</w:t>
      </w:r>
      <w:r>
        <w:rPr>
          <w:rFonts w:eastAsia="仿宋_GB2312"/>
          <w:sz w:val="34"/>
          <w:szCs w:val="34"/>
        </w:rPr>
        <w:t>）业绩突出，工作成效显著，系统讲授</w:t>
      </w:r>
      <w:r>
        <w:rPr>
          <w:rFonts w:eastAsia="仿宋_GB2312"/>
          <w:sz w:val="34"/>
          <w:szCs w:val="34"/>
        </w:rPr>
        <w:t>1</w:t>
      </w:r>
      <w:r>
        <w:rPr>
          <w:rFonts w:eastAsia="仿宋_GB2312"/>
          <w:sz w:val="34"/>
          <w:szCs w:val="34"/>
        </w:rPr>
        <w:t>门以上课程，教学效果良好；艺术类满足下列条件之一：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发表学术论文</w:t>
      </w:r>
      <w:r w:rsidR="00991200">
        <w:rPr>
          <w:rFonts w:eastAsia="仿宋_GB2312"/>
          <w:sz w:val="34"/>
          <w:szCs w:val="34"/>
        </w:rPr>
        <w:t>3</w:t>
      </w:r>
      <w:r w:rsidR="00991200">
        <w:rPr>
          <w:rFonts w:eastAsia="仿宋_GB2312"/>
          <w:sz w:val="34"/>
          <w:szCs w:val="34"/>
        </w:rPr>
        <w:t>篇；或有</w:t>
      </w:r>
      <w:r w:rsidR="00991200">
        <w:rPr>
          <w:rFonts w:eastAsia="仿宋_GB2312"/>
          <w:sz w:val="34"/>
          <w:szCs w:val="34"/>
        </w:rPr>
        <w:t>1</w:t>
      </w:r>
      <w:r w:rsidR="00991200">
        <w:rPr>
          <w:rFonts w:eastAsia="仿宋_GB2312"/>
          <w:sz w:val="34"/>
          <w:szCs w:val="34"/>
        </w:rPr>
        <w:t>篇论文在核心以上期刊上发表；或在国内外专业期刊上发表作品</w:t>
      </w:r>
      <w:r w:rsidR="00991200">
        <w:rPr>
          <w:rFonts w:eastAsia="仿宋_GB2312"/>
          <w:sz w:val="34"/>
          <w:szCs w:val="34"/>
        </w:rPr>
        <w:t>3</w:t>
      </w:r>
      <w:r w:rsidR="00991200">
        <w:rPr>
          <w:rFonts w:eastAsia="仿宋_GB2312"/>
          <w:sz w:val="34"/>
          <w:szCs w:val="34"/>
        </w:rPr>
        <w:t>件，并发表论文</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音乐、美术、设计、戏剧、舞蹈、雕塑教师有</w:t>
      </w:r>
      <w:r w:rsidR="00991200">
        <w:rPr>
          <w:rFonts w:eastAsia="仿宋_GB2312"/>
          <w:sz w:val="34"/>
          <w:szCs w:val="34"/>
        </w:rPr>
        <w:t>1</w:t>
      </w:r>
      <w:r w:rsidR="00991200">
        <w:rPr>
          <w:rFonts w:eastAsia="仿宋_GB2312"/>
          <w:sz w:val="34"/>
          <w:szCs w:val="34"/>
        </w:rPr>
        <w:t>件（组）作品获省（部）级优秀奖或举办较高水平的专场表演（</w:t>
      </w:r>
      <w:r w:rsidR="00991200">
        <w:rPr>
          <w:rFonts w:eastAsia="仿宋_GB2312"/>
          <w:sz w:val="34"/>
          <w:szCs w:val="34"/>
        </w:rPr>
        <w:t>2</w:t>
      </w:r>
      <w:r w:rsidR="00991200">
        <w:rPr>
          <w:rFonts w:eastAsia="仿宋_GB2312"/>
          <w:sz w:val="34"/>
          <w:szCs w:val="34"/>
        </w:rPr>
        <w:t>人以下或第一导演、编剧）、作品展览（个人）</w:t>
      </w:r>
      <w:r w:rsidR="00991200">
        <w:rPr>
          <w:rFonts w:eastAsia="仿宋_GB2312"/>
          <w:sz w:val="34"/>
          <w:szCs w:val="34"/>
        </w:rPr>
        <w:t>1</w:t>
      </w:r>
      <w:r w:rsidR="00991200">
        <w:rPr>
          <w:rFonts w:eastAsia="仿宋_GB2312"/>
          <w:sz w:val="34"/>
          <w:szCs w:val="34"/>
        </w:rPr>
        <w:t>场次。以上均需发表具有较高学术水平的论文</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音乐表演专业教师主教的学生在省（部）级专业比赛获优秀奖；或美术、设计、雕塑教师有</w:t>
      </w:r>
      <w:r w:rsidR="00991200">
        <w:rPr>
          <w:rFonts w:eastAsia="仿宋_GB2312"/>
          <w:sz w:val="34"/>
          <w:szCs w:val="34"/>
        </w:rPr>
        <w:t>1</w:t>
      </w:r>
      <w:r w:rsidR="00991200">
        <w:rPr>
          <w:rFonts w:eastAsia="仿宋_GB2312"/>
          <w:sz w:val="34"/>
          <w:szCs w:val="34"/>
        </w:rPr>
        <w:t>件（组）作品被选入全国美术、设计类作品展（指省级以上文化艺术主管部门或专业学术机构主办的展览）；或有</w:t>
      </w:r>
      <w:r w:rsidR="00991200">
        <w:rPr>
          <w:rFonts w:eastAsia="仿宋_GB2312"/>
          <w:sz w:val="34"/>
          <w:szCs w:val="34"/>
        </w:rPr>
        <w:t>1</w:t>
      </w:r>
      <w:r w:rsidR="00991200">
        <w:rPr>
          <w:rFonts w:eastAsia="仿宋_GB2312"/>
          <w:sz w:val="34"/>
          <w:szCs w:val="34"/>
        </w:rPr>
        <w:t>件（组）作品被省（部）博物馆、美术馆收藏。以上均需发表具有较高学术水平的论文</w:t>
      </w:r>
      <w:r w:rsidR="00991200">
        <w:rPr>
          <w:rFonts w:eastAsia="仿宋_GB2312"/>
          <w:sz w:val="34"/>
          <w:szCs w:val="34"/>
        </w:rPr>
        <w:t>1</w:t>
      </w:r>
      <w:r w:rsidR="00991200">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体育类教师所训运动队（员）经过</w:t>
      </w:r>
      <w:r>
        <w:rPr>
          <w:rFonts w:eastAsia="仿宋_GB2312"/>
          <w:sz w:val="34"/>
          <w:szCs w:val="34"/>
        </w:rPr>
        <w:t>1</w:t>
      </w:r>
      <w:r>
        <w:rPr>
          <w:rFonts w:eastAsia="仿宋_GB2312"/>
          <w:sz w:val="34"/>
          <w:szCs w:val="34"/>
        </w:rPr>
        <w:t>年以上主训，在全省大学生运动会等省级综合性赛事中取得集体项目或个人单项比赛前</w:t>
      </w:r>
      <w:r>
        <w:rPr>
          <w:rFonts w:eastAsia="仿宋_GB2312"/>
          <w:sz w:val="34"/>
          <w:szCs w:val="34"/>
        </w:rPr>
        <w:t>8</w:t>
      </w:r>
      <w:r>
        <w:rPr>
          <w:rFonts w:eastAsia="仿宋_GB2312"/>
          <w:sz w:val="34"/>
          <w:szCs w:val="34"/>
        </w:rPr>
        <w:t>名，或发表学术论文</w:t>
      </w:r>
      <w:r>
        <w:rPr>
          <w:rFonts w:eastAsia="仿宋_GB2312"/>
          <w:sz w:val="34"/>
          <w:szCs w:val="34"/>
        </w:rPr>
        <w:t>3</w:t>
      </w:r>
      <w:r>
        <w:rPr>
          <w:rFonts w:eastAsia="仿宋_GB2312"/>
          <w:sz w:val="34"/>
          <w:szCs w:val="34"/>
        </w:rPr>
        <w:t>篇或有</w:t>
      </w:r>
      <w:r>
        <w:rPr>
          <w:rFonts w:eastAsia="仿宋_GB2312"/>
          <w:sz w:val="34"/>
          <w:szCs w:val="34"/>
        </w:rPr>
        <w:t>1</w:t>
      </w:r>
      <w:r>
        <w:rPr>
          <w:rFonts w:eastAsia="仿宋_GB2312"/>
          <w:sz w:val="34"/>
          <w:szCs w:val="34"/>
        </w:rPr>
        <w:t>篇论文在核心以上期刊上发表。</w:t>
      </w:r>
    </w:p>
    <w:p w:rsidR="00150032" w:rsidRDefault="00991200">
      <w:pPr>
        <w:spacing w:line="560" w:lineRule="exact"/>
        <w:ind w:firstLineChars="200" w:firstLine="680"/>
        <w:rPr>
          <w:rFonts w:eastAsia="仿宋_GB2312"/>
          <w:sz w:val="34"/>
          <w:szCs w:val="34"/>
        </w:rPr>
      </w:pPr>
      <w:r>
        <w:rPr>
          <w:rFonts w:eastAsia="仿宋_GB2312"/>
          <w:sz w:val="34"/>
          <w:szCs w:val="34"/>
        </w:rPr>
        <w:lastRenderedPageBreak/>
        <w:t>（</w:t>
      </w:r>
      <w:r>
        <w:rPr>
          <w:rFonts w:eastAsia="仿宋_GB2312"/>
          <w:sz w:val="34"/>
          <w:szCs w:val="34"/>
        </w:rPr>
        <w:t>4</w:t>
      </w:r>
      <w:r>
        <w:rPr>
          <w:rFonts w:eastAsia="仿宋_GB2312"/>
          <w:sz w:val="34"/>
          <w:szCs w:val="34"/>
        </w:rPr>
        <w:t>）获地厅级科技进步三等奖（含同等奖项）。</w:t>
      </w:r>
    </w:p>
    <w:p w:rsidR="00150032" w:rsidRDefault="00991200">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讲师三级岗位需具备讲师专业技术职务任职资格。</w:t>
      </w:r>
    </w:p>
    <w:p w:rsidR="00150032" w:rsidRDefault="00991200">
      <w:pPr>
        <w:spacing w:line="560" w:lineRule="exact"/>
        <w:ind w:firstLineChars="200" w:firstLine="683"/>
        <w:rPr>
          <w:rFonts w:eastAsia="仿宋_GB2312"/>
          <w:b/>
          <w:sz w:val="34"/>
          <w:szCs w:val="34"/>
        </w:rPr>
      </w:pPr>
      <w:r>
        <w:rPr>
          <w:rFonts w:eastAsia="仿宋_GB2312"/>
          <w:b/>
          <w:sz w:val="34"/>
          <w:szCs w:val="34"/>
        </w:rPr>
        <w:t>（四）助教岗位</w:t>
      </w:r>
    </w:p>
    <w:p w:rsidR="00150032" w:rsidRDefault="00991200">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竞聘助教一级岗位应在助教二级岗位上任职三年（首次竞聘时可在专业技术岗位十二级上任职三年）以上，具备助理级任职资格条件，有较强的业务技能，能胜任和履行岗位职责。</w:t>
      </w:r>
    </w:p>
    <w:p w:rsidR="00150032" w:rsidRDefault="00991200">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助教二级岗位需具备助教专业技术职务任职资格。</w:t>
      </w:r>
    </w:p>
    <w:p w:rsidR="00150032" w:rsidRDefault="00991200">
      <w:pPr>
        <w:spacing w:line="560" w:lineRule="exact"/>
        <w:ind w:firstLineChars="200" w:firstLine="683"/>
        <w:rPr>
          <w:rFonts w:eastAsia="仿宋_GB2312"/>
          <w:b/>
          <w:sz w:val="34"/>
          <w:szCs w:val="34"/>
        </w:rPr>
      </w:pPr>
      <w:r>
        <w:rPr>
          <w:rFonts w:eastAsia="仿宋_GB2312"/>
          <w:b/>
          <w:sz w:val="34"/>
          <w:szCs w:val="34"/>
        </w:rPr>
        <w:t>二、直聘条件</w:t>
      </w:r>
    </w:p>
    <w:p w:rsidR="00150032" w:rsidRDefault="00991200">
      <w:pPr>
        <w:spacing w:line="560" w:lineRule="exact"/>
        <w:ind w:firstLineChars="200" w:firstLine="680"/>
        <w:rPr>
          <w:rFonts w:eastAsia="仿宋_GB2312"/>
          <w:b/>
          <w:bCs/>
          <w:sz w:val="34"/>
          <w:szCs w:val="34"/>
        </w:rPr>
      </w:pPr>
      <w:r>
        <w:rPr>
          <w:rFonts w:eastAsia="仿宋_GB2312"/>
          <w:sz w:val="34"/>
          <w:szCs w:val="34"/>
        </w:rPr>
        <w:t>首次聘用的直聘条件执行学校高教系列的规定。</w:t>
      </w:r>
      <w:r>
        <w:rPr>
          <w:rFonts w:eastAsia="仿宋_GB2312"/>
          <w:b/>
          <w:bCs/>
          <w:sz w:val="34"/>
          <w:szCs w:val="34"/>
        </w:rPr>
        <w:br w:type="page"/>
      </w:r>
    </w:p>
    <w:p w:rsidR="00150032" w:rsidRDefault="00991200">
      <w:pPr>
        <w:spacing w:line="560" w:lineRule="exact"/>
        <w:jc w:val="center"/>
        <w:rPr>
          <w:rFonts w:eastAsia="仿宋_GB2312"/>
          <w:b/>
          <w:bCs/>
          <w:sz w:val="34"/>
          <w:szCs w:val="34"/>
        </w:rPr>
      </w:pPr>
      <w:r>
        <w:rPr>
          <w:rFonts w:eastAsia="仿宋_GB2312"/>
          <w:b/>
          <w:bCs/>
          <w:sz w:val="34"/>
          <w:szCs w:val="34"/>
        </w:rPr>
        <w:lastRenderedPageBreak/>
        <w:t>第二章岗位职责</w:t>
      </w:r>
    </w:p>
    <w:p w:rsidR="00150032" w:rsidRDefault="00991200">
      <w:pPr>
        <w:spacing w:line="560" w:lineRule="exact"/>
        <w:ind w:firstLineChars="196" w:firstLine="669"/>
        <w:rPr>
          <w:rFonts w:eastAsia="仿宋_GB2312"/>
          <w:b/>
          <w:bCs/>
          <w:sz w:val="34"/>
          <w:szCs w:val="34"/>
        </w:rPr>
      </w:pPr>
      <w:r>
        <w:rPr>
          <w:rFonts w:eastAsia="仿宋_GB2312"/>
          <w:b/>
          <w:bCs/>
          <w:sz w:val="34"/>
          <w:szCs w:val="34"/>
        </w:rPr>
        <w:t>一、基本要求</w:t>
      </w:r>
    </w:p>
    <w:p w:rsidR="00150032" w:rsidRDefault="00991200">
      <w:pPr>
        <w:spacing w:line="560" w:lineRule="exact"/>
        <w:ind w:firstLineChars="196" w:firstLine="669"/>
        <w:rPr>
          <w:rFonts w:eastAsia="仿宋_GB2312"/>
          <w:b/>
          <w:bCs/>
          <w:sz w:val="34"/>
          <w:szCs w:val="34"/>
        </w:rPr>
      </w:pPr>
      <w:r>
        <w:rPr>
          <w:rFonts w:eastAsia="仿宋_GB2312"/>
          <w:b/>
          <w:bCs/>
          <w:sz w:val="34"/>
          <w:szCs w:val="34"/>
        </w:rPr>
        <w:t>基本要求是对高教系列艺术体育类教师的共性要求，是高教系列艺术体育类教师聘期考核时必须达到的基本条件，不满足基本要求即视为聘期考核不合格。</w:t>
      </w:r>
    </w:p>
    <w:p w:rsidR="00150032" w:rsidRDefault="00991200">
      <w:pPr>
        <w:spacing w:line="560" w:lineRule="exact"/>
        <w:ind w:firstLineChars="196" w:firstLine="669"/>
        <w:rPr>
          <w:rFonts w:eastAsia="仿宋_GB2312"/>
          <w:b/>
          <w:bCs/>
          <w:sz w:val="34"/>
          <w:szCs w:val="34"/>
        </w:rPr>
      </w:pPr>
      <w:r>
        <w:rPr>
          <w:rFonts w:eastAsia="仿宋_GB2312"/>
          <w:b/>
          <w:bCs/>
          <w:sz w:val="34"/>
          <w:szCs w:val="34"/>
        </w:rPr>
        <w:t>1.</w:t>
      </w:r>
      <w:r>
        <w:rPr>
          <w:rFonts w:eastAsia="仿宋_GB2312"/>
          <w:b/>
          <w:bCs/>
          <w:sz w:val="34"/>
          <w:szCs w:val="34"/>
        </w:rPr>
        <w:t>师德师风和教学基本要求</w:t>
      </w:r>
    </w:p>
    <w:p w:rsidR="00150032" w:rsidRDefault="00991200">
      <w:pPr>
        <w:spacing w:line="560" w:lineRule="exact"/>
        <w:ind w:firstLineChars="196" w:firstLine="666"/>
        <w:rPr>
          <w:rFonts w:eastAsia="仿宋_GB2312"/>
          <w:sz w:val="34"/>
          <w:szCs w:val="34"/>
        </w:rPr>
      </w:pPr>
      <w:r>
        <w:rPr>
          <w:rFonts w:eastAsia="仿宋_GB2312"/>
          <w:sz w:val="34"/>
          <w:szCs w:val="34"/>
        </w:rPr>
        <w:t>高教系列教师聘岗工作严格实行</w:t>
      </w:r>
      <w:r>
        <w:rPr>
          <w:rFonts w:eastAsia="仿宋_GB2312"/>
          <w:sz w:val="34"/>
          <w:szCs w:val="34"/>
        </w:rPr>
        <w:t>“</w:t>
      </w:r>
      <w:r>
        <w:rPr>
          <w:rFonts w:eastAsia="仿宋_GB2312"/>
          <w:sz w:val="34"/>
          <w:szCs w:val="34"/>
        </w:rPr>
        <w:t>师德师风一票否决制</w:t>
      </w:r>
      <w:r>
        <w:rPr>
          <w:rFonts w:eastAsia="仿宋_GB2312"/>
          <w:sz w:val="34"/>
          <w:szCs w:val="34"/>
        </w:rPr>
        <w:t>”</w:t>
      </w:r>
      <w:r>
        <w:rPr>
          <w:rFonts w:eastAsia="仿宋_GB2312"/>
          <w:sz w:val="34"/>
          <w:szCs w:val="34"/>
        </w:rPr>
        <w:t>，凡出现师德师风问题者，将严格按《贵州大学关于建立健全师德师风建设长效机制的实施意见（试行）》（贵大发</w:t>
      </w:r>
      <w:r>
        <w:rPr>
          <w:rFonts w:ascii="宋体" w:hAnsi="宋体" w:hint="eastAsia"/>
          <w:sz w:val="34"/>
          <w:szCs w:val="34"/>
        </w:rPr>
        <w:t>〔</w:t>
      </w:r>
      <w:r>
        <w:rPr>
          <w:rFonts w:eastAsia="仿宋_GB2312"/>
          <w:sz w:val="34"/>
          <w:szCs w:val="34"/>
        </w:rPr>
        <w:t>20</w:t>
      </w:r>
      <w:r>
        <w:rPr>
          <w:rFonts w:eastAsia="仿宋_GB2312" w:hint="eastAsia"/>
          <w:sz w:val="34"/>
          <w:szCs w:val="34"/>
        </w:rPr>
        <w:t>16</w:t>
      </w:r>
      <w:r>
        <w:rPr>
          <w:rFonts w:ascii="宋体" w:hAnsi="宋体" w:hint="eastAsia"/>
          <w:sz w:val="34"/>
          <w:szCs w:val="34"/>
        </w:rPr>
        <w:t>〕</w:t>
      </w:r>
      <w:r>
        <w:rPr>
          <w:rFonts w:eastAsia="仿宋_GB2312"/>
          <w:sz w:val="34"/>
          <w:szCs w:val="34"/>
        </w:rPr>
        <w:t>49</w:t>
      </w:r>
      <w:r>
        <w:rPr>
          <w:rFonts w:eastAsia="仿宋_GB2312"/>
          <w:sz w:val="34"/>
          <w:szCs w:val="34"/>
        </w:rPr>
        <w:t>号）文件执行。</w:t>
      </w:r>
    </w:p>
    <w:p w:rsidR="00150032" w:rsidRDefault="00991200">
      <w:pPr>
        <w:spacing w:line="560" w:lineRule="exact"/>
        <w:ind w:firstLineChars="196" w:firstLine="666"/>
        <w:rPr>
          <w:rFonts w:eastAsia="仿宋_GB2312"/>
          <w:sz w:val="34"/>
          <w:szCs w:val="34"/>
        </w:rPr>
      </w:pPr>
      <w:r>
        <w:rPr>
          <w:rFonts w:eastAsia="仿宋_GB2312"/>
          <w:bCs/>
          <w:sz w:val="34"/>
          <w:szCs w:val="34"/>
        </w:rPr>
        <w:t>高教系列教师</w:t>
      </w:r>
      <w:r>
        <w:rPr>
          <w:rFonts w:eastAsia="仿宋_GB2312"/>
          <w:sz w:val="34"/>
          <w:szCs w:val="34"/>
        </w:rPr>
        <w:t>每年必须承担本科生课程教学任务。教学环节要按学校的有关文件规范进行，教案、讲义等要符合要求，教学效果良好（由学校制定教学效果评价指标与具体实施方案）。出现二级以上教学事故降一级岗位聘用，并变更聘用合同。</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t>2.</w:t>
      </w:r>
      <w:r>
        <w:rPr>
          <w:rFonts w:eastAsia="仿宋_GB2312"/>
          <w:b/>
          <w:bCs/>
          <w:sz w:val="34"/>
          <w:szCs w:val="34"/>
        </w:rPr>
        <w:t>聘期基础工作量要求</w:t>
      </w:r>
    </w:p>
    <w:p w:rsidR="00150032" w:rsidRDefault="00991200">
      <w:pPr>
        <w:spacing w:line="560" w:lineRule="exact"/>
        <w:ind w:firstLineChars="200" w:firstLine="683"/>
        <w:rPr>
          <w:rFonts w:eastAsia="仿宋_GB2312"/>
          <w:b/>
          <w:sz w:val="34"/>
          <w:szCs w:val="34"/>
        </w:rPr>
      </w:pPr>
      <w:r>
        <w:rPr>
          <w:rFonts w:eastAsia="仿宋_GB2312"/>
          <w:b/>
          <w:sz w:val="34"/>
          <w:szCs w:val="34"/>
        </w:rPr>
        <w:t>（</w:t>
      </w:r>
      <w:r>
        <w:rPr>
          <w:rFonts w:eastAsia="仿宋_GB2312"/>
          <w:b/>
          <w:sz w:val="34"/>
          <w:szCs w:val="34"/>
        </w:rPr>
        <w:t>1</w:t>
      </w:r>
      <w:r>
        <w:rPr>
          <w:rFonts w:eastAsia="仿宋_GB2312"/>
          <w:b/>
          <w:sz w:val="34"/>
          <w:szCs w:val="34"/>
        </w:rPr>
        <w:t>）教学基础工作量要求：</w:t>
      </w:r>
    </w:p>
    <w:p w:rsidR="00150032" w:rsidRDefault="00991200">
      <w:pPr>
        <w:spacing w:line="560" w:lineRule="exact"/>
        <w:ind w:firstLineChars="200" w:firstLine="683"/>
        <w:rPr>
          <w:rFonts w:eastAsia="仿宋_GB2312"/>
          <w:sz w:val="34"/>
          <w:szCs w:val="34"/>
        </w:rPr>
      </w:pPr>
      <w:r>
        <w:rPr>
          <w:rFonts w:eastAsia="仿宋_GB2312"/>
          <w:b/>
          <w:sz w:val="34"/>
          <w:szCs w:val="34"/>
        </w:rPr>
        <w:t>艺术类教师教学基础工作量要求：</w:t>
      </w:r>
      <w:r>
        <w:rPr>
          <w:rFonts w:eastAsia="仿宋_GB2312"/>
          <w:sz w:val="34"/>
          <w:szCs w:val="34"/>
        </w:rPr>
        <w:t>教授岗位每年为本科生主讲课程不低于</w:t>
      </w:r>
      <w:r>
        <w:rPr>
          <w:rFonts w:eastAsia="仿宋_GB2312"/>
          <w:sz w:val="34"/>
          <w:szCs w:val="34"/>
        </w:rPr>
        <w:t>2</w:t>
      </w:r>
      <w:r>
        <w:rPr>
          <w:rFonts w:eastAsia="仿宋_GB2312"/>
          <w:sz w:val="34"/>
          <w:szCs w:val="34"/>
        </w:rPr>
        <w:t>个学分或</w:t>
      </w:r>
      <w:r>
        <w:rPr>
          <w:rFonts w:eastAsia="仿宋_GB2312"/>
          <w:sz w:val="34"/>
          <w:szCs w:val="34"/>
        </w:rPr>
        <w:t>36</w:t>
      </w:r>
      <w:r>
        <w:rPr>
          <w:rFonts w:eastAsia="仿宋_GB2312"/>
          <w:sz w:val="34"/>
          <w:szCs w:val="34"/>
        </w:rPr>
        <w:t>学时，年均主讲课程总量不少于</w:t>
      </w:r>
      <w:r>
        <w:rPr>
          <w:rFonts w:eastAsia="仿宋_GB2312"/>
          <w:sz w:val="34"/>
          <w:szCs w:val="34"/>
        </w:rPr>
        <w:t>5</w:t>
      </w:r>
      <w:r>
        <w:rPr>
          <w:rFonts w:eastAsia="仿宋_GB2312"/>
          <w:sz w:val="34"/>
          <w:szCs w:val="34"/>
        </w:rPr>
        <w:t>个学分或</w:t>
      </w:r>
      <w:r>
        <w:rPr>
          <w:rFonts w:eastAsia="仿宋_GB2312"/>
          <w:sz w:val="34"/>
          <w:szCs w:val="34"/>
        </w:rPr>
        <w:t>90</w:t>
      </w:r>
      <w:r>
        <w:rPr>
          <w:rFonts w:eastAsia="仿宋_GB2312"/>
          <w:sz w:val="34"/>
          <w:szCs w:val="34"/>
        </w:rPr>
        <w:t>学时；副教授和讲师岗位每年为本科生主讲课程不低于</w:t>
      </w:r>
      <w:r>
        <w:rPr>
          <w:rFonts w:eastAsia="仿宋_GB2312"/>
          <w:sz w:val="34"/>
          <w:szCs w:val="34"/>
        </w:rPr>
        <w:t>4</w:t>
      </w:r>
      <w:r>
        <w:rPr>
          <w:rFonts w:eastAsia="仿宋_GB2312"/>
          <w:sz w:val="34"/>
          <w:szCs w:val="34"/>
        </w:rPr>
        <w:t>个学分或</w:t>
      </w:r>
      <w:r>
        <w:rPr>
          <w:rFonts w:eastAsia="仿宋_GB2312"/>
          <w:sz w:val="34"/>
          <w:szCs w:val="34"/>
        </w:rPr>
        <w:t>72</w:t>
      </w:r>
      <w:r>
        <w:rPr>
          <w:rFonts w:eastAsia="仿宋_GB2312"/>
          <w:sz w:val="34"/>
          <w:szCs w:val="34"/>
        </w:rPr>
        <w:t>学时，年均主讲课程总量不少于</w:t>
      </w:r>
      <w:r>
        <w:rPr>
          <w:rFonts w:eastAsia="仿宋_GB2312"/>
          <w:sz w:val="34"/>
          <w:szCs w:val="34"/>
        </w:rPr>
        <w:t>8</w:t>
      </w:r>
      <w:r>
        <w:rPr>
          <w:rFonts w:eastAsia="仿宋_GB2312"/>
          <w:sz w:val="34"/>
          <w:szCs w:val="34"/>
        </w:rPr>
        <w:t>个学分或</w:t>
      </w:r>
      <w:r>
        <w:rPr>
          <w:rFonts w:eastAsia="仿宋_GB2312"/>
          <w:sz w:val="34"/>
          <w:szCs w:val="34"/>
        </w:rPr>
        <w:t>144</w:t>
      </w:r>
      <w:r>
        <w:rPr>
          <w:rFonts w:eastAsia="仿宋_GB2312"/>
          <w:sz w:val="34"/>
          <w:szCs w:val="34"/>
        </w:rPr>
        <w:t>学时。</w:t>
      </w:r>
    </w:p>
    <w:p w:rsidR="00150032" w:rsidRDefault="00991200">
      <w:pPr>
        <w:spacing w:line="560" w:lineRule="exact"/>
        <w:ind w:firstLineChars="200" w:firstLine="683"/>
        <w:rPr>
          <w:rFonts w:eastAsia="仿宋_GB2312"/>
          <w:sz w:val="34"/>
          <w:szCs w:val="34"/>
        </w:rPr>
      </w:pPr>
      <w:r>
        <w:rPr>
          <w:rFonts w:eastAsia="仿宋_GB2312"/>
          <w:b/>
          <w:sz w:val="34"/>
          <w:szCs w:val="34"/>
        </w:rPr>
        <w:t>体育类教师教学基础工作量要求：</w:t>
      </w:r>
      <w:r>
        <w:rPr>
          <w:rFonts w:eastAsia="仿宋_GB2312"/>
          <w:sz w:val="34"/>
          <w:szCs w:val="34"/>
        </w:rPr>
        <w:t>教授岗位每年为本科生主讲课程不低于</w:t>
      </w:r>
      <w:r>
        <w:rPr>
          <w:rFonts w:eastAsia="仿宋_GB2312"/>
          <w:sz w:val="34"/>
          <w:szCs w:val="34"/>
        </w:rPr>
        <w:t>4</w:t>
      </w:r>
      <w:r>
        <w:rPr>
          <w:rFonts w:eastAsia="仿宋_GB2312"/>
          <w:sz w:val="34"/>
          <w:szCs w:val="34"/>
        </w:rPr>
        <w:t>个学分或</w:t>
      </w:r>
      <w:r>
        <w:rPr>
          <w:rFonts w:eastAsia="仿宋_GB2312"/>
          <w:sz w:val="34"/>
          <w:szCs w:val="34"/>
        </w:rPr>
        <w:t>72</w:t>
      </w:r>
      <w:r>
        <w:rPr>
          <w:rFonts w:eastAsia="仿宋_GB2312"/>
          <w:sz w:val="34"/>
          <w:szCs w:val="34"/>
        </w:rPr>
        <w:t>学时，年均主讲课</w:t>
      </w:r>
      <w:r>
        <w:rPr>
          <w:rFonts w:eastAsia="仿宋_GB2312"/>
          <w:sz w:val="34"/>
          <w:szCs w:val="34"/>
        </w:rPr>
        <w:lastRenderedPageBreak/>
        <w:t>程总量不少于</w:t>
      </w:r>
      <w:r>
        <w:rPr>
          <w:rFonts w:eastAsia="仿宋_GB2312"/>
          <w:sz w:val="34"/>
          <w:szCs w:val="34"/>
        </w:rPr>
        <w:t>6</w:t>
      </w:r>
      <w:r>
        <w:rPr>
          <w:rFonts w:eastAsia="仿宋_GB2312"/>
          <w:sz w:val="34"/>
          <w:szCs w:val="34"/>
        </w:rPr>
        <w:t>个学分或</w:t>
      </w:r>
      <w:r>
        <w:rPr>
          <w:rFonts w:eastAsia="仿宋_GB2312"/>
          <w:sz w:val="34"/>
          <w:szCs w:val="34"/>
        </w:rPr>
        <w:t>108</w:t>
      </w:r>
      <w:r>
        <w:rPr>
          <w:rFonts w:eastAsia="仿宋_GB2312"/>
          <w:sz w:val="34"/>
          <w:szCs w:val="34"/>
        </w:rPr>
        <w:t>学时；副教授和讲师岗位每年为本科生主讲课程不低于</w:t>
      </w:r>
      <w:r>
        <w:rPr>
          <w:rFonts w:eastAsia="仿宋_GB2312"/>
          <w:sz w:val="34"/>
          <w:szCs w:val="34"/>
        </w:rPr>
        <w:t>8</w:t>
      </w:r>
      <w:r>
        <w:rPr>
          <w:rFonts w:eastAsia="仿宋_GB2312"/>
          <w:sz w:val="34"/>
          <w:szCs w:val="34"/>
        </w:rPr>
        <w:t>个学分或</w:t>
      </w:r>
      <w:r>
        <w:rPr>
          <w:rFonts w:eastAsia="仿宋_GB2312"/>
          <w:sz w:val="34"/>
          <w:szCs w:val="34"/>
        </w:rPr>
        <w:t>144</w:t>
      </w:r>
      <w:r>
        <w:rPr>
          <w:rFonts w:eastAsia="仿宋_GB2312"/>
          <w:sz w:val="34"/>
          <w:szCs w:val="34"/>
        </w:rPr>
        <w:t>学时，年均主讲课程总量不少于</w:t>
      </w:r>
      <w:r>
        <w:rPr>
          <w:rFonts w:eastAsia="仿宋_GB2312"/>
          <w:sz w:val="34"/>
          <w:szCs w:val="34"/>
        </w:rPr>
        <w:t>10</w:t>
      </w:r>
      <w:r>
        <w:rPr>
          <w:rFonts w:eastAsia="仿宋_GB2312"/>
          <w:sz w:val="34"/>
          <w:szCs w:val="34"/>
        </w:rPr>
        <w:t>个学分或</w:t>
      </w:r>
      <w:r>
        <w:rPr>
          <w:rFonts w:eastAsia="仿宋_GB2312"/>
          <w:sz w:val="34"/>
          <w:szCs w:val="34"/>
        </w:rPr>
        <w:t>180</w:t>
      </w:r>
      <w:r>
        <w:rPr>
          <w:rFonts w:eastAsia="仿宋_GB2312"/>
          <w:sz w:val="34"/>
          <w:szCs w:val="34"/>
        </w:rPr>
        <w:t>学时。</w:t>
      </w:r>
    </w:p>
    <w:p w:rsidR="00150032" w:rsidRDefault="00991200">
      <w:pPr>
        <w:spacing w:line="560" w:lineRule="exact"/>
        <w:ind w:firstLineChars="200" w:firstLine="683"/>
        <w:rPr>
          <w:rFonts w:eastAsia="仿宋_GB2312"/>
          <w:b/>
          <w:sz w:val="34"/>
          <w:szCs w:val="34"/>
        </w:rPr>
      </w:pPr>
      <w:r>
        <w:rPr>
          <w:rFonts w:eastAsia="仿宋_GB2312"/>
          <w:b/>
          <w:sz w:val="34"/>
          <w:szCs w:val="34"/>
        </w:rPr>
        <w:t>（</w:t>
      </w:r>
      <w:r>
        <w:rPr>
          <w:rFonts w:eastAsia="仿宋_GB2312"/>
          <w:b/>
          <w:sz w:val="34"/>
          <w:szCs w:val="34"/>
        </w:rPr>
        <w:t>2</w:t>
      </w:r>
      <w:r>
        <w:rPr>
          <w:rFonts w:eastAsia="仿宋_GB2312"/>
          <w:b/>
          <w:sz w:val="34"/>
          <w:szCs w:val="34"/>
        </w:rPr>
        <w:t>）科研基础工作量要求：</w:t>
      </w:r>
    </w:p>
    <w:p w:rsidR="00150032" w:rsidRDefault="00991200">
      <w:pPr>
        <w:spacing w:line="560" w:lineRule="exact"/>
        <w:ind w:firstLineChars="200" w:firstLine="680"/>
        <w:rPr>
          <w:rFonts w:eastAsia="仿宋_GB2312"/>
          <w:sz w:val="34"/>
          <w:szCs w:val="34"/>
        </w:rPr>
      </w:pPr>
      <w:r>
        <w:rPr>
          <w:rFonts w:eastAsia="仿宋_GB2312"/>
          <w:sz w:val="34"/>
          <w:szCs w:val="34"/>
        </w:rPr>
        <w:t>二级教授：教师聘期内以第一作者或通讯作者在</w:t>
      </w:r>
      <w:r>
        <w:rPr>
          <w:rFonts w:eastAsia="仿宋_GB2312"/>
          <w:sz w:val="34"/>
          <w:szCs w:val="34"/>
        </w:rPr>
        <w:t>SSCI</w:t>
      </w:r>
      <w:r>
        <w:rPr>
          <w:rFonts w:eastAsia="仿宋_GB2312"/>
          <w:sz w:val="34"/>
          <w:szCs w:val="34"/>
        </w:rPr>
        <w:t>（或</w:t>
      </w:r>
      <w:r>
        <w:rPr>
          <w:rFonts w:eastAsia="仿宋_GB2312"/>
          <w:sz w:val="34"/>
          <w:szCs w:val="34"/>
        </w:rPr>
        <w:t>SCI</w:t>
      </w:r>
      <w:r>
        <w:rPr>
          <w:rFonts w:eastAsia="仿宋_GB2312"/>
          <w:sz w:val="34"/>
          <w:szCs w:val="34"/>
        </w:rPr>
        <w:t>一区，或</w:t>
      </w:r>
      <w:r>
        <w:rPr>
          <w:rFonts w:eastAsia="仿宋_GB2312"/>
          <w:sz w:val="34"/>
          <w:szCs w:val="34"/>
        </w:rPr>
        <w:t>SCI</w:t>
      </w:r>
      <w:r>
        <w:rPr>
          <w:rFonts w:eastAsia="仿宋_GB2312"/>
          <w:sz w:val="34"/>
          <w:szCs w:val="34"/>
        </w:rPr>
        <w:t>二区）源期刊上发表学术论文不少于</w:t>
      </w:r>
      <w:r>
        <w:rPr>
          <w:rFonts w:eastAsia="仿宋_GB2312"/>
          <w:sz w:val="34"/>
          <w:szCs w:val="34"/>
        </w:rPr>
        <w:t>2</w:t>
      </w:r>
      <w:r>
        <w:rPr>
          <w:rFonts w:eastAsia="仿宋_GB2312"/>
          <w:sz w:val="34"/>
          <w:szCs w:val="34"/>
        </w:rPr>
        <w:t>篇或在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4</w:t>
      </w:r>
      <w:r>
        <w:rPr>
          <w:rFonts w:eastAsia="仿宋_GB2312"/>
          <w:sz w:val="34"/>
          <w:szCs w:val="34"/>
        </w:rPr>
        <w:t>篇或以第一作者撰写的被省部级以上领导（部门）采纳或批示的咨询报告不少于</w:t>
      </w:r>
      <w:r>
        <w:rPr>
          <w:rFonts w:eastAsia="仿宋_GB2312"/>
          <w:sz w:val="34"/>
          <w:szCs w:val="34"/>
        </w:rPr>
        <w:t>4</w:t>
      </w:r>
      <w:r>
        <w:rPr>
          <w:rFonts w:eastAsia="仿宋_GB2312"/>
          <w:sz w:val="34"/>
          <w:szCs w:val="34"/>
        </w:rPr>
        <w:t>篇或满足下列条件之一：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作为主编在国家级二级以上出版社出版专著不少于</w:t>
      </w:r>
      <w:r w:rsidR="00991200">
        <w:rPr>
          <w:rFonts w:eastAsia="仿宋_GB2312"/>
          <w:sz w:val="34"/>
          <w:szCs w:val="34"/>
        </w:rPr>
        <w:t>1</w:t>
      </w:r>
      <w:r w:rsidR="00991200">
        <w:rPr>
          <w:rFonts w:eastAsia="仿宋_GB2312"/>
          <w:sz w:val="34"/>
          <w:szCs w:val="34"/>
        </w:rPr>
        <w:t>部，每部字数不少于</w:t>
      </w:r>
      <w:r w:rsidR="00991200">
        <w:rPr>
          <w:rFonts w:eastAsia="仿宋_GB2312"/>
          <w:sz w:val="34"/>
          <w:szCs w:val="34"/>
        </w:rPr>
        <w:t>30</w:t>
      </w:r>
      <w:r w:rsidR="00991200">
        <w:rPr>
          <w:rFonts w:eastAsia="仿宋_GB2312"/>
          <w:sz w:val="34"/>
          <w:szCs w:val="34"/>
        </w:rPr>
        <w:t>万字，并以第一作者或通讯作者在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2</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作为第一负责人指导学生参加学科竞赛或体育赛事获得省部级一等奖不少于</w:t>
      </w:r>
      <w:r w:rsidR="00991200">
        <w:rPr>
          <w:rFonts w:eastAsia="仿宋_GB2312"/>
          <w:sz w:val="34"/>
          <w:szCs w:val="34"/>
        </w:rPr>
        <w:t>2</w:t>
      </w:r>
      <w:r w:rsidR="00991200">
        <w:rPr>
          <w:rFonts w:eastAsia="仿宋_GB2312"/>
          <w:sz w:val="34"/>
          <w:szCs w:val="34"/>
        </w:rPr>
        <w:t>项或国家级三等奖不少于</w:t>
      </w:r>
      <w:r w:rsidR="00991200">
        <w:rPr>
          <w:rFonts w:eastAsia="仿宋_GB2312"/>
          <w:sz w:val="34"/>
          <w:szCs w:val="34"/>
        </w:rPr>
        <w:t>2</w:t>
      </w:r>
      <w:r w:rsidR="00991200">
        <w:rPr>
          <w:rFonts w:eastAsia="仿宋_GB2312"/>
          <w:sz w:val="34"/>
          <w:szCs w:val="34"/>
        </w:rPr>
        <w:t>项，并以第一作者或通讯作者在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2</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主创作品参与教育部或文化部派出的国际性高水平展演不少于</w:t>
      </w:r>
      <w:r w:rsidR="00991200">
        <w:rPr>
          <w:rFonts w:eastAsia="仿宋_GB2312"/>
          <w:sz w:val="34"/>
          <w:szCs w:val="34"/>
        </w:rPr>
        <w:t>2</w:t>
      </w:r>
      <w:r w:rsidR="00991200">
        <w:rPr>
          <w:rFonts w:eastAsia="仿宋_GB2312"/>
          <w:sz w:val="34"/>
          <w:szCs w:val="34"/>
        </w:rPr>
        <w:t>件或入选国家级（文化部、教育部、中宣部、中国文联</w:t>
      </w:r>
      <w:r w:rsidR="00991200">
        <w:rPr>
          <w:rFonts w:eastAsia="仿宋_GB2312" w:hint="eastAsia"/>
          <w:sz w:val="34"/>
          <w:szCs w:val="34"/>
        </w:rPr>
        <w:t>及其下属</w:t>
      </w:r>
      <w:r w:rsidR="00991200">
        <w:rPr>
          <w:rFonts w:eastAsia="仿宋_GB2312"/>
          <w:sz w:val="34"/>
          <w:szCs w:val="34"/>
        </w:rPr>
        <w:t>中国剧协、中国音协、中国美协、中国舞协主办）展演不少于</w:t>
      </w:r>
      <w:r w:rsidR="00991200">
        <w:rPr>
          <w:rFonts w:eastAsia="仿宋_GB2312"/>
          <w:sz w:val="34"/>
          <w:szCs w:val="34"/>
        </w:rPr>
        <w:t>2</w:t>
      </w:r>
      <w:r w:rsidR="00991200">
        <w:rPr>
          <w:rFonts w:eastAsia="仿宋_GB2312"/>
          <w:sz w:val="34"/>
          <w:szCs w:val="34"/>
        </w:rPr>
        <w:t>件，并以第一作者或通讯作者在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2</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lastRenderedPageBreak/>
        <w:fldChar w:fldCharType="begin"/>
      </w:r>
      <w:r w:rsidR="00991200">
        <w:rPr>
          <w:rFonts w:eastAsia="仿宋_GB2312"/>
          <w:sz w:val="34"/>
          <w:szCs w:val="34"/>
        </w:rPr>
        <w:instrText xml:space="preserve"> = 4 \* GB3 </w:instrText>
      </w:r>
      <w:r>
        <w:rPr>
          <w:rFonts w:eastAsia="仿宋_GB2312"/>
          <w:sz w:val="34"/>
          <w:szCs w:val="34"/>
        </w:rPr>
        <w:fldChar w:fldCharType="separate"/>
      </w:r>
      <w:r w:rsidR="00991200">
        <w:rPr>
          <w:rFonts w:ascii="宋体" w:hAnsi="宋体" w:cs="宋体" w:hint="eastAsia"/>
          <w:sz w:val="34"/>
          <w:szCs w:val="34"/>
        </w:rPr>
        <w:t>④</w:t>
      </w:r>
      <w:r>
        <w:rPr>
          <w:rFonts w:eastAsia="仿宋_GB2312"/>
          <w:sz w:val="34"/>
          <w:szCs w:val="34"/>
        </w:rPr>
        <w:fldChar w:fldCharType="end"/>
      </w:r>
      <w:r w:rsidR="00991200">
        <w:rPr>
          <w:rFonts w:eastAsia="仿宋_GB2312"/>
          <w:sz w:val="34"/>
          <w:szCs w:val="34"/>
        </w:rPr>
        <w:t>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3</w:t>
      </w:r>
      <w:r w:rsidR="00991200">
        <w:rPr>
          <w:rFonts w:eastAsia="仿宋_GB2312"/>
          <w:sz w:val="34"/>
          <w:szCs w:val="34"/>
        </w:rPr>
        <w:t>篇，并以第一作者或通讯作者在核心以上期刊发表学术论文不少于</w:t>
      </w:r>
      <w:r w:rsidR="00991200">
        <w:rPr>
          <w:rFonts w:eastAsia="仿宋_GB2312"/>
          <w:sz w:val="34"/>
          <w:szCs w:val="34"/>
        </w:rPr>
        <w:t>3</w:t>
      </w:r>
      <w:r w:rsidR="00991200">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三级教授：教师聘期内以第一作者或通讯作者在</w:t>
      </w:r>
      <w:r>
        <w:rPr>
          <w:rFonts w:eastAsia="仿宋_GB2312"/>
          <w:sz w:val="34"/>
          <w:szCs w:val="34"/>
        </w:rPr>
        <w:t>SSCI</w:t>
      </w:r>
      <w:r>
        <w:rPr>
          <w:rFonts w:eastAsia="仿宋_GB2312"/>
          <w:sz w:val="34"/>
          <w:szCs w:val="34"/>
        </w:rPr>
        <w:t>（或</w:t>
      </w:r>
      <w:r>
        <w:rPr>
          <w:rFonts w:eastAsia="仿宋_GB2312"/>
          <w:sz w:val="34"/>
          <w:szCs w:val="34"/>
        </w:rPr>
        <w:t>SCI</w:t>
      </w:r>
      <w:r>
        <w:rPr>
          <w:rFonts w:eastAsia="仿宋_GB2312"/>
          <w:sz w:val="34"/>
          <w:szCs w:val="34"/>
        </w:rPr>
        <w:t>一区，或</w:t>
      </w:r>
      <w:r>
        <w:rPr>
          <w:rFonts w:eastAsia="仿宋_GB2312"/>
          <w:sz w:val="34"/>
          <w:szCs w:val="34"/>
        </w:rPr>
        <w:t>SCI</w:t>
      </w:r>
      <w:r>
        <w:rPr>
          <w:rFonts w:eastAsia="仿宋_GB2312"/>
          <w:sz w:val="34"/>
          <w:szCs w:val="34"/>
        </w:rPr>
        <w:t>二区）源期刊上发表学术论文不少于</w:t>
      </w:r>
      <w:r>
        <w:rPr>
          <w:rFonts w:eastAsia="仿宋_GB2312"/>
          <w:sz w:val="34"/>
          <w:szCs w:val="34"/>
        </w:rPr>
        <w:t>1</w:t>
      </w:r>
      <w:r>
        <w:rPr>
          <w:rFonts w:eastAsia="仿宋_GB2312"/>
          <w:sz w:val="34"/>
          <w:szCs w:val="34"/>
        </w:rPr>
        <w:t>篇或在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3</w:t>
      </w:r>
      <w:r>
        <w:rPr>
          <w:rFonts w:eastAsia="仿宋_GB2312"/>
          <w:sz w:val="34"/>
          <w:szCs w:val="34"/>
        </w:rPr>
        <w:t>篇或以第一作者撰写的被省部级以上领导（部门）采纳或批示的咨询报告不少于</w:t>
      </w:r>
      <w:r>
        <w:rPr>
          <w:rFonts w:eastAsia="仿宋_GB2312"/>
          <w:sz w:val="34"/>
          <w:szCs w:val="34"/>
        </w:rPr>
        <w:t>3</w:t>
      </w:r>
      <w:r>
        <w:rPr>
          <w:rFonts w:eastAsia="仿宋_GB2312"/>
          <w:sz w:val="34"/>
          <w:szCs w:val="34"/>
        </w:rPr>
        <w:t>篇或满足下列条件之一：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作为主编在国家级二级以上出版社出版专著不少于</w:t>
      </w:r>
      <w:r w:rsidR="00991200">
        <w:rPr>
          <w:rFonts w:eastAsia="仿宋_GB2312"/>
          <w:sz w:val="34"/>
          <w:szCs w:val="34"/>
        </w:rPr>
        <w:t>1</w:t>
      </w:r>
      <w:r w:rsidR="00991200">
        <w:rPr>
          <w:rFonts w:eastAsia="仿宋_GB2312"/>
          <w:sz w:val="34"/>
          <w:szCs w:val="34"/>
        </w:rPr>
        <w:t>部，每部字数不少于</w:t>
      </w:r>
      <w:r w:rsidR="00991200">
        <w:rPr>
          <w:rFonts w:eastAsia="仿宋_GB2312"/>
          <w:sz w:val="34"/>
          <w:szCs w:val="34"/>
        </w:rPr>
        <w:t>30</w:t>
      </w:r>
      <w:r w:rsidR="00991200">
        <w:rPr>
          <w:rFonts w:eastAsia="仿宋_GB2312"/>
          <w:sz w:val="34"/>
          <w:szCs w:val="34"/>
        </w:rPr>
        <w:t>万字，并以第一作者或通讯作者在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作为第一负责人指导学生参加学科竞赛或体育赛事获得省部级一等奖不少于</w:t>
      </w:r>
      <w:r w:rsidR="00991200">
        <w:rPr>
          <w:rFonts w:eastAsia="仿宋_GB2312"/>
          <w:sz w:val="34"/>
          <w:szCs w:val="34"/>
        </w:rPr>
        <w:t>2</w:t>
      </w:r>
      <w:r w:rsidR="00991200">
        <w:rPr>
          <w:rFonts w:eastAsia="仿宋_GB2312"/>
          <w:sz w:val="34"/>
          <w:szCs w:val="34"/>
        </w:rPr>
        <w:t>项或国家级三等奖不少于</w:t>
      </w:r>
      <w:r w:rsidR="00991200">
        <w:rPr>
          <w:rFonts w:eastAsia="仿宋_GB2312"/>
          <w:sz w:val="34"/>
          <w:szCs w:val="34"/>
        </w:rPr>
        <w:t>2</w:t>
      </w:r>
      <w:r w:rsidR="00991200">
        <w:rPr>
          <w:rFonts w:eastAsia="仿宋_GB2312"/>
          <w:sz w:val="34"/>
          <w:szCs w:val="34"/>
        </w:rPr>
        <w:t>项，并以第一作者或通讯作者在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主创作品参与教育部或文化部派出的国际性高水平展演不少于</w:t>
      </w:r>
      <w:r w:rsidR="00991200">
        <w:rPr>
          <w:rFonts w:eastAsia="仿宋_GB2312"/>
          <w:sz w:val="34"/>
          <w:szCs w:val="34"/>
        </w:rPr>
        <w:t>2</w:t>
      </w:r>
      <w:r w:rsidR="00991200">
        <w:rPr>
          <w:rFonts w:eastAsia="仿宋_GB2312"/>
          <w:sz w:val="34"/>
          <w:szCs w:val="34"/>
        </w:rPr>
        <w:t>件或入选国家级（文化部、教育部、中宣部、中国文联</w:t>
      </w:r>
      <w:r w:rsidR="00991200">
        <w:rPr>
          <w:rFonts w:eastAsia="仿宋_GB2312" w:hint="eastAsia"/>
          <w:sz w:val="34"/>
          <w:szCs w:val="34"/>
        </w:rPr>
        <w:t>及其下属</w:t>
      </w:r>
      <w:r w:rsidR="00991200">
        <w:rPr>
          <w:rFonts w:eastAsia="仿宋_GB2312"/>
          <w:sz w:val="34"/>
          <w:szCs w:val="34"/>
        </w:rPr>
        <w:t>中国剧协、中国音协、中国美协、中国舞协主办）展演不少于</w:t>
      </w:r>
      <w:r w:rsidR="00991200">
        <w:rPr>
          <w:rFonts w:eastAsia="仿宋_GB2312"/>
          <w:sz w:val="34"/>
          <w:szCs w:val="34"/>
        </w:rPr>
        <w:t>2</w:t>
      </w:r>
      <w:r w:rsidR="00991200">
        <w:rPr>
          <w:rFonts w:eastAsia="仿宋_GB2312"/>
          <w:sz w:val="34"/>
          <w:szCs w:val="34"/>
        </w:rPr>
        <w:t>件，并以第一作者或通讯作者在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lastRenderedPageBreak/>
        <w:fldChar w:fldCharType="begin"/>
      </w:r>
      <w:r w:rsidR="00991200">
        <w:rPr>
          <w:rFonts w:eastAsia="仿宋_GB2312"/>
          <w:sz w:val="34"/>
          <w:szCs w:val="34"/>
        </w:rPr>
        <w:instrText xml:space="preserve"> = 4 \* GB3 </w:instrText>
      </w:r>
      <w:r>
        <w:rPr>
          <w:rFonts w:eastAsia="仿宋_GB2312"/>
          <w:sz w:val="34"/>
          <w:szCs w:val="34"/>
        </w:rPr>
        <w:fldChar w:fldCharType="separate"/>
      </w:r>
      <w:r w:rsidR="00991200">
        <w:rPr>
          <w:rFonts w:ascii="宋体" w:hAnsi="宋体" w:cs="宋体" w:hint="eastAsia"/>
          <w:sz w:val="34"/>
          <w:szCs w:val="34"/>
        </w:rPr>
        <w:t>④</w:t>
      </w:r>
      <w:r>
        <w:rPr>
          <w:rFonts w:eastAsia="仿宋_GB2312"/>
          <w:sz w:val="34"/>
          <w:szCs w:val="34"/>
        </w:rPr>
        <w:fldChar w:fldCharType="end"/>
      </w:r>
      <w:r w:rsidR="00991200">
        <w:rPr>
          <w:rFonts w:eastAsia="仿宋_GB2312"/>
          <w:sz w:val="34"/>
          <w:szCs w:val="34"/>
        </w:rPr>
        <w:t>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2</w:t>
      </w:r>
      <w:r w:rsidR="00991200">
        <w:rPr>
          <w:rFonts w:eastAsia="仿宋_GB2312"/>
          <w:sz w:val="34"/>
          <w:szCs w:val="34"/>
        </w:rPr>
        <w:t>篇，并以第一作者或通讯作者在核心以上期刊发表学术论文不少于</w:t>
      </w:r>
      <w:r w:rsidR="00991200">
        <w:rPr>
          <w:rFonts w:eastAsia="仿宋_GB2312"/>
          <w:sz w:val="34"/>
          <w:szCs w:val="34"/>
        </w:rPr>
        <w:t>3</w:t>
      </w:r>
      <w:r w:rsidR="00991200">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四级教授：教师聘期内以第一作者或通讯作者在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2</w:t>
      </w:r>
      <w:r>
        <w:rPr>
          <w:rFonts w:eastAsia="仿宋_GB2312"/>
          <w:sz w:val="34"/>
          <w:szCs w:val="34"/>
        </w:rPr>
        <w:t>篇或以第一作者撰写的被省部级以上领导（部门）采纳或批示的咨询报告不少于</w:t>
      </w:r>
      <w:r>
        <w:rPr>
          <w:rFonts w:eastAsia="仿宋_GB2312"/>
          <w:sz w:val="34"/>
          <w:szCs w:val="34"/>
        </w:rPr>
        <w:t>2</w:t>
      </w:r>
      <w:r>
        <w:rPr>
          <w:rFonts w:eastAsia="仿宋_GB2312"/>
          <w:sz w:val="34"/>
          <w:szCs w:val="34"/>
        </w:rPr>
        <w:t>篇或满足下列条件之一：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作为主编在国家级出版社出版专著不少于</w:t>
      </w:r>
      <w:r w:rsidR="00991200">
        <w:rPr>
          <w:rFonts w:eastAsia="仿宋_GB2312"/>
          <w:sz w:val="34"/>
          <w:szCs w:val="34"/>
        </w:rPr>
        <w:t>1</w:t>
      </w:r>
      <w:r w:rsidR="00991200">
        <w:rPr>
          <w:rFonts w:eastAsia="仿宋_GB2312"/>
          <w:sz w:val="34"/>
          <w:szCs w:val="34"/>
        </w:rPr>
        <w:t>部，每部字数不少于</w:t>
      </w:r>
      <w:r w:rsidR="00991200">
        <w:rPr>
          <w:rFonts w:eastAsia="仿宋_GB2312"/>
          <w:sz w:val="34"/>
          <w:szCs w:val="34"/>
        </w:rPr>
        <w:t>30</w:t>
      </w:r>
      <w:r w:rsidR="00991200">
        <w:rPr>
          <w:rFonts w:eastAsia="仿宋_GB2312"/>
          <w:sz w:val="34"/>
          <w:szCs w:val="34"/>
        </w:rPr>
        <w:t>万字，并以第一作者或通讯作者在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作为第一负责人指导学生参加学科竞赛或体育赛事获得省部级一等奖不少于</w:t>
      </w:r>
      <w:r w:rsidR="00991200">
        <w:rPr>
          <w:rFonts w:eastAsia="仿宋_GB2312"/>
          <w:sz w:val="34"/>
          <w:szCs w:val="34"/>
        </w:rPr>
        <w:t>1</w:t>
      </w:r>
      <w:r w:rsidR="00991200">
        <w:rPr>
          <w:rFonts w:eastAsia="仿宋_GB2312"/>
          <w:sz w:val="34"/>
          <w:szCs w:val="34"/>
        </w:rPr>
        <w:t>项或国家级三等奖不少于</w:t>
      </w:r>
      <w:r w:rsidR="00991200">
        <w:rPr>
          <w:rFonts w:eastAsia="仿宋_GB2312"/>
          <w:sz w:val="34"/>
          <w:szCs w:val="34"/>
        </w:rPr>
        <w:t>1</w:t>
      </w:r>
      <w:r w:rsidR="00991200">
        <w:rPr>
          <w:rFonts w:eastAsia="仿宋_GB2312"/>
          <w:sz w:val="34"/>
          <w:szCs w:val="34"/>
        </w:rPr>
        <w:t>项，并以第一作者或通讯作者在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主创作品参与教育部或文化部派出的国际性高水平展演不少于</w:t>
      </w:r>
      <w:r w:rsidR="00991200">
        <w:rPr>
          <w:rFonts w:eastAsia="仿宋_GB2312"/>
          <w:sz w:val="34"/>
          <w:szCs w:val="34"/>
        </w:rPr>
        <w:t>1</w:t>
      </w:r>
      <w:r w:rsidR="00991200">
        <w:rPr>
          <w:rFonts w:eastAsia="仿宋_GB2312"/>
          <w:sz w:val="34"/>
          <w:szCs w:val="34"/>
        </w:rPr>
        <w:t>件或入选国家级（文化部、教育部、中宣部、中国文联</w:t>
      </w:r>
      <w:r w:rsidR="00991200">
        <w:rPr>
          <w:rFonts w:eastAsia="仿宋_GB2312" w:hint="eastAsia"/>
          <w:sz w:val="34"/>
          <w:szCs w:val="34"/>
        </w:rPr>
        <w:t>及其下属</w:t>
      </w:r>
      <w:r w:rsidR="00991200">
        <w:rPr>
          <w:rFonts w:eastAsia="仿宋_GB2312"/>
          <w:sz w:val="34"/>
          <w:szCs w:val="34"/>
        </w:rPr>
        <w:t>中国剧协、中国音协、中国美协、中国舞协主办）展演不少于</w:t>
      </w:r>
      <w:r w:rsidR="00991200">
        <w:rPr>
          <w:rFonts w:eastAsia="仿宋_GB2312"/>
          <w:sz w:val="34"/>
          <w:szCs w:val="34"/>
        </w:rPr>
        <w:t>1</w:t>
      </w:r>
      <w:r w:rsidR="00991200">
        <w:rPr>
          <w:rFonts w:eastAsia="仿宋_GB2312"/>
          <w:sz w:val="34"/>
          <w:szCs w:val="34"/>
        </w:rPr>
        <w:t>件，并以第一作者或通讯作者在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4 \* GB3 </w:instrText>
      </w:r>
      <w:r>
        <w:rPr>
          <w:rFonts w:eastAsia="仿宋_GB2312"/>
          <w:sz w:val="34"/>
          <w:szCs w:val="34"/>
        </w:rPr>
        <w:fldChar w:fldCharType="separate"/>
      </w:r>
      <w:r w:rsidR="00991200">
        <w:rPr>
          <w:rFonts w:ascii="宋体" w:hAnsi="宋体" w:cs="宋体" w:hint="eastAsia"/>
          <w:sz w:val="34"/>
          <w:szCs w:val="34"/>
        </w:rPr>
        <w:t>④</w:t>
      </w:r>
      <w:r>
        <w:rPr>
          <w:rFonts w:eastAsia="仿宋_GB2312"/>
          <w:sz w:val="34"/>
          <w:szCs w:val="34"/>
        </w:rPr>
        <w:fldChar w:fldCharType="end"/>
      </w:r>
      <w:r w:rsidR="00991200">
        <w:rPr>
          <w:rFonts w:eastAsia="仿宋_GB2312"/>
          <w:sz w:val="34"/>
          <w:szCs w:val="34"/>
        </w:rPr>
        <w:t>以第一作者或通讯作者在</w:t>
      </w:r>
      <w:r w:rsidR="00991200">
        <w:rPr>
          <w:rFonts w:eastAsia="仿宋_GB2312"/>
          <w:sz w:val="34"/>
          <w:szCs w:val="34"/>
        </w:rPr>
        <w:t>CSSCI</w:t>
      </w:r>
      <w:r w:rsidR="00991200">
        <w:rPr>
          <w:rFonts w:eastAsia="仿宋_GB2312"/>
          <w:sz w:val="34"/>
          <w:szCs w:val="34"/>
        </w:rPr>
        <w:t>（或</w:t>
      </w:r>
      <w:r w:rsidR="00991200">
        <w:rPr>
          <w:rFonts w:eastAsia="仿宋_GB2312"/>
          <w:sz w:val="34"/>
          <w:szCs w:val="34"/>
        </w:rPr>
        <w:t>SCI</w:t>
      </w:r>
      <w:r w:rsidR="00991200">
        <w:rPr>
          <w:rFonts w:eastAsia="仿宋_GB2312"/>
          <w:sz w:val="34"/>
          <w:szCs w:val="34"/>
        </w:rPr>
        <w:t>三区，或</w:t>
      </w:r>
      <w:r w:rsidR="00991200">
        <w:rPr>
          <w:rFonts w:eastAsia="仿宋_GB2312"/>
          <w:sz w:val="34"/>
          <w:szCs w:val="34"/>
        </w:rPr>
        <w:lastRenderedPageBreak/>
        <w:t>SCI</w:t>
      </w:r>
      <w:r w:rsidR="00991200">
        <w:rPr>
          <w:rFonts w:eastAsia="仿宋_GB2312"/>
          <w:sz w:val="34"/>
          <w:szCs w:val="34"/>
        </w:rPr>
        <w:t>四区，或</w:t>
      </w:r>
      <w:r w:rsidR="00991200">
        <w:rPr>
          <w:rFonts w:eastAsia="仿宋_GB2312"/>
          <w:sz w:val="34"/>
          <w:szCs w:val="34"/>
        </w:rPr>
        <w:t>A&amp;HCI</w:t>
      </w:r>
      <w:r w:rsidR="00991200">
        <w:rPr>
          <w:rFonts w:eastAsia="仿宋_GB2312"/>
          <w:sz w:val="34"/>
          <w:szCs w:val="34"/>
        </w:rPr>
        <w:t>）源期刊上发表学术论文不少于</w:t>
      </w:r>
      <w:r w:rsidR="00991200">
        <w:rPr>
          <w:rFonts w:eastAsia="仿宋_GB2312"/>
          <w:sz w:val="34"/>
          <w:szCs w:val="34"/>
        </w:rPr>
        <w:t>1</w:t>
      </w:r>
      <w:r w:rsidR="00991200">
        <w:rPr>
          <w:rFonts w:eastAsia="仿宋_GB2312"/>
          <w:sz w:val="34"/>
          <w:szCs w:val="34"/>
        </w:rPr>
        <w:t>篇，并以第一作者或通讯作者在核心以上期刊发表学术论文不少于</w:t>
      </w:r>
      <w:r w:rsidR="00991200">
        <w:rPr>
          <w:rFonts w:eastAsia="仿宋_GB2312"/>
          <w:sz w:val="34"/>
          <w:szCs w:val="34"/>
        </w:rPr>
        <w:t>3</w:t>
      </w:r>
      <w:r w:rsidR="00991200">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副教授或教学工作为主型教授（岗位职责第二条中聘期考核合格要求工作量积分，其中教学积分占比达</w:t>
      </w:r>
      <w:r>
        <w:rPr>
          <w:rFonts w:eastAsia="仿宋_GB2312"/>
          <w:sz w:val="34"/>
          <w:szCs w:val="34"/>
        </w:rPr>
        <w:t>80%</w:t>
      </w:r>
      <w:r>
        <w:rPr>
          <w:rFonts w:eastAsia="仿宋_GB2312"/>
          <w:sz w:val="34"/>
          <w:szCs w:val="34"/>
        </w:rPr>
        <w:t>以上者）：教师聘期内以第一作者或通讯作者在</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）源期刊上发表学术论文不少于</w:t>
      </w:r>
      <w:r>
        <w:rPr>
          <w:rFonts w:eastAsia="仿宋_GB2312"/>
          <w:sz w:val="34"/>
          <w:szCs w:val="34"/>
        </w:rPr>
        <w:t>1</w:t>
      </w:r>
      <w:r>
        <w:rPr>
          <w:rFonts w:eastAsia="仿宋_GB2312"/>
          <w:sz w:val="34"/>
          <w:szCs w:val="34"/>
        </w:rPr>
        <w:t>篇或以第一作者撰写的被省部级以上领导（部门）采纳或批示的咨询报告不少于</w:t>
      </w:r>
      <w:r>
        <w:rPr>
          <w:rFonts w:eastAsia="仿宋_GB2312"/>
          <w:sz w:val="34"/>
          <w:szCs w:val="34"/>
        </w:rPr>
        <w:t>1</w:t>
      </w:r>
      <w:r>
        <w:rPr>
          <w:rFonts w:eastAsia="仿宋_GB2312"/>
          <w:sz w:val="34"/>
          <w:szCs w:val="34"/>
        </w:rPr>
        <w:t>篇或满足下列条件之一：</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1 \* GB3 </w:instrText>
      </w:r>
      <w:r>
        <w:rPr>
          <w:rFonts w:eastAsia="仿宋_GB2312"/>
          <w:sz w:val="34"/>
          <w:szCs w:val="34"/>
        </w:rPr>
        <w:fldChar w:fldCharType="separate"/>
      </w:r>
      <w:r w:rsidR="00991200">
        <w:rPr>
          <w:rFonts w:ascii="宋体" w:hAnsi="宋体" w:cs="宋体" w:hint="eastAsia"/>
          <w:sz w:val="34"/>
          <w:szCs w:val="34"/>
        </w:rPr>
        <w:t>①</w:t>
      </w:r>
      <w:r>
        <w:rPr>
          <w:rFonts w:eastAsia="仿宋_GB2312"/>
          <w:sz w:val="34"/>
          <w:szCs w:val="34"/>
        </w:rPr>
        <w:fldChar w:fldCharType="end"/>
      </w:r>
      <w:r w:rsidR="00991200">
        <w:rPr>
          <w:rFonts w:eastAsia="仿宋_GB2312"/>
          <w:sz w:val="34"/>
          <w:szCs w:val="34"/>
        </w:rPr>
        <w:t>作为主编在国家级出版社出版专著不少于</w:t>
      </w:r>
      <w:r w:rsidR="00991200">
        <w:rPr>
          <w:rFonts w:eastAsia="仿宋_GB2312"/>
          <w:sz w:val="34"/>
          <w:szCs w:val="34"/>
        </w:rPr>
        <w:t>1</w:t>
      </w:r>
      <w:r w:rsidR="00991200">
        <w:rPr>
          <w:rFonts w:eastAsia="仿宋_GB2312"/>
          <w:sz w:val="34"/>
          <w:szCs w:val="34"/>
        </w:rPr>
        <w:t>部，每部字数不少于</w:t>
      </w:r>
      <w:r w:rsidR="00991200">
        <w:rPr>
          <w:rFonts w:eastAsia="仿宋_GB2312"/>
          <w:sz w:val="34"/>
          <w:szCs w:val="34"/>
        </w:rPr>
        <w:t>30</w:t>
      </w:r>
      <w:r w:rsidR="00991200">
        <w:rPr>
          <w:rFonts w:eastAsia="仿宋_GB2312"/>
          <w:sz w:val="34"/>
          <w:szCs w:val="34"/>
        </w:rPr>
        <w:t>万字，并以第一作者或通讯作者在核心以上期刊发表学术论文不少于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2 \* GB3 </w:instrText>
      </w:r>
      <w:r>
        <w:rPr>
          <w:rFonts w:eastAsia="仿宋_GB2312"/>
          <w:sz w:val="34"/>
          <w:szCs w:val="34"/>
        </w:rPr>
        <w:fldChar w:fldCharType="separate"/>
      </w:r>
      <w:r w:rsidR="00991200">
        <w:rPr>
          <w:rFonts w:ascii="宋体" w:hAnsi="宋体" w:cs="宋体" w:hint="eastAsia"/>
          <w:sz w:val="34"/>
          <w:szCs w:val="34"/>
        </w:rPr>
        <w:t>②</w:t>
      </w:r>
      <w:r>
        <w:rPr>
          <w:rFonts w:eastAsia="仿宋_GB2312"/>
          <w:sz w:val="34"/>
          <w:szCs w:val="34"/>
        </w:rPr>
        <w:fldChar w:fldCharType="end"/>
      </w:r>
      <w:r w:rsidR="00991200">
        <w:rPr>
          <w:rFonts w:eastAsia="仿宋_GB2312"/>
          <w:sz w:val="34"/>
          <w:szCs w:val="34"/>
        </w:rPr>
        <w:t>作为第一负责人指导学生参加学科竞赛或体育赛事获得省部级</w:t>
      </w:r>
      <w:r w:rsidR="00991200">
        <w:rPr>
          <w:rFonts w:eastAsia="仿宋_GB2312" w:hint="eastAsia"/>
          <w:sz w:val="34"/>
          <w:szCs w:val="34"/>
        </w:rPr>
        <w:t>一</w:t>
      </w:r>
      <w:r w:rsidR="00991200">
        <w:rPr>
          <w:rFonts w:eastAsia="仿宋_GB2312"/>
          <w:sz w:val="34"/>
          <w:szCs w:val="34"/>
        </w:rPr>
        <w:t>等奖不少于</w:t>
      </w:r>
      <w:r w:rsidR="00991200">
        <w:rPr>
          <w:rFonts w:eastAsia="仿宋_GB2312"/>
          <w:sz w:val="34"/>
          <w:szCs w:val="34"/>
        </w:rPr>
        <w:t>1</w:t>
      </w:r>
      <w:r w:rsidR="00991200">
        <w:rPr>
          <w:rFonts w:eastAsia="仿宋_GB2312"/>
          <w:sz w:val="34"/>
          <w:szCs w:val="34"/>
        </w:rPr>
        <w:t>项或国家级三等奖不少于</w:t>
      </w:r>
      <w:r w:rsidR="00991200">
        <w:rPr>
          <w:rFonts w:eastAsia="仿宋_GB2312"/>
          <w:sz w:val="34"/>
          <w:szCs w:val="34"/>
        </w:rPr>
        <w:t>1</w:t>
      </w:r>
      <w:r w:rsidR="00991200">
        <w:rPr>
          <w:rFonts w:eastAsia="仿宋_GB2312"/>
          <w:sz w:val="34"/>
          <w:szCs w:val="34"/>
        </w:rPr>
        <w:t>项，并以第一作者或通讯作者在核心以上期刊发表学术论文不少于</w:t>
      </w:r>
      <w:r w:rsidR="00991200">
        <w:rPr>
          <w:rFonts w:eastAsia="仿宋_GB2312"/>
          <w:sz w:val="34"/>
          <w:szCs w:val="34"/>
        </w:rPr>
        <w:t>1</w:t>
      </w:r>
      <w:r w:rsidR="00991200">
        <w:rPr>
          <w:rFonts w:eastAsia="仿宋_GB2312"/>
          <w:sz w:val="34"/>
          <w:szCs w:val="34"/>
        </w:rPr>
        <w:t>篇；</w:t>
      </w:r>
    </w:p>
    <w:p w:rsidR="00150032" w:rsidRDefault="00E23023">
      <w:pPr>
        <w:spacing w:line="560" w:lineRule="exact"/>
        <w:ind w:firstLineChars="200" w:firstLine="680"/>
        <w:rPr>
          <w:rFonts w:eastAsia="仿宋_GB2312"/>
          <w:sz w:val="34"/>
          <w:szCs w:val="34"/>
        </w:rPr>
      </w:pPr>
      <w:r>
        <w:rPr>
          <w:rFonts w:eastAsia="仿宋_GB2312"/>
          <w:sz w:val="34"/>
          <w:szCs w:val="34"/>
        </w:rPr>
        <w:fldChar w:fldCharType="begin"/>
      </w:r>
      <w:r w:rsidR="00991200">
        <w:rPr>
          <w:rFonts w:eastAsia="仿宋_GB2312"/>
          <w:sz w:val="34"/>
          <w:szCs w:val="34"/>
        </w:rPr>
        <w:instrText xml:space="preserve"> = 3 \* GB3 </w:instrText>
      </w:r>
      <w:r>
        <w:rPr>
          <w:rFonts w:eastAsia="仿宋_GB2312"/>
          <w:sz w:val="34"/>
          <w:szCs w:val="34"/>
        </w:rPr>
        <w:fldChar w:fldCharType="separate"/>
      </w:r>
      <w:r w:rsidR="00991200">
        <w:rPr>
          <w:rFonts w:ascii="宋体" w:hAnsi="宋体" w:cs="宋体" w:hint="eastAsia"/>
          <w:sz w:val="34"/>
          <w:szCs w:val="34"/>
        </w:rPr>
        <w:t>③</w:t>
      </w:r>
      <w:r>
        <w:rPr>
          <w:rFonts w:eastAsia="仿宋_GB2312"/>
          <w:sz w:val="34"/>
          <w:szCs w:val="34"/>
        </w:rPr>
        <w:fldChar w:fldCharType="end"/>
      </w:r>
      <w:r w:rsidR="00991200">
        <w:rPr>
          <w:rFonts w:eastAsia="仿宋_GB2312"/>
          <w:sz w:val="34"/>
          <w:szCs w:val="34"/>
        </w:rPr>
        <w:t>主创作品参与教育部或文化部派出的国际性高水平展演不少于</w:t>
      </w:r>
      <w:r w:rsidR="00991200">
        <w:rPr>
          <w:rFonts w:eastAsia="仿宋_GB2312"/>
          <w:sz w:val="34"/>
          <w:szCs w:val="34"/>
        </w:rPr>
        <w:t>1</w:t>
      </w:r>
      <w:r w:rsidR="00991200">
        <w:rPr>
          <w:rFonts w:eastAsia="仿宋_GB2312"/>
          <w:sz w:val="34"/>
          <w:szCs w:val="34"/>
        </w:rPr>
        <w:t>件或入选国家级（文化部、教育部、中宣部、中国文联</w:t>
      </w:r>
      <w:r w:rsidR="00991200">
        <w:rPr>
          <w:rFonts w:eastAsia="仿宋_GB2312" w:hint="eastAsia"/>
          <w:sz w:val="34"/>
          <w:szCs w:val="34"/>
        </w:rPr>
        <w:t>及其下属</w:t>
      </w:r>
      <w:r w:rsidR="00991200">
        <w:rPr>
          <w:rFonts w:eastAsia="仿宋_GB2312"/>
          <w:sz w:val="34"/>
          <w:szCs w:val="34"/>
        </w:rPr>
        <w:t>中国剧协、中国音协、中国美协、中国舞协主办）展演不少于</w:t>
      </w:r>
      <w:r w:rsidR="00991200">
        <w:rPr>
          <w:rFonts w:eastAsia="仿宋_GB2312"/>
          <w:sz w:val="34"/>
          <w:szCs w:val="34"/>
        </w:rPr>
        <w:t>1</w:t>
      </w:r>
      <w:r w:rsidR="00991200">
        <w:rPr>
          <w:rFonts w:eastAsia="仿宋_GB2312"/>
          <w:sz w:val="34"/>
          <w:szCs w:val="34"/>
        </w:rPr>
        <w:t>件，并以第一作者或通讯作者在核心以上期刊发表学术论文不少于</w:t>
      </w:r>
      <w:r w:rsidR="00991200">
        <w:rPr>
          <w:rFonts w:eastAsia="仿宋_GB2312"/>
          <w:sz w:val="34"/>
          <w:szCs w:val="34"/>
        </w:rPr>
        <w:t>1</w:t>
      </w:r>
      <w:r w:rsidR="00991200">
        <w:rPr>
          <w:rFonts w:eastAsia="仿宋_GB2312"/>
          <w:sz w:val="34"/>
          <w:szCs w:val="34"/>
        </w:rPr>
        <w:t>篇</w:t>
      </w:r>
      <w:r w:rsidR="00991200">
        <w:rPr>
          <w:rFonts w:eastAsia="仿宋_GB2312" w:hint="eastAsia"/>
          <w:sz w:val="34"/>
          <w:szCs w:val="34"/>
        </w:rPr>
        <w:t>。</w:t>
      </w:r>
    </w:p>
    <w:p w:rsidR="00150032" w:rsidRDefault="00991200">
      <w:pPr>
        <w:spacing w:line="560" w:lineRule="exact"/>
        <w:ind w:firstLineChars="200" w:firstLine="680"/>
        <w:rPr>
          <w:rFonts w:eastAsia="仿宋_GB2312"/>
          <w:sz w:val="34"/>
          <w:szCs w:val="34"/>
        </w:rPr>
      </w:pPr>
      <w:r>
        <w:rPr>
          <w:rFonts w:eastAsia="仿宋_GB2312"/>
          <w:sz w:val="34"/>
          <w:szCs w:val="34"/>
        </w:rPr>
        <w:t>讲师：教师聘期内以第一作者或通讯作者在核心以上期刊发表学术论文不少于</w:t>
      </w:r>
      <w:r>
        <w:rPr>
          <w:rFonts w:eastAsia="仿宋_GB2312"/>
          <w:sz w:val="34"/>
          <w:szCs w:val="34"/>
        </w:rPr>
        <w:t>1</w:t>
      </w:r>
      <w:r>
        <w:rPr>
          <w:rFonts w:eastAsia="仿宋_GB2312"/>
          <w:sz w:val="34"/>
          <w:szCs w:val="34"/>
        </w:rPr>
        <w:t>篇。</w:t>
      </w:r>
    </w:p>
    <w:p w:rsidR="00150032" w:rsidRDefault="00991200">
      <w:pPr>
        <w:spacing w:line="560" w:lineRule="exact"/>
        <w:ind w:firstLineChars="200" w:firstLine="683"/>
        <w:rPr>
          <w:rFonts w:eastAsia="仿宋_GB2312"/>
          <w:b/>
          <w:bCs/>
          <w:sz w:val="34"/>
          <w:szCs w:val="34"/>
        </w:rPr>
      </w:pPr>
      <w:r>
        <w:rPr>
          <w:rFonts w:eastAsia="仿宋_GB2312"/>
          <w:b/>
          <w:bCs/>
          <w:sz w:val="34"/>
          <w:szCs w:val="34"/>
        </w:rPr>
        <w:lastRenderedPageBreak/>
        <w:t>二、合格要求</w:t>
      </w:r>
    </w:p>
    <w:p w:rsidR="00150032" w:rsidRDefault="00991200">
      <w:pPr>
        <w:spacing w:line="560" w:lineRule="exact"/>
        <w:ind w:firstLineChars="200" w:firstLine="680"/>
        <w:rPr>
          <w:rFonts w:eastAsia="仿宋_GB2312"/>
          <w:sz w:val="34"/>
          <w:szCs w:val="34"/>
        </w:rPr>
      </w:pPr>
      <w:r>
        <w:rPr>
          <w:rFonts w:eastAsia="仿宋_GB2312"/>
          <w:sz w:val="34"/>
          <w:szCs w:val="34"/>
        </w:rPr>
        <w:t>在满足基本要求的基础上，高教系列教师聘期考核需达到合格要求方视为考核合格。合格要求主要考核教师整个聘期</w:t>
      </w:r>
      <w:r>
        <w:rPr>
          <w:rFonts w:eastAsia="仿宋_GB2312"/>
          <w:sz w:val="34"/>
          <w:szCs w:val="34"/>
        </w:rPr>
        <w:t>3</w:t>
      </w:r>
      <w:r>
        <w:rPr>
          <w:rFonts w:eastAsia="仿宋_GB2312"/>
          <w:sz w:val="34"/>
          <w:szCs w:val="34"/>
        </w:rPr>
        <w:t>年的工作量积分：</w:t>
      </w:r>
    </w:p>
    <w:p w:rsidR="00150032" w:rsidRDefault="00991200">
      <w:pPr>
        <w:spacing w:line="560" w:lineRule="exact"/>
        <w:ind w:firstLineChars="200" w:firstLine="680"/>
        <w:rPr>
          <w:rFonts w:eastAsia="仿宋_GB2312"/>
          <w:sz w:val="34"/>
          <w:szCs w:val="34"/>
        </w:rPr>
      </w:pPr>
      <w:r>
        <w:rPr>
          <w:rFonts w:eastAsia="仿宋_GB2312"/>
          <w:sz w:val="34"/>
          <w:szCs w:val="34"/>
        </w:rPr>
        <w:t>工作量积分</w:t>
      </w:r>
      <w:r>
        <w:rPr>
          <w:rFonts w:eastAsia="仿宋_GB2312"/>
          <w:sz w:val="34"/>
          <w:szCs w:val="34"/>
        </w:rPr>
        <w:t>=</w:t>
      </w:r>
      <w:r>
        <w:rPr>
          <w:rFonts w:eastAsia="仿宋_GB2312"/>
          <w:sz w:val="34"/>
          <w:szCs w:val="34"/>
        </w:rPr>
        <w:t>教学积分</w:t>
      </w:r>
      <w:r>
        <w:rPr>
          <w:rFonts w:eastAsia="仿宋_GB2312"/>
          <w:sz w:val="34"/>
          <w:szCs w:val="34"/>
        </w:rPr>
        <w:t>+</w:t>
      </w:r>
      <w:r>
        <w:rPr>
          <w:rFonts w:eastAsia="仿宋_GB2312"/>
          <w:sz w:val="34"/>
          <w:szCs w:val="34"/>
        </w:rPr>
        <w:t>科研积分</w:t>
      </w:r>
      <w:r>
        <w:rPr>
          <w:rFonts w:eastAsia="仿宋_GB2312"/>
          <w:sz w:val="34"/>
          <w:szCs w:val="34"/>
        </w:rPr>
        <w:t>+</w:t>
      </w:r>
      <w:r>
        <w:rPr>
          <w:rFonts w:eastAsia="仿宋_GB2312"/>
          <w:sz w:val="34"/>
          <w:szCs w:val="34"/>
        </w:rPr>
        <w:t>教学科研服务积分</w:t>
      </w:r>
    </w:p>
    <w:p w:rsidR="00150032" w:rsidRDefault="00991200">
      <w:pPr>
        <w:spacing w:line="560" w:lineRule="exact"/>
        <w:ind w:firstLineChars="200" w:firstLine="680"/>
        <w:rPr>
          <w:rFonts w:eastAsia="仿宋_GB2312"/>
          <w:sz w:val="34"/>
          <w:szCs w:val="34"/>
        </w:rPr>
      </w:pPr>
      <w:r>
        <w:rPr>
          <w:rFonts w:eastAsia="仿宋_GB2312"/>
          <w:sz w:val="34"/>
          <w:szCs w:val="34"/>
        </w:rPr>
        <w:t>各类工作量积分以相应类别积分计算方法与标准为依据进行计算。</w:t>
      </w:r>
    </w:p>
    <w:p w:rsidR="00150032" w:rsidRDefault="00991200">
      <w:pPr>
        <w:spacing w:line="560" w:lineRule="exact"/>
        <w:ind w:firstLineChars="200" w:firstLine="680"/>
        <w:rPr>
          <w:rFonts w:eastAsia="仿宋_GB2312"/>
          <w:sz w:val="34"/>
          <w:szCs w:val="34"/>
        </w:rPr>
      </w:pPr>
      <w:r>
        <w:rPr>
          <w:rFonts w:eastAsia="仿宋_GB2312"/>
          <w:sz w:val="34"/>
          <w:szCs w:val="34"/>
        </w:rPr>
        <w:t>二级教授合格要求：工作量积分达</w:t>
      </w:r>
      <w:r>
        <w:rPr>
          <w:rFonts w:eastAsia="仿宋_GB2312"/>
          <w:sz w:val="34"/>
          <w:szCs w:val="34"/>
        </w:rPr>
        <w:t>900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三级教授合格要求：工作量积分达</w:t>
      </w:r>
      <w:r>
        <w:rPr>
          <w:rFonts w:eastAsia="仿宋_GB2312"/>
          <w:sz w:val="34"/>
          <w:szCs w:val="34"/>
        </w:rPr>
        <w:t>860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四级教授合格要求：工作量积分达</w:t>
      </w:r>
      <w:r>
        <w:rPr>
          <w:rFonts w:eastAsia="仿宋_GB2312"/>
          <w:sz w:val="34"/>
          <w:szCs w:val="34"/>
        </w:rPr>
        <w:t>820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副教授一级合格要求：工作量积分达</w:t>
      </w:r>
      <w:r>
        <w:rPr>
          <w:rFonts w:eastAsia="仿宋_GB2312"/>
          <w:sz w:val="34"/>
          <w:szCs w:val="34"/>
        </w:rPr>
        <w:t>770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副教授二级合格要求：工作量积分达</w:t>
      </w:r>
      <w:r>
        <w:rPr>
          <w:rFonts w:eastAsia="仿宋_GB2312"/>
          <w:sz w:val="34"/>
          <w:szCs w:val="34"/>
        </w:rPr>
        <w:t>730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副教授三级合格要求：工作量积分达</w:t>
      </w:r>
      <w:r>
        <w:rPr>
          <w:rFonts w:eastAsia="仿宋_GB2312"/>
          <w:sz w:val="34"/>
          <w:szCs w:val="34"/>
        </w:rPr>
        <w:t>690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讲师一级合格要求：工作量积分达</w:t>
      </w:r>
      <w:r>
        <w:rPr>
          <w:rFonts w:eastAsia="仿宋_GB2312"/>
          <w:sz w:val="34"/>
          <w:szCs w:val="34"/>
        </w:rPr>
        <w:t>640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讲师二级合格要求：工作量积分达</w:t>
      </w:r>
      <w:r>
        <w:rPr>
          <w:rFonts w:eastAsia="仿宋_GB2312"/>
          <w:sz w:val="34"/>
          <w:szCs w:val="34"/>
        </w:rPr>
        <w:t>620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讲师三级合格要求：工作量积分达</w:t>
      </w:r>
      <w:r>
        <w:rPr>
          <w:rFonts w:eastAsia="仿宋_GB2312"/>
          <w:sz w:val="34"/>
          <w:szCs w:val="34"/>
        </w:rPr>
        <w:t>600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助教一级合格要求：工作量积分达</w:t>
      </w:r>
      <w:r>
        <w:rPr>
          <w:rFonts w:eastAsia="仿宋_GB2312"/>
          <w:sz w:val="34"/>
          <w:szCs w:val="34"/>
        </w:rPr>
        <w:t>100</w:t>
      </w:r>
      <w:r>
        <w:rPr>
          <w:rFonts w:eastAsia="仿宋_GB2312"/>
          <w:sz w:val="34"/>
          <w:szCs w:val="34"/>
        </w:rPr>
        <w:t>分。</w:t>
      </w:r>
    </w:p>
    <w:p w:rsidR="00150032" w:rsidRDefault="00991200">
      <w:pPr>
        <w:spacing w:line="560" w:lineRule="exact"/>
        <w:ind w:firstLineChars="200" w:firstLine="680"/>
        <w:rPr>
          <w:rFonts w:eastAsia="仿宋_GB2312"/>
          <w:sz w:val="34"/>
          <w:szCs w:val="34"/>
        </w:rPr>
      </w:pPr>
      <w:r>
        <w:rPr>
          <w:rFonts w:eastAsia="仿宋_GB2312"/>
          <w:sz w:val="34"/>
          <w:szCs w:val="34"/>
        </w:rPr>
        <w:t>助教二级合格要求：工作量积分达</w:t>
      </w:r>
      <w:r>
        <w:rPr>
          <w:rFonts w:eastAsia="仿宋_GB2312"/>
          <w:sz w:val="34"/>
          <w:szCs w:val="34"/>
        </w:rPr>
        <w:t>90</w:t>
      </w:r>
      <w:r>
        <w:rPr>
          <w:rFonts w:eastAsia="仿宋_GB2312"/>
          <w:sz w:val="34"/>
          <w:szCs w:val="34"/>
        </w:rPr>
        <w:t>分。</w:t>
      </w:r>
    </w:p>
    <w:p w:rsidR="00150032" w:rsidRDefault="00150032">
      <w:pPr>
        <w:spacing w:line="560" w:lineRule="exact"/>
        <w:ind w:firstLineChars="200" w:firstLine="680"/>
        <w:rPr>
          <w:rFonts w:eastAsia="仿宋_GB2312"/>
          <w:sz w:val="34"/>
          <w:szCs w:val="34"/>
        </w:rPr>
      </w:pPr>
    </w:p>
    <w:p w:rsidR="00150032" w:rsidRDefault="00150032">
      <w:pPr>
        <w:spacing w:line="560" w:lineRule="exact"/>
        <w:ind w:firstLineChars="200" w:firstLine="683"/>
        <w:jc w:val="center"/>
        <w:rPr>
          <w:rFonts w:eastAsia="仿宋_GB2312"/>
          <w:b/>
          <w:bCs/>
          <w:sz w:val="34"/>
          <w:szCs w:val="34"/>
        </w:rPr>
      </w:pPr>
    </w:p>
    <w:p w:rsidR="00150032" w:rsidRDefault="00991200">
      <w:pPr>
        <w:spacing w:line="560" w:lineRule="exact"/>
        <w:ind w:firstLineChars="200" w:firstLine="683"/>
        <w:jc w:val="center"/>
        <w:rPr>
          <w:rFonts w:eastAsia="仿宋_GB2312"/>
          <w:b/>
          <w:bCs/>
          <w:sz w:val="34"/>
          <w:szCs w:val="34"/>
        </w:rPr>
      </w:pPr>
      <w:r>
        <w:rPr>
          <w:rFonts w:eastAsia="仿宋_GB2312"/>
          <w:b/>
          <w:bCs/>
          <w:sz w:val="34"/>
          <w:szCs w:val="34"/>
        </w:rPr>
        <w:t>第三章附则</w:t>
      </w:r>
    </w:p>
    <w:p w:rsidR="00150032" w:rsidRDefault="00991200">
      <w:pPr>
        <w:spacing w:line="560" w:lineRule="exact"/>
        <w:ind w:firstLineChars="200" w:firstLine="680"/>
        <w:rPr>
          <w:rFonts w:eastAsia="仿宋_GB2312"/>
          <w:sz w:val="34"/>
          <w:szCs w:val="34"/>
        </w:rPr>
      </w:pPr>
      <w:r>
        <w:rPr>
          <w:rFonts w:eastAsia="仿宋_GB2312"/>
          <w:sz w:val="34"/>
          <w:szCs w:val="34"/>
        </w:rPr>
        <w:t>一、本文件中凡冠以</w:t>
      </w:r>
      <w:r>
        <w:rPr>
          <w:rFonts w:eastAsia="仿宋_GB2312"/>
          <w:sz w:val="34"/>
          <w:szCs w:val="34"/>
        </w:rPr>
        <w:t>“</w:t>
      </w:r>
      <w:r>
        <w:rPr>
          <w:rFonts w:eastAsia="仿宋_GB2312"/>
          <w:sz w:val="34"/>
          <w:szCs w:val="34"/>
        </w:rPr>
        <w:t>以上</w:t>
      </w:r>
      <w:r>
        <w:rPr>
          <w:rFonts w:eastAsia="仿宋_GB2312"/>
          <w:sz w:val="34"/>
          <w:szCs w:val="34"/>
        </w:rPr>
        <w:t>”</w:t>
      </w:r>
      <w:r>
        <w:rPr>
          <w:rFonts w:eastAsia="仿宋_GB2312"/>
          <w:sz w:val="34"/>
          <w:szCs w:val="34"/>
        </w:rPr>
        <w:t>者，均含本级。</w:t>
      </w:r>
    </w:p>
    <w:p w:rsidR="00150032" w:rsidRDefault="00991200">
      <w:pPr>
        <w:spacing w:line="560" w:lineRule="exact"/>
        <w:ind w:firstLineChars="200" w:firstLine="680"/>
        <w:rPr>
          <w:rFonts w:eastAsia="仿宋_GB2312"/>
          <w:sz w:val="34"/>
          <w:szCs w:val="34"/>
        </w:rPr>
      </w:pPr>
      <w:r>
        <w:rPr>
          <w:rFonts w:eastAsia="仿宋_GB2312"/>
          <w:sz w:val="34"/>
          <w:szCs w:val="34"/>
        </w:rPr>
        <w:t>二、具有高等学校教师资格证的研究系列人员的任</w:t>
      </w:r>
      <w:r>
        <w:rPr>
          <w:rFonts w:eastAsia="仿宋_GB2312"/>
          <w:sz w:val="34"/>
          <w:szCs w:val="34"/>
        </w:rPr>
        <w:lastRenderedPageBreak/>
        <w:t>职资格及岗位职责参照高教系列执行。</w:t>
      </w:r>
    </w:p>
    <w:p w:rsidR="00150032" w:rsidRDefault="00991200">
      <w:pPr>
        <w:spacing w:line="560" w:lineRule="exact"/>
        <w:ind w:firstLineChars="200" w:firstLine="680"/>
        <w:rPr>
          <w:rFonts w:eastAsia="仿宋_GB2312"/>
          <w:sz w:val="34"/>
          <w:szCs w:val="34"/>
        </w:rPr>
      </w:pPr>
      <w:r>
        <w:rPr>
          <w:rFonts w:eastAsia="仿宋_GB2312"/>
          <w:sz w:val="34"/>
          <w:szCs w:val="34"/>
        </w:rPr>
        <w:t>三、双肩挑的高教系列教师在聘期考核时，高教系列岗位职责中的聘期考核合格要求工作量积分按</w:t>
      </w:r>
      <w:r>
        <w:rPr>
          <w:rFonts w:eastAsia="仿宋_GB2312"/>
          <w:sz w:val="34"/>
          <w:szCs w:val="34"/>
        </w:rPr>
        <w:t>50%</w:t>
      </w:r>
      <w:r>
        <w:rPr>
          <w:rFonts w:eastAsia="仿宋_GB2312"/>
          <w:sz w:val="34"/>
          <w:szCs w:val="34"/>
        </w:rPr>
        <w:t>执行。</w:t>
      </w:r>
    </w:p>
    <w:p w:rsidR="00150032" w:rsidRDefault="00991200">
      <w:pPr>
        <w:spacing w:line="560" w:lineRule="exact"/>
        <w:ind w:firstLineChars="200" w:firstLine="680"/>
        <w:rPr>
          <w:rFonts w:eastAsia="仿宋_GB2312"/>
          <w:sz w:val="34"/>
          <w:szCs w:val="34"/>
        </w:rPr>
      </w:pPr>
      <w:r>
        <w:rPr>
          <w:rFonts w:eastAsia="仿宋_GB2312"/>
          <w:sz w:val="34"/>
          <w:szCs w:val="34"/>
        </w:rPr>
        <w:t>四、聘期内发表的学术论文指在</w:t>
      </w:r>
      <w:r>
        <w:rPr>
          <w:rFonts w:eastAsia="仿宋_GB2312"/>
          <w:sz w:val="34"/>
          <w:szCs w:val="34"/>
        </w:rPr>
        <w:t>SCI</w:t>
      </w:r>
      <w:r>
        <w:rPr>
          <w:rFonts w:eastAsia="仿宋_GB2312"/>
          <w:sz w:val="34"/>
          <w:szCs w:val="34"/>
        </w:rPr>
        <w:t>、</w:t>
      </w:r>
      <w:r>
        <w:rPr>
          <w:rFonts w:eastAsia="仿宋_GB2312"/>
          <w:sz w:val="34"/>
          <w:szCs w:val="34"/>
        </w:rPr>
        <w:t>SSCI</w:t>
      </w:r>
      <w:r>
        <w:rPr>
          <w:rFonts w:eastAsia="仿宋_GB2312"/>
          <w:sz w:val="34"/>
          <w:szCs w:val="34"/>
        </w:rPr>
        <w:t>、</w:t>
      </w:r>
      <w:r>
        <w:rPr>
          <w:rFonts w:eastAsia="仿宋_GB2312"/>
          <w:sz w:val="34"/>
          <w:szCs w:val="34"/>
        </w:rPr>
        <w:t>A&amp;HCI</w:t>
      </w:r>
      <w:r>
        <w:rPr>
          <w:rFonts w:eastAsia="仿宋_GB2312"/>
          <w:sz w:val="34"/>
          <w:szCs w:val="34"/>
        </w:rPr>
        <w:t>、</w:t>
      </w:r>
      <w:r>
        <w:rPr>
          <w:rFonts w:eastAsia="仿宋_GB2312"/>
          <w:sz w:val="34"/>
          <w:szCs w:val="34"/>
        </w:rPr>
        <w:t>CSSCI</w:t>
      </w:r>
      <w:r>
        <w:rPr>
          <w:rFonts w:eastAsia="仿宋_GB2312"/>
          <w:sz w:val="34"/>
          <w:szCs w:val="34"/>
        </w:rPr>
        <w:t>、</w:t>
      </w:r>
      <w:r>
        <w:rPr>
          <w:rFonts w:eastAsia="仿宋_GB2312"/>
          <w:sz w:val="34"/>
          <w:szCs w:val="34"/>
        </w:rPr>
        <w:t>EI</w:t>
      </w:r>
      <w:r>
        <w:rPr>
          <w:rFonts w:eastAsia="仿宋_GB2312"/>
          <w:sz w:val="34"/>
          <w:szCs w:val="34"/>
        </w:rPr>
        <w:t>源期刊或核心期刊上发表且见刊的学术论文，不含在增刊或会议论文集上发表的学术论文。核心期刊是指论文发表当年由北京大学图书馆出版《中文核心期刊目录》所列期刊。</w:t>
      </w:r>
    </w:p>
    <w:p w:rsidR="00150032" w:rsidRDefault="00991200">
      <w:pPr>
        <w:spacing w:line="560" w:lineRule="exact"/>
        <w:ind w:firstLineChars="200" w:firstLine="680"/>
        <w:rPr>
          <w:rFonts w:eastAsia="仿宋_GB2312"/>
          <w:sz w:val="34"/>
          <w:szCs w:val="34"/>
        </w:rPr>
      </w:pPr>
      <w:r>
        <w:rPr>
          <w:rFonts w:eastAsia="仿宋_GB2312"/>
          <w:sz w:val="34"/>
          <w:szCs w:val="34"/>
        </w:rPr>
        <w:t>五、聘期内发表的学术论文数，可按照</w:t>
      </w:r>
      <w:r>
        <w:rPr>
          <w:rFonts w:eastAsia="仿宋_GB2312"/>
          <w:sz w:val="34"/>
          <w:szCs w:val="34"/>
        </w:rPr>
        <w:t>1</w:t>
      </w:r>
      <w:r>
        <w:rPr>
          <w:rFonts w:eastAsia="仿宋_GB2312"/>
          <w:sz w:val="34"/>
          <w:szCs w:val="34"/>
        </w:rPr>
        <w:t>篇</w:t>
      </w:r>
      <w:r>
        <w:rPr>
          <w:rFonts w:eastAsia="仿宋_GB2312"/>
          <w:sz w:val="34"/>
          <w:szCs w:val="34"/>
        </w:rPr>
        <w:t>SSCI</w:t>
      </w:r>
      <w:r>
        <w:rPr>
          <w:rFonts w:eastAsia="仿宋_GB2312"/>
          <w:sz w:val="34"/>
          <w:szCs w:val="34"/>
        </w:rPr>
        <w:t>（或</w:t>
      </w:r>
      <w:r>
        <w:rPr>
          <w:rFonts w:eastAsia="仿宋_GB2312"/>
          <w:sz w:val="34"/>
          <w:szCs w:val="34"/>
        </w:rPr>
        <w:t>SCI</w:t>
      </w:r>
      <w:r>
        <w:rPr>
          <w:rFonts w:eastAsia="仿宋_GB2312"/>
          <w:sz w:val="34"/>
          <w:szCs w:val="34"/>
        </w:rPr>
        <w:t>一区，或</w:t>
      </w:r>
      <w:r>
        <w:rPr>
          <w:rFonts w:eastAsia="仿宋_GB2312"/>
          <w:sz w:val="34"/>
          <w:szCs w:val="34"/>
        </w:rPr>
        <w:t>SCI</w:t>
      </w:r>
      <w:r>
        <w:rPr>
          <w:rFonts w:eastAsia="仿宋_GB2312"/>
          <w:sz w:val="34"/>
          <w:szCs w:val="34"/>
        </w:rPr>
        <w:t>二区）源期刊论文折算</w:t>
      </w:r>
      <w:r>
        <w:rPr>
          <w:rFonts w:eastAsia="仿宋_GB2312"/>
          <w:sz w:val="34"/>
          <w:szCs w:val="34"/>
        </w:rPr>
        <w:t>2</w:t>
      </w:r>
      <w:r>
        <w:rPr>
          <w:rFonts w:eastAsia="仿宋_GB2312"/>
          <w:sz w:val="34"/>
          <w:szCs w:val="34"/>
        </w:rPr>
        <w:t>篇</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）源期刊论文或</w:t>
      </w:r>
      <w:r>
        <w:rPr>
          <w:rFonts w:eastAsia="仿宋_GB2312"/>
          <w:sz w:val="34"/>
          <w:szCs w:val="34"/>
        </w:rPr>
        <w:t>2</w:t>
      </w:r>
      <w:r>
        <w:rPr>
          <w:rFonts w:eastAsia="仿宋_GB2312"/>
          <w:sz w:val="34"/>
          <w:szCs w:val="34"/>
        </w:rPr>
        <w:t>篇被省部级以上领导（部门）采纳（或批示）的咨询报告的标准进行折算，同时按照</w:t>
      </w:r>
      <w:r>
        <w:rPr>
          <w:rFonts w:eastAsia="仿宋_GB2312"/>
          <w:sz w:val="34"/>
          <w:szCs w:val="34"/>
        </w:rPr>
        <w:t>1</w:t>
      </w:r>
      <w:r>
        <w:rPr>
          <w:rFonts w:eastAsia="仿宋_GB2312"/>
          <w:sz w:val="34"/>
          <w:szCs w:val="34"/>
        </w:rPr>
        <w:t>篇</w:t>
      </w:r>
      <w:r>
        <w:rPr>
          <w:rFonts w:eastAsia="仿宋_GB2312"/>
          <w:sz w:val="34"/>
          <w:szCs w:val="34"/>
        </w:rPr>
        <w:t>CSSCI</w:t>
      </w:r>
      <w:r>
        <w:rPr>
          <w:rFonts w:eastAsia="仿宋_GB2312"/>
          <w:sz w:val="34"/>
          <w:szCs w:val="34"/>
        </w:rPr>
        <w:t>（或</w:t>
      </w:r>
      <w:r>
        <w:rPr>
          <w:rFonts w:eastAsia="仿宋_GB2312"/>
          <w:sz w:val="34"/>
          <w:szCs w:val="34"/>
        </w:rPr>
        <w:t>SCI</w:t>
      </w:r>
      <w:r>
        <w:rPr>
          <w:rFonts w:eastAsia="仿宋_GB2312"/>
          <w:sz w:val="34"/>
          <w:szCs w:val="34"/>
        </w:rPr>
        <w:t>三区，或</w:t>
      </w:r>
      <w:r>
        <w:rPr>
          <w:rFonts w:eastAsia="仿宋_GB2312"/>
          <w:sz w:val="34"/>
          <w:szCs w:val="34"/>
        </w:rPr>
        <w:t>SCI</w:t>
      </w:r>
      <w:r>
        <w:rPr>
          <w:rFonts w:eastAsia="仿宋_GB2312"/>
          <w:sz w:val="34"/>
          <w:szCs w:val="34"/>
        </w:rPr>
        <w:t>四区，或</w:t>
      </w:r>
      <w:r>
        <w:rPr>
          <w:rFonts w:eastAsia="仿宋_GB2312"/>
          <w:sz w:val="34"/>
          <w:szCs w:val="34"/>
        </w:rPr>
        <w:t>A&amp;HCI</w:t>
      </w:r>
      <w:r>
        <w:rPr>
          <w:rFonts w:eastAsia="仿宋_GB2312"/>
          <w:sz w:val="34"/>
          <w:szCs w:val="34"/>
        </w:rPr>
        <w:t>）源期刊论文折算</w:t>
      </w:r>
      <w:r>
        <w:rPr>
          <w:rFonts w:eastAsia="仿宋_GB2312"/>
          <w:sz w:val="34"/>
          <w:szCs w:val="34"/>
        </w:rPr>
        <w:t>4</w:t>
      </w:r>
      <w:r>
        <w:rPr>
          <w:rFonts w:eastAsia="仿宋_GB2312"/>
          <w:sz w:val="34"/>
          <w:szCs w:val="34"/>
        </w:rPr>
        <w:t>篇核心期刊源期刊论文的标准进行折算。在《贵州大学学报》上正式发表的</w:t>
      </w:r>
      <w:r>
        <w:rPr>
          <w:rFonts w:eastAsia="仿宋_GB2312"/>
          <w:sz w:val="34"/>
          <w:szCs w:val="34"/>
        </w:rPr>
        <w:t>1</w:t>
      </w:r>
      <w:r>
        <w:rPr>
          <w:rFonts w:eastAsia="仿宋_GB2312"/>
          <w:sz w:val="34"/>
          <w:szCs w:val="34"/>
        </w:rPr>
        <w:t>篇学术论文（不含增刊）可折算成</w:t>
      </w:r>
      <w:r>
        <w:rPr>
          <w:rFonts w:eastAsia="仿宋_GB2312"/>
          <w:sz w:val="34"/>
          <w:szCs w:val="34"/>
        </w:rPr>
        <w:t>1</w:t>
      </w:r>
      <w:r>
        <w:rPr>
          <w:rFonts w:eastAsia="仿宋_GB2312"/>
          <w:sz w:val="34"/>
          <w:szCs w:val="34"/>
        </w:rPr>
        <w:t>篇核心期刊，且每人每个聘期最多可折算</w:t>
      </w:r>
      <w:r>
        <w:rPr>
          <w:rFonts w:eastAsia="仿宋_GB2312"/>
          <w:sz w:val="34"/>
          <w:szCs w:val="34"/>
        </w:rPr>
        <w:t>1</w:t>
      </w:r>
      <w:r>
        <w:rPr>
          <w:rFonts w:eastAsia="仿宋_GB2312"/>
          <w:sz w:val="34"/>
          <w:szCs w:val="34"/>
        </w:rPr>
        <w:t>篇。</w:t>
      </w:r>
    </w:p>
    <w:p w:rsidR="00150032" w:rsidRDefault="00991200">
      <w:pPr>
        <w:spacing w:line="560" w:lineRule="exact"/>
        <w:ind w:firstLineChars="200" w:firstLine="680"/>
        <w:rPr>
          <w:rFonts w:eastAsia="仿宋_GB2312"/>
          <w:sz w:val="34"/>
          <w:szCs w:val="34"/>
        </w:rPr>
      </w:pPr>
      <w:r>
        <w:rPr>
          <w:rFonts w:eastAsia="仿宋_GB2312"/>
          <w:sz w:val="34"/>
          <w:szCs w:val="34"/>
        </w:rPr>
        <w:t>六</w:t>
      </w:r>
      <w:r>
        <w:rPr>
          <w:rFonts w:eastAsia="仿宋_GB2312" w:hint="eastAsia"/>
          <w:sz w:val="34"/>
          <w:szCs w:val="34"/>
        </w:rPr>
        <w:t>、岗位职责中科研基础工作量要求下</w:t>
      </w:r>
      <w:r>
        <w:rPr>
          <w:rFonts w:eastAsia="仿宋_GB2312"/>
          <w:sz w:val="34"/>
          <w:szCs w:val="34"/>
        </w:rPr>
        <w:t>主创作品项目主创人员的界定</w:t>
      </w:r>
      <w:r>
        <w:rPr>
          <w:rFonts w:eastAsia="仿宋_GB2312" w:hint="eastAsia"/>
          <w:sz w:val="34"/>
          <w:szCs w:val="34"/>
        </w:rPr>
        <w:t>：个人展演的主创人员是指作品的创作人员本人（仅限</w:t>
      </w:r>
      <w:r>
        <w:rPr>
          <w:rFonts w:eastAsia="仿宋_GB2312" w:hint="eastAsia"/>
          <w:sz w:val="34"/>
          <w:szCs w:val="34"/>
        </w:rPr>
        <w:t>1</w:t>
      </w:r>
      <w:r>
        <w:rPr>
          <w:rFonts w:eastAsia="仿宋_GB2312" w:hint="eastAsia"/>
          <w:sz w:val="34"/>
          <w:szCs w:val="34"/>
        </w:rPr>
        <w:t>人）；团体展演的的主创人员是指排名前三以内的创作人员（第二、第三可空缺），是否属于主创人员由学院学术委员会会同校人事处、哲学社会科学研究院根据展演性质进行界定。</w:t>
      </w:r>
    </w:p>
    <w:p w:rsidR="00150032" w:rsidRDefault="00991200">
      <w:pPr>
        <w:spacing w:line="560" w:lineRule="exact"/>
        <w:ind w:firstLineChars="200" w:firstLine="680"/>
        <w:rPr>
          <w:rFonts w:eastAsia="仿宋_GB2312"/>
          <w:sz w:val="34"/>
          <w:szCs w:val="34"/>
        </w:rPr>
      </w:pPr>
      <w:r>
        <w:rPr>
          <w:rFonts w:eastAsia="仿宋_GB2312" w:hint="eastAsia"/>
          <w:sz w:val="34"/>
          <w:szCs w:val="34"/>
        </w:rPr>
        <w:lastRenderedPageBreak/>
        <w:t>七、</w:t>
      </w:r>
      <w:r>
        <w:rPr>
          <w:rFonts w:eastAsia="仿宋_GB2312"/>
          <w:sz w:val="34"/>
          <w:szCs w:val="34"/>
        </w:rPr>
        <w:t>教学科研社会服务包括教学服务</w:t>
      </w:r>
      <w:r>
        <w:rPr>
          <w:rFonts w:eastAsia="仿宋_GB2312" w:hint="eastAsia"/>
          <w:sz w:val="34"/>
          <w:szCs w:val="34"/>
        </w:rPr>
        <w:t>、</w:t>
      </w:r>
      <w:r>
        <w:rPr>
          <w:rFonts w:eastAsia="仿宋_GB2312"/>
          <w:sz w:val="34"/>
          <w:szCs w:val="34"/>
        </w:rPr>
        <w:t>科研服务和其他社会服务</w:t>
      </w:r>
      <w:r>
        <w:rPr>
          <w:rFonts w:eastAsia="仿宋_GB2312" w:hint="eastAsia"/>
          <w:sz w:val="34"/>
          <w:szCs w:val="34"/>
        </w:rPr>
        <w:t>，</w:t>
      </w:r>
      <w:r>
        <w:rPr>
          <w:rFonts w:eastAsia="仿宋_GB2312"/>
          <w:sz w:val="34"/>
          <w:szCs w:val="34"/>
        </w:rPr>
        <w:t>各级岗位的聘期教学科研社会服务积分上限不得超过该岗位聘期合格工作量积分的</w:t>
      </w:r>
      <w:r>
        <w:rPr>
          <w:rFonts w:eastAsia="仿宋_GB2312" w:hint="eastAsia"/>
          <w:sz w:val="34"/>
          <w:szCs w:val="34"/>
        </w:rPr>
        <w:t>20%</w:t>
      </w:r>
      <w:r>
        <w:rPr>
          <w:rFonts w:eastAsia="仿宋_GB2312" w:hint="eastAsia"/>
          <w:sz w:val="34"/>
          <w:szCs w:val="34"/>
        </w:rPr>
        <w:t>。</w:t>
      </w:r>
    </w:p>
    <w:p w:rsidR="00150032" w:rsidRDefault="00150032">
      <w:pPr>
        <w:spacing w:line="560" w:lineRule="exact"/>
        <w:ind w:firstLineChars="200" w:firstLine="680"/>
        <w:rPr>
          <w:rFonts w:eastAsia="仿宋_GB2312"/>
          <w:sz w:val="34"/>
          <w:szCs w:val="34"/>
        </w:rPr>
      </w:pPr>
    </w:p>
    <w:p w:rsidR="00150032" w:rsidRDefault="00150032">
      <w:pPr>
        <w:spacing w:line="560" w:lineRule="exact"/>
        <w:ind w:firstLineChars="200" w:firstLine="680"/>
        <w:rPr>
          <w:rFonts w:eastAsia="仿宋_GB2312"/>
          <w:sz w:val="34"/>
          <w:szCs w:val="34"/>
        </w:rPr>
      </w:pPr>
    </w:p>
    <w:p w:rsidR="00150032" w:rsidRDefault="00991200" w:rsidP="0092301E">
      <w:pPr>
        <w:spacing w:afterLines="50" w:line="560" w:lineRule="exact"/>
        <w:jc w:val="center"/>
        <w:rPr>
          <w:rFonts w:eastAsia="仿宋_GB2312"/>
          <w:sz w:val="34"/>
          <w:szCs w:val="34"/>
        </w:rPr>
      </w:pPr>
      <w:r>
        <w:rPr>
          <w:rFonts w:eastAsia="仿宋_GB2312"/>
          <w:b/>
          <w:sz w:val="34"/>
          <w:szCs w:val="34"/>
        </w:rPr>
        <w:br w:type="page"/>
      </w:r>
    </w:p>
    <w:p w:rsidR="00150032" w:rsidRDefault="00991200" w:rsidP="0092301E">
      <w:pPr>
        <w:spacing w:afterLines="50" w:line="500" w:lineRule="exact"/>
        <w:jc w:val="left"/>
        <w:rPr>
          <w:rFonts w:eastAsia="仿宋_GB2312"/>
          <w:sz w:val="34"/>
          <w:szCs w:val="34"/>
        </w:rPr>
      </w:pPr>
      <w:r>
        <w:rPr>
          <w:rFonts w:eastAsia="仿宋_GB2312"/>
          <w:sz w:val="34"/>
          <w:szCs w:val="34"/>
        </w:rPr>
        <w:lastRenderedPageBreak/>
        <w:t>附件一：</w:t>
      </w:r>
    </w:p>
    <w:p w:rsidR="00150032" w:rsidRDefault="00991200" w:rsidP="0092301E">
      <w:pPr>
        <w:spacing w:afterLines="50" w:line="500" w:lineRule="exact"/>
        <w:jc w:val="center"/>
        <w:rPr>
          <w:rFonts w:eastAsia="方正小标宋简体"/>
          <w:b/>
          <w:sz w:val="44"/>
          <w:szCs w:val="44"/>
        </w:rPr>
      </w:pPr>
      <w:r>
        <w:rPr>
          <w:rFonts w:eastAsia="方正小标宋简体"/>
          <w:b/>
          <w:sz w:val="44"/>
          <w:szCs w:val="44"/>
        </w:rPr>
        <w:t>教学积分的计算方法与标准</w:t>
      </w:r>
    </w:p>
    <w:p w:rsidR="00150032" w:rsidRDefault="00150032">
      <w:pPr>
        <w:spacing w:line="500" w:lineRule="exact"/>
        <w:jc w:val="center"/>
        <w:rPr>
          <w:rFonts w:eastAsia="仿宋_GB2312"/>
          <w:b/>
          <w:sz w:val="34"/>
          <w:szCs w:val="34"/>
        </w:rPr>
      </w:pPr>
    </w:p>
    <w:p w:rsidR="00150032" w:rsidRDefault="00991200">
      <w:pPr>
        <w:spacing w:line="500" w:lineRule="exact"/>
        <w:jc w:val="center"/>
        <w:rPr>
          <w:rFonts w:eastAsia="仿宋_GB2312"/>
          <w:b/>
          <w:sz w:val="34"/>
          <w:szCs w:val="34"/>
        </w:rPr>
      </w:pPr>
      <w:r>
        <w:rPr>
          <w:rFonts w:eastAsia="仿宋_GB2312"/>
          <w:b/>
          <w:sz w:val="34"/>
          <w:szCs w:val="34"/>
        </w:rPr>
        <w:t>一、教学工作量记分方法</w:t>
      </w:r>
    </w:p>
    <w:p w:rsidR="00150032" w:rsidRDefault="00991200">
      <w:pPr>
        <w:spacing w:line="560" w:lineRule="exact"/>
        <w:ind w:left="600"/>
        <w:jc w:val="left"/>
        <w:rPr>
          <w:rFonts w:eastAsia="仿宋_GB2312"/>
          <w:b/>
          <w:color w:val="000000"/>
          <w:sz w:val="32"/>
          <w:szCs w:val="32"/>
        </w:rPr>
      </w:pPr>
      <w:r>
        <w:rPr>
          <w:rFonts w:eastAsia="仿宋_GB2312"/>
          <w:b/>
          <w:color w:val="000000"/>
          <w:sz w:val="32"/>
          <w:szCs w:val="32"/>
        </w:rPr>
        <w:t>本科生和研究生课程工作量均按以下记分方法：</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教师教学工作量积分按照教学班人数分类计算：</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(1)</w:t>
      </w:r>
      <w:r>
        <w:rPr>
          <w:rFonts w:eastAsia="仿宋_GB2312"/>
          <w:color w:val="000000"/>
          <w:sz w:val="32"/>
          <w:szCs w:val="32"/>
        </w:rPr>
        <w:t>教学班人数大于等于</w:t>
      </w:r>
      <w:r>
        <w:rPr>
          <w:rFonts w:eastAsia="仿宋_GB2312"/>
          <w:color w:val="000000"/>
          <w:sz w:val="32"/>
          <w:szCs w:val="32"/>
        </w:rPr>
        <w:t>30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1</w:t>
      </w:r>
      <w:r>
        <w:rPr>
          <w:rFonts w:eastAsia="仿宋_GB2312"/>
          <w:color w:val="000000"/>
          <w:sz w:val="32"/>
          <w:szCs w:val="32"/>
        </w:rPr>
        <w:t>＝</w:t>
      </w:r>
      <w:r>
        <w:rPr>
          <w:rFonts w:eastAsia="仿宋_GB2312"/>
          <w:color w:val="000000"/>
          <w:sz w:val="32"/>
          <w:szCs w:val="32"/>
        </w:rPr>
        <w:t>Σ(F×18)×[1</w:t>
      </w:r>
      <w:r>
        <w:rPr>
          <w:rFonts w:eastAsia="仿宋_GB2312"/>
          <w:color w:val="000000"/>
          <w:sz w:val="32"/>
          <w:szCs w:val="32"/>
        </w:rPr>
        <w:t>＋</w:t>
      </w:r>
      <w:r>
        <w:rPr>
          <w:rFonts w:eastAsia="仿宋_GB2312"/>
          <w:color w:val="000000"/>
          <w:sz w:val="32"/>
          <w:szCs w:val="32"/>
        </w:rPr>
        <w:t xml:space="preserve">(R/50-1)×0.3] </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r>
        <w:rPr>
          <w:rFonts w:eastAsia="仿宋_GB2312"/>
          <w:color w:val="000000"/>
          <w:sz w:val="32"/>
          <w:szCs w:val="32"/>
        </w:rPr>
        <w:t>R-</w:t>
      </w:r>
      <w:r>
        <w:rPr>
          <w:rFonts w:eastAsia="仿宋_GB2312"/>
          <w:color w:val="000000"/>
          <w:sz w:val="32"/>
          <w:szCs w:val="32"/>
        </w:rPr>
        <w:t>课程教学班上课人数</w:t>
      </w:r>
      <w:r>
        <w:rPr>
          <w:rFonts w:eastAsia="仿宋_GB2312"/>
          <w:color w:val="000000"/>
          <w:sz w:val="32"/>
          <w:szCs w:val="32"/>
        </w:rPr>
        <w:t>(</w:t>
      </w:r>
      <w:r>
        <w:rPr>
          <w:rFonts w:eastAsia="仿宋_GB2312"/>
          <w:color w:val="000000"/>
          <w:sz w:val="32"/>
          <w:szCs w:val="32"/>
        </w:rPr>
        <w:t>人数小于等于</w:t>
      </w:r>
      <w:r>
        <w:rPr>
          <w:rFonts w:eastAsia="仿宋_GB2312"/>
          <w:color w:val="000000"/>
          <w:sz w:val="32"/>
          <w:szCs w:val="32"/>
        </w:rPr>
        <w:t>50</w:t>
      </w:r>
      <w:r>
        <w:rPr>
          <w:rFonts w:eastAsia="仿宋_GB2312"/>
          <w:color w:val="000000"/>
          <w:sz w:val="32"/>
          <w:szCs w:val="32"/>
        </w:rPr>
        <w:t>且大于等于</w:t>
      </w:r>
      <w:r>
        <w:rPr>
          <w:rFonts w:eastAsia="仿宋_GB2312"/>
          <w:color w:val="000000"/>
          <w:sz w:val="32"/>
          <w:szCs w:val="32"/>
        </w:rPr>
        <w:t>30</w:t>
      </w:r>
      <w:r>
        <w:rPr>
          <w:rFonts w:eastAsia="仿宋_GB2312"/>
          <w:color w:val="000000"/>
          <w:sz w:val="32"/>
          <w:szCs w:val="32"/>
        </w:rPr>
        <w:t>时，</w:t>
      </w:r>
      <w:r>
        <w:rPr>
          <w:rFonts w:eastAsia="仿宋_GB2312"/>
          <w:color w:val="000000"/>
          <w:sz w:val="32"/>
          <w:szCs w:val="32"/>
        </w:rPr>
        <w:t>R=50)</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(2)</w:t>
      </w:r>
      <w:r>
        <w:rPr>
          <w:rFonts w:eastAsia="仿宋_GB2312"/>
          <w:color w:val="000000"/>
          <w:sz w:val="32"/>
          <w:szCs w:val="32"/>
        </w:rPr>
        <w:t>教学班人数小于</w:t>
      </w:r>
      <w:r>
        <w:rPr>
          <w:rFonts w:eastAsia="仿宋_GB2312"/>
          <w:color w:val="000000"/>
          <w:sz w:val="32"/>
          <w:szCs w:val="32"/>
        </w:rPr>
        <w:t>30</w:t>
      </w:r>
      <w:r>
        <w:rPr>
          <w:rFonts w:eastAsia="仿宋_GB2312"/>
          <w:color w:val="000000"/>
          <w:sz w:val="32"/>
          <w:szCs w:val="32"/>
        </w:rPr>
        <w:t>人且大于等于</w:t>
      </w:r>
      <w:r>
        <w:rPr>
          <w:rFonts w:eastAsia="仿宋_GB2312"/>
          <w:color w:val="000000"/>
          <w:sz w:val="32"/>
          <w:szCs w:val="32"/>
        </w:rPr>
        <w:t>20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2</w:t>
      </w:r>
      <w:r>
        <w:rPr>
          <w:rFonts w:eastAsia="仿宋_GB2312"/>
          <w:color w:val="000000"/>
          <w:sz w:val="32"/>
          <w:szCs w:val="32"/>
        </w:rPr>
        <w:t>＝</w:t>
      </w:r>
      <w:r>
        <w:rPr>
          <w:rFonts w:eastAsia="仿宋_GB2312"/>
          <w:color w:val="000000"/>
          <w:sz w:val="32"/>
          <w:szCs w:val="32"/>
        </w:rPr>
        <w:t xml:space="preserve">0.9×Σ(F×18) </w:t>
      </w: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(3)</w:t>
      </w:r>
      <w:r>
        <w:rPr>
          <w:rFonts w:eastAsia="仿宋_GB2312"/>
          <w:color w:val="000000"/>
          <w:sz w:val="32"/>
          <w:szCs w:val="32"/>
        </w:rPr>
        <w:t>教学班人数小于</w:t>
      </w:r>
      <w:r>
        <w:rPr>
          <w:rFonts w:eastAsia="仿宋_GB2312"/>
          <w:color w:val="000000"/>
          <w:sz w:val="32"/>
          <w:szCs w:val="32"/>
        </w:rPr>
        <w:t>20</w:t>
      </w:r>
      <w:r>
        <w:rPr>
          <w:rFonts w:eastAsia="仿宋_GB2312"/>
          <w:color w:val="000000"/>
          <w:sz w:val="32"/>
          <w:szCs w:val="32"/>
        </w:rPr>
        <w:t>人且大于等于</w:t>
      </w:r>
      <w:r>
        <w:rPr>
          <w:rFonts w:eastAsia="仿宋_GB2312"/>
          <w:color w:val="000000"/>
          <w:sz w:val="32"/>
          <w:szCs w:val="32"/>
        </w:rPr>
        <w:t>10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3</w:t>
      </w:r>
      <w:r>
        <w:rPr>
          <w:rFonts w:eastAsia="仿宋_GB2312"/>
          <w:color w:val="000000"/>
          <w:sz w:val="32"/>
          <w:szCs w:val="32"/>
        </w:rPr>
        <w:t>＝</w:t>
      </w:r>
      <w:r>
        <w:rPr>
          <w:rFonts w:eastAsia="仿宋_GB2312"/>
          <w:color w:val="000000"/>
          <w:sz w:val="32"/>
          <w:szCs w:val="32"/>
        </w:rPr>
        <w:t>0.8×Σ(F×18)  (</w:t>
      </w: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r>
        <w:rPr>
          <w:rFonts w:eastAsia="仿宋_GB2312"/>
          <w:color w:val="000000"/>
          <w:sz w:val="32"/>
          <w:szCs w:val="32"/>
        </w:rPr>
        <w:t>)</w:t>
      </w:r>
    </w:p>
    <w:p w:rsidR="00150032" w:rsidRDefault="00991200">
      <w:pPr>
        <w:spacing w:line="560" w:lineRule="exact"/>
        <w:ind w:left="600"/>
        <w:jc w:val="left"/>
        <w:rPr>
          <w:rFonts w:eastAsia="仿宋_GB2312"/>
          <w:color w:val="000000"/>
          <w:sz w:val="32"/>
          <w:szCs w:val="32"/>
        </w:rPr>
      </w:pPr>
      <w:r>
        <w:rPr>
          <w:rFonts w:eastAsia="仿宋_GB2312"/>
          <w:color w:val="000000"/>
          <w:sz w:val="32"/>
          <w:szCs w:val="32"/>
        </w:rPr>
        <w:t>(4)</w:t>
      </w:r>
      <w:r>
        <w:rPr>
          <w:rFonts w:eastAsia="仿宋_GB2312"/>
          <w:color w:val="000000"/>
          <w:sz w:val="32"/>
          <w:szCs w:val="32"/>
        </w:rPr>
        <w:t>教学班人数小于</w:t>
      </w:r>
      <w:r>
        <w:rPr>
          <w:rFonts w:eastAsia="仿宋_GB2312"/>
          <w:color w:val="000000"/>
          <w:sz w:val="32"/>
          <w:szCs w:val="32"/>
        </w:rPr>
        <w:t>10</w:t>
      </w:r>
      <w:r>
        <w:rPr>
          <w:rFonts w:eastAsia="仿宋_GB2312"/>
          <w:color w:val="000000"/>
          <w:sz w:val="32"/>
          <w:szCs w:val="32"/>
        </w:rPr>
        <w:t>人时</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W</w:t>
      </w:r>
      <w:r>
        <w:rPr>
          <w:rFonts w:eastAsia="仿宋_GB2312"/>
          <w:color w:val="000000"/>
          <w:sz w:val="32"/>
          <w:szCs w:val="32"/>
          <w:vertAlign w:val="subscript"/>
        </w:rPr>
        <w:t>4</w:t>
      </w:r>
      <w:r>
        <w:rPr>
          <w:rFonts w:eastAsia="仿宋_GB2312"/>
          <w:color w:val="000000"/>
          <w:sz w:val="32"/>
          <w:szCs w:val="32"/>
        </w:rPr>
        <w:t>＝</w:t>
      </w:r>
      <w:r>
        <w:rPr>
          <w:rFonts w:eastAsia="仿宋_GB2312"/>
          <w:color w:val="000000"/>
          <w:sz w:val="32"/>
          <w:szCs w:val="32"/>
        </w:rPr>
        <w:t>0.7×Σ(F×18)  (</w:t>
      </w:r>
      <w:r>
        <w:rPr>
          <w:rFonts w:eastAsia="仿宋_GB2312"/>
          <w:color w:val="000000"/>
          <w:sz w:val="32"/>
          <w:szCs w:val="32"/>
        </w:rPr>
        <w:t>其中：</w:t>
      </w:r>
      <w:r>
        <w:rPr>
          <w:rFonts w:eastAsia="仿宋_GB2312"/>
          <w:color w:val="000000"/>
          <w:sz w:val="32"/>
          <w:szCs w:val="32"/>
        </w:rPr>
        <w:t>F-</w:t>
      </w:r>
      <w:r>
        <w:rPr>
          <w:rFonts w:eastAsia="仿宋_GB2312"/>
          <w:color w:val="000000"/>
          <w:sz w:val="32"/>
          <w:szCs w:val="32"/>
        </w:rPr>
        <w:t>课程学分数。</w:t>
      </w:r>
      <w:r>
        <w:rPr>
          <w:rFonts w:eastAsia="仿宋_GB2312"/>
          <w:color w:val="000000"/>
          <w:sz w:val="32"/>
          <w:szCs w:val="32"/>
        </w:rPr>
        <w:t>)</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助教岗位教师辅助具有高级职称的主讲教师完成教学任务的，或由多名教师共同承担课程教学任务的，由助教与主讲教师或共同承担教学任务的教师分享该门课程的教学工作量。助教或合班上课教师的教学任务必须在每年教学任务落实时明确，以教学任务书为依据，不得进行事后确认。</w:t>
      </w:r>
    </w:p>
    <w:p w:rsidR="00150032" w:rsidRDefault="00991200">
      <w:pPr>
        <w:spacing w:line="560" w:lineRule="exact"/>
        <w:ind w:firstLineChars="200" w:firstLine="640"/>
        <w:jc w:val="left"/>
        <w:rPr>
          <w:rFonts w:eastAsia="仿宋_GB2312"/>
          <w:color w:val="000000"/>
          <w:sz w:val="32"/>
          <w:szCs w:val="32"/>
        </w:rPr>
      </w:pPr>
      <w:r>
        <w:rPr>
          <w:rFonts w:eastAsia="仿宋_GB2312"/>
          <w:color w:val="000000"/>
          <w:sz w:val="32"/>
          <w:szCs w:val="32"/>
        </w:rPr>
        <w:t>教师每指导</w:t>
      </w:r>
      <w:r>
        <w:rPr>
          <w:rFonts w:eastAsia="仿宋_GB2312"/>
          <w:color w:val="000000"/>
          <w:sz w:val="32"/>
          <w:szCs w:val="32"/>
        </w:rPr>
        <w:t>1</w:t>
      </w:r>
      <w:r>
        <w:rPr>
          <w:rFonts w:eastAsia="仿宋_GB2312"/>
          <w:color w:val="000000"/>
          <w:sz w:val="32"/>
          <w:szCs w:val="32"/>
        </w:rPr>
        <w:t>名本科生毕业论文按</w:t>
      </w:r>
      <w:r>
        <w:rPr>
          <w:rFonts w:eastAsia="仿宋_GB2312"/>
          <w:color w:val="000000"/>
          <w:sz w:val="32"/>
          <w:szCs w:val="32"/>
        </w:rPr>
        <w:t>7</w:t>
      </w:r>
      <w:r>
        <w:rPr>
          <w:rFonts w:eastAsia="仿宋_GB2312"/>
          <w:color w:val="000000"/>
          <w:sz w:val="32"/>
          <w:szCs w:val="32"/>
        </w:rPr>
        <w:t>分计。本科生和研究生教学工作量计算均以教学任务书为依据，授课对象仅限贵州大学研究生、一本学生、软件学院学生、民族预科班学</w:t>
      </w:r>
      <w:r>
        <w:rPr>
          <w:rFonts w:eastAsia="仿宋_GB2312"/>
          <w:color w:val="000000"/>
          <w:sz w:val="32"/>
          <w:szCs w:val="32"/>
        </w:rPr>
        <w:lastRenderedPageBreak/>
        <w:t>生和独立编班的留学生。</w:t>
      </w:r>
    </w:p>
    <w:p w:rsidR="00150032" w:rsidRDefault="00991200">
      <w:pPr>
        <w:spacing w:line="500" w:lineRule="exact"/>
        <w:jc w:val="center"/>
        <w:rPr>
          <w:rFonts w:eastAsia="仿宋_GB2312"/>
          <w:b/>
          <w:sz w:val="34"/>
          <w:szCs w:val="34"/>
        </w:rPr>
      </w:pPr>
      <w:r>
        <w:rPr>
          <w:rFonts w:eastAsia="仿宋_GB2312"/>
          <w:b/>
          <w:sz w:val="34"/>
          <w:szCs w:val="34"/>
        </w:rPr>
        <w:t>二、教改项目记分表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77"/>
        <w:gridCol w:w="720"/>
        <w:gridCol w:w="924"/>
        <w:gridCol w:w="709"/>
        <w:gridCol w:w="709"/>
        <w:gridCol w:w="709"/>
        <w:gridCol w:w="909"/>
      </w:tblGrid>
      <w:tr w:rsidR="00150032">
        <w:trPr>
          <w:cantSplit/>
          <w:trHeight w:val="465"/>
          <w:jc w:val="center"/>
        </w:trPr>
        <w:tc>
          <w:tcPr>
            <w:tcW w:w="1811" w:type="dxa"/>
            <w:vMerge w:val="restart"/>
            <w:vAlign w:val="center"/>
          </w:tcPr>
          <w:p w:rsidR="00150032" w:rsidRDefault="00991200">
            <w:pPr>
              <w:jc w:val="center"/>
              <w:rPr>
                <w:rFonts w:eastAsia="仿宋_GB2312"/>
                <w:b/>
                <w:szCs w:val="21"/>
              </w:rPr>
            </w:pPr>
            <w:r>
              <w:rPr>
                <w:rFonts w:eastAsia="仿宋_GB2312"/>
                <w:b/>
                <w:szCs w:val="21"/>
              </w:rPr>
              <w:t>项目来源</w:t>
            </w:r>
          </w:p>
        </w:tc>
        <w:tc>
          <w:tcPr>
            <w:tcW w:w="2077" w:type="dxa"/>
            <w:vMerge w:val="restart"/>
            <w:vAlign w:val="center"/>
          </w:tcPr>
          <w:p w:rsidR="00150032" w:rsidRDefault="00991200">
            <w:pPr>
              <w:jc w:val="center"/>
              <w:rPr>
                <w:rFonts w:eastAsia="仿宋_GB2312"/>
                <w:b/>
                <w:szCs w:val="21"/>
              </w:rPr>
            </w:pPr>
            <w:r>
              <w:rPr>
                <w:rFonts w:eastAsia="仿宋_GB2312"/>
                <w:b/>
                <w:szCs w:val="21"/>
              </w:rPr>
              <w:t>项目类别</w:t>
            </w:r>
          </w:p>
        </w:tc>
        <w:tc>
          <w:tcPr>
            <w:tcW w:w="720" w:type="dxa"/>
            <w:vMerge w:val="restart"/>
            <w:vAlign w:val="center"/>
          </w:tcPr>
          <w:p w:rsidR="00150032" w:rsidRDefault="00991200">
            <w:pPr>
              <w:jc w:val="center"/>
              <w:rPr>
                <w:rFonts w:eastAsia="仿宋_GB2312"/>
                <w:b/>
                <w:szCs w:val="21"/>
              </w:rPr>
            </w:pPr>
            <w:r>
              <w:rPr>
                <w:rFonts w:eastAsia="仿宋_GB2312"/>
                <w:b/>
                <w:szCs w:val="21"/>
              </w:rPr>
              <w:t>独立主持</w:t>
            </w:r>
          </w:p>
        </w:tc>
        <w:tc>
          <w:tcPr>
            <w:tcW w:w="3960" w:type="dxa"/>
            <w:gridSpan w:val="5"/>
            <w:vAlign w:val="center"/>
          </w:tcPr>
          <w:p w:rsidR="00150032" w:rsidRDefault="00991200">
            <w:pPr>
              <w:jc w:val="center"/>
              <w:rPr>
                <w:rFonts w:eastAsia="仿宋_GB2312"/>
                <w:b/>
                <w:szCs w:val="21"/>
              </w:rPr>
            </w:pPr>
            <w:r>
              <w:rPr>
                <w:rFonts w:eastAsia="仿宋_GB2312"/>
                <w:b/>
                <w:szCs w:val="21"/>
              </w:rPr>
              <w:t>联合</w:t>
            </w:r>
          </w:p>
        </w:tc>
      </w:tr>
      <w:tr w:rsidR="00150032">
        <w:trPr>
          <w:cantSplit/>
          <w:trHeight w:val="450"/>
          <w:jc w:val="center"/>
        </w:trPr>
        <w:tc>
          <w:tcPr>
            <w:tcW w:w="1811" w:type="dxa"/>
            <w:vMerge/>
            <w:vAlign w:val="center"/>
          </w:tcPr>
          <w:p w:rsidR="00150032" w:rsidRDefault="00150032">
            <w:pPr>
              <w:jc w:val="center"/>
              <w:rPr>
                <w:rFonts w:eastAsia="仿宋_GB2312"/>
                <w:b/>
                <w:szCs w:val="21"/>
              </w:rPr>
            </w:pPr>
          </w:p>
        </w:tc>
        <w:tc>
          <w:tcPr>
            <w:tcW w:w="2077" w:type="dxa"/>
            <w:vMerge/>
            <w:vAlign w:val="center"/>
          </w:tcPr>
          <w:p w:rsidR="00150032" w:rsidRDefault="00150032">
            <w:pPr>
              <w:jc w:val="center"/>
              <w:rPr>
                <w:rFonts w:eastAsia="仿宋_GB2312"/>
                <w:b/>
                <w:szCs w:val="21"/>
              </w:rPr>
            </w:pPr>
          </w:p>
        </w:tc>
        <w:tc>
          <w:tcPr>
            <w:tcW w:w="720" w:type="dxa"/>
            <w:vMerge/>
            <w:vAlign w:val="center"/>
          </w:tcPr>
          <w:p w:rsidR="00150032" w:rsidRDefault="00150032">
            <w:pPr>
              <w:jc w:val="center"/>
              <w:rPr>
                <w:rFonts w:eastAsia="仿宋_GB2312"/>
                <w:b/>
                <w:szCs w:val="21"/>
              </w:rPr>
            </w:pPr>
          </w:p>
        </w:tc>
        <w:tc>
          <w:tcPr>
            <w:tcW w:w="924" w:type="dxa"/>
            <w:vAlign w:val="center"/>
          </w:tcPr>
          <w:p w:rsidR="00150032" w:rsidRDefault="00991200">
            <w:pPr>
              <w:jc w:val="center"/>
              <w:rPr>
                <w:rFonts w:eastAsia="仿宋_GB2312"/>
                <w:b/>
                <w:szCs w:val="21"/>
              </w:rPr>
            </w:pPr>
            <w:r>
              <w:rPr>
                <w:rFonts w:eastAsia="仿宋_GB2312"/>
                <w:b/>
                <w:szCs w:val="21"/>
              </w:rPr>
              <w:t>主持人</w:t>
            </w:r>
          </w:p>
        </w:tc>
        <w:tc>
          <w:tcPr>
            <w:tcW w:w="709" w:type="dxa"/>
            <w:vAlign w:val="center"/>
          </w:tcPr>
          <w:p w:rsidR="00150032" w:rsidRDefault="00991200">
            <w:pPr>
              <w:jc w:val="center"/>
              <w:rPr>
                <w:rFonts w:eastAsia="仿宋_GB2312"/>
                <w:b/>
                <w:szCs w:val="21"/>
              </w:rPr>
            </w:pPr>
            <w:r>
              <w:rPr>
                <w:rFonts w:eastAsia="仿宋_GB2312"/>
                <w:b/>
                <w:szCs w:val="21"/>
              </w:rPr>
              <w:t>第二</w:t>
            </w:r>
          </w:p>
        </w:tc>
        <w:tc>
          <w:tcPr>
            <w:tcW w:w="709" w:type="dxa"/>
            <w:vAlign w:val="center"/>
          </w:tcPr>
          <w:p w:rsidR="00150032" w:rsidRDefault="00991200">
            <w:pPr>
              <w:jc w:val="center"/>
              <w:rPr>
                <w:rFonts w:eastAsia="仿宋_GB2312"/>
                <w:b/>
                <w:szCs w:val="21"/>
              </w:rPr>
            </w:pPr>
            <w:r>
              <w:rPr>
                <w:rFonts w:eastAsia="仿宋_GB2312"/>
                <w:b/>
                <w:szCs w:val="21"/>
              </w:rPr>
              <w:t>第三</w:t>
            </w:r>
          </w:p>
        </w:tc>
        <w:tc>
          <w:tcPr>
            <w:tcW w:w="709" w:type="dxa"/>
            <w:vAlign w:val="center"/>
          </w:tcPr>
          <w:p w:rsidR="00150032" w:rsidRDefault="00991200">
            <w:pPr>
              <w:jc w:val="center"/>
              <w:rPr>
                <w:rFonts w:eastAsia="仿宋_GB2312"/>
                <w:b/>
                <w:szCs w:val="21"/>
              </w:rPr>
            </w:pPr>
            <w:r>
              <w:rPr>
                <w:rFonts w:eastAsia="仿宋_GB2312"/>
                <w:b/>
                <w:szCs w:val="21"/>
              </w:rPr>
              <w:t>第四</w:t>
            </w:r>
          </w:p>
        </w:tc>
        <w:tc>
          <w:tcPr>
            <w:tcW w:w="909" w:type="dxa"/>
            <w:vAlign w:val="center"/>
          </w:tcPr>
          <w:p w:rsidR="00150032" w:rsidRDefault="00991200">
            <w:pPr>
              <w:jc w:val="center"/>
              <w:rPr>
                <w:rFonts w:eastAsia="仿宋_GB2312"/>
                <w:b/>
                <w:szCs w:val="21"/>
              </w:rPr>
            </w:pPr>
            <w:r>
              <w:rPr>
                <w:rFonts w:eastAsia="仿宋_GB2312"/>
                <w:b/>
                <w:szCs w:val="21"/>
              </w:rPr>
              <w:t>余下排名均分</w:t>
            </w:r>
          </w:p>
        </w:tc>
      </w:tr>
      <w:tr w:rsidR="00150032">
        <w:trPr>
          <w:trHeight w:val="289"/>
          <w:jc w:val="center"/>
        </w:trPr>
        <w:tc>
          <w:tcPr>
            <w:tcW w:w="1811" w:type="dxa"/>
            <w:vAlign w:val="center"/>
          </w:tcPr>
          <w:p w:rsidR="00150032" w:rsidRDefault="00991200">
            <w:pPr>
              <w:jc w:val="center"/>
              <w:rPr>
                <w:rFonts w:eastAsia="仿宋_GB2312"/>
                <w:b/>
                <w:szCs w:val="21"/>
              </w:rPr>
            </w:pPr>
            <w:r>
              <w:rPr>
                <w:rFonts w:eastAsia="仿宋_GB2312"/>
                <w:b/>
                <w:szCs w:val="21"/>
              </w:rPr>
              <w:t>教育部</w:t>
            </w:r>
          </w:p>
        </w:tc>
        <w:tc>
          <w:tcPr>
            <w:tcW w:w="2077" w:type="dxa"/>
            <w:vAlign w:val="center"/>
          </w:tcPr>
          <w:p w:rsidR="00150032" w:rsidRDefault="00991200">
            <w:pPr>
              <w:jc w:val="center"/>
              <w:rPr>
                <w:rFonts w:eastAsia="仿宋_GB2312"/>
                <w:b/>
                <w:szCs w:val="21"/>
              </w:rPr>
            </w:pPr>
            <w:r>
              <w:rPr>
                <w:rFonts w:eastAsia="仿宋_GB2312"/>
                <w:b/>
                <w:szCs w:val="21"/>
              </w:rPr>
              <w:t>国家级教改项目</w:t>
            </w:r>
          </w:p>
        </w:tc>
        <w:tc>
          <w:tcPr>
            <w:tcW w:w="720" w:type="dxa"/>
            <w:vAlign w:val="center"/>
          </w:tcPr>
          <w:p w:rsidR="00150032" w:rsidRDefault="00991200">
            <w:pPr>
              <w:jc w:val="center"/>
              <w:rPr>
                <w:rFonts w:eastAsia="仿宋_GB2312"/>
                <w:szCs w:val="21"/>
              </w:rPr>
            </w:pPr>
            <w:r>
              <w:rPr>
                <w:rFonts w:eastAsia="仿宋_GB2312"/>
                <w:szCs w:val="21"/>
              </w:rPr>
              <w:t>120</w:t>
            </w:r>
          </w:p>
        </w:tc>
        <w:tc>
          <w:tcPr>
            <w:tcW w:w="924"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Align w:val="center"/>
          </w:tcPr>
          <w:p w:rsidR="00150032" w:rsidRDefault="00991200">
            <w:pPr>
              <w:jc w:val="center"/>
              <w:rPr>
                <w:rFonts w:eastAsia="仿宋_GB2312"/>
                <w:b/>
                <w:szCs w:val="21"/>
              </w:rPr>
            </w:pPr>
            <w:r>
              <w:rPr>
                <w:rFonts w:eastAsia="仿宋_GB2312"/>
                <w:b/>
                <w:szCs w:val="21"/>
              </w:rPr>
              <w:t>省教育厅</w:t>
            </w:r>
          </w:p>
        </w:tc>
        <w:tc>
          <w:tcPr>
            <w:tcW w:w="2077" w:type="dxa"/>
            <w:vAlign w:val="center"/>
          </w:tcPr>
          <w:p w:rsidR="00150032" w:rsidRDefault="00991200">
            <w:pPr>
              <w:jc w:val="center"/>
              <w:rPr>
                <w:rFonts w:eastAsia="仿宋_GB2312"/>
                <w:b/>
                <w:szCs w:val="21"/>
              </w:rPr>
            </w:pPr>
            <w:r>
              <w:rPr>
                <w:rFonts w:eastAsia="仿宋_GB2312"/>
                <w:b/>
                <w:szCs w:val="21"/>
              </w:rPr>
              <w:t>省级教改项目</w:t>
            </w:r>
          </w:p>
        </w:tc>
        <w:tc>
          <w:tcPr>
            <w:tcW w:w="720" w:type="dxa"/>
            <w:vAlign w:val="center"/>
          </w:tcPr>
          <w:p w:rsidR="00150032" w:rsidRDefault="00991200">
            <w:pPr>
              <w:jc w:val="center"/>
              <w:rPr>
                <w:rFonts w:eastAsia="仿宋_GB2312"/>
                <w:szCs w:val="21"/>
              </w:rPr>
            </w:pPr>
            <w:r>
              <w:rPr>
                <w:rFonts w:eastAsia="仿宋_GB2312"/>
                <w:szCs w:val="21"/>
              </w:rPr>
              <w:t>50</w:t>
            </w:r>
          </w:p>
        </w:tc>
        <w:tc>
          <w:tcPr>
            <w:tcW w:w="924"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3</w:t>
            </w:r>
          </w:p>
        </w:tc>
        <w:tc>
          <w:tcPr>
            <w:tcW w:w="909"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811" w:type="dxa"/>
            <w:vAlign w:val="center"/>
          </w:tcPr>
          <w:p w:rsidR="00150032" w:rsidRDefault="00991200">
            <w:pPr>
              <w:jc w:val="center"/>
              <w:rPr>
                <w:rFonts w:eastAsia="仿宋_GB2312"/>
                <w:b/>
                <w:szCs w:val="21"/>
              </w:rPr>
            </w:pPr>
            <w:r>
              <w:rPr>
                <w:rFonts w:eastAsia="仿宋_GB2312"/>
                <w:b/>
                <w:szCs w:val="21"/>
              </w:rPr>
              <w:t>校级项目</w:t>
            </w:r>
          </w:p>
        </w:tc>
        <w:tc>
          <w:tcPr>
            <w:tcW w:w="2077" w:type="dxa"/>
            <w:vAlign w:val="center"/>
          </w:tcPr>
          <w:p w:rsidR="00150032" w:rsidRDefault="00991200">
            <w:pPr>
              <w:jc w:val="center"/>
              <w:rPr>
                <w:rFonts w:eastAsia="仿宋_GB2312"/>
                <w:b/>
                <w:szCs w:val="21"/>
              </w:rPr>
            </w:pPr>
            <w:r>
              <w:rPr>
                <w:rFonts w:eastAsia="仿宋_GB2312"/>
                <w:b/>
                <w:szCs w:val="21"/>
              </w:rPr>
              <w:t>校级教改项目</w:t>
            </w:r>
          </w:p>
        </w:tc>
        <w:tc>
          <w:tcPr>
            <w:tcW w:w="720" w:type="dxa"/>
            <w:vAlign w:val="center"/>
          </w:tcPr>
          <w:p w:rsidR="00150032" w:rsidRDefault="00991200">
            <w:pPr>
              <w:jc w:val="center"/>
              <w:rPr>
                <w:rFonts w:eastAsia="仿宋_GB2312"/>
                <w:szCs w:val="21"/>
              </w:rPr>
            </w:pPr>
            <w:r>
              <w:rPr>
                <w:rFonts w:eastAsia="仿宋_GB2312"/>
                <w:szCs w:val="21"/>
              </w:rPr>
              <w:t>25</w:t>
            </w:r>
          </w:p>
        </w:tc>
        <w:tc>
          <w:tcPr>
            <w:tcW w:w="924"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2</w:t>
            </w:r>
          </w:p>
        </w:tc>
        <w:tc>
          <w:tcPr>
            <w:tcW w:w="709" w:type="dxa"/>
            <w:vAlign w:val="center"/>
          </w:tcPr>
          <w:p w:rsidR="00150032" w:rsidRDefault="00991200">
            <w:pPr>
              <w:jc w:val="center"/>
              <w:rPr>
                <w:rFonts w:eastAsia="仿宋_GB2312"/>
                <w:szCs w:val="21"/>
              </w:rPr>
            </w:pPr>
            <w:r>
              <w:rPr>
                <w:rFonts w:eastAsia="仿宋_GB2312"/>
                <w:szCs w:val="21"/>
              </w:rPr>
              <w:t>1</w:t>
            </w:r>
          </w:p>
        </w:tc>
        <w:tc>
          <w:tcPr>
            <w:tcW w:w="909" w:type="dxa"/>
            <w:vAlign w:val="center"/>
          </w:tcPr>
          <w:p w:rsidR="00150032" w:rsidRDefault="00991200">
            <w:pPr>
              <w:jc w:val="center"/>
              <w:rPr>
                <w:rFonts w:eastAsia="仿宋_GB2312"/>
                <w:szCs w:val="21"/>
              </w:rPr>
            </w:pPr>
            <w:r>
              <w:rPr>
                <w:rFonts w:eastAsia="仿宋_GB2312"/>
                <w:szCs w:val="21"/>
              </w:rPr>
              <w:t>1</w:t>
            </w:r>
          </w:p>
        </w:tc>
      </w:tr>
    </w:tbl>
    <w:p w:rsidR="00150032" w:rsidRDefault="00150032">
      <w:pPr>
        <w:rPr>
          <w:rFonts w:eastAsia="仿宋_GB2312"/>
          <w:sz w:val="24"/>
        </w:rPr>
      </w:pPr>
    </w:p>
    <w:p w:rsidR="00150032" w:rsidRDefault="00991200">
      <w:pPr>
        <w:rPr>
          <w:rFonts w:eastAsia="仿宋_GB2312"/>
          <w:sz w:val="24"/>
        </w:rPr>
      </w:pPr>
      <w:r>
        <w:rPr>
          <w:rFonts w:eastAsia="仿宋_GB2312"/>
          <w:sz w:val="24"/>
        </w:rPr>
        <w:t>说明：</w:t>
      </w:r>
    </w:p>
    <w:p w:rsidR="00150032" w:rsidRDefault="00991200">
      <w:pPr>
        <w:numPr>
          <w:ilvl w:val="0"/>
          <w:numId w:val="1"/>
        </w:numPr>
        <w:rPr>
          <w:rFonts w:eastAsia="仿宋_GB2312"/>
          <w:sz w:val="24"/>
        </w:rPr>
      </w:pPr>
      <w:r>
        <w:rPr>
          <w:rFonts w:eastAsia="仿宋_GB2312"/>
          <w:sz w:val="24"/>
        </w:rPr>
        <w:t>聘期内应结题而未按要求结题的项目不记分。</w:t>
      </w:r>
    </w:p>
    <w:p w:rsidR="00150032" w:rsidRDefault="00991200">
      <w:pPr>
        <w:numPr>
          <w:ilvl w:val="0"/>
          <w:numId w:val="1"/>
        </w:numPr>
        <w:rPr>
          <w:rFonts w:eastAsia="仿宋_GB2312"/>
          <w:sz w:val="24"/>
        </w:rPr>
      </w:pPr>
      <w:r>
        <w:rPr>
          <w:rFonts w:eastAsia="仿宋_GB2312"/>
          <w:sz w:val="24"/>
        </w:rPr>
        <w:t>项目组成员出现空缺时，余下分值由主持人和项目组成员按原记分比例进行分配。</w:t>
      </w:r>
    </w:p>
    <w:p w:rsidR="00150032" w:rsidRDefault="00991200">
      <w:pPr>
        <w:spacing w:line="500" w:lineRule="exact"/>
        <w:jc w:val="center"/>
        <w:rPr>
          <w:rFonts w:eastAsia="仿宋_GB2312"/>
          <w:b/>
          <w:sz w:val="34"/>
          <w:szCs w:val="34"/>
        </w:rPr>
      </w:pPr>
      <w:r>
        <w:rPr>
          <w:rFonts w:eastAsia="仿宋_GB2312"/>
          <w:b/>
          <w:sz w:val="34"/>
          <w:szCs w:val="34"/>
        </w:rPr>
        <w:t>三、教改论文及教材记分表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900"/>
        <w:gridCol w:w="2693"/>
        <w:gridCol w:w="983"/>
        <w:gridCol w:w="1069"/>
        <w:gridCol w:w="1274"/>
        <w:gridCol w:w="1575"/>
      </w:tblGrid>
      <w:tr w:rsidR="00150032">
        <w:trPr>
          <w:trHeight w:val="289"/>
          <w:jc w:val="center"/>
        </w:trPr>
        <w:tc>
          <w:tcPr>
            <w:tcW w:w="686" w:type="dxa"/>
            <w:vAlign w:val="center"/>
          </w:tcPr>
          <w:p w:rsidR="00150032" w:rsidRDefault="00991200">
            <w:pPr>
              <w:jc w:val="center"/>
              <w:rPr>
                <w:rFonts w:eastAsia="仿宋_GB2312"/>
                <w:szCs w:val="21"/>
              </w:rPr>
            </w:pPr>
            <w:r>
              <w:rPr>
                <w:rFonts w:eastAsia="仿宋_GB2312"/>
                <w:szCs w:val="21"/>
              </w:rPr>
              <w:t>类别</w:t>
            </w:r>
          </w:p>
        </w:tc>
        <w:tc>
          <w:tcPr>
            <w:tcW w:w="3593" w:type="dxa"/>
            <w:gridSpan w:val="2"/>
            <w:vAlign w:val="center"/>
          </w:tcPr>
          <w:p w:rsidR="00150032" w:rsidRDefault="00991200">
            <w:pPr>
              <w:jc w:val="center"/>
              <w:rPr>
                <w:rFonts w:eastAsia="仿宋_GB2312"/>
                <w:szCs w:val="21"/>
              </w:rPr>
            </w:pPr>
            <w:r>
              <w:rPr>
                <w:rFonts w:eastAsia="仿宋_GB2312"/>
                <w:szCs w:val="21"/>
              </w:rPr>
              <w:t>级别</w:t>
            </w:r>
          </w:p>
        </w:tc>
        <w:tc>
          <w:tcPr>
            <w:tcW w:w="983" w:type="dxa"/>
            <w:vAlign w:val="center"/>
          </w:tcPr>
          <w:p w:rsidR="00150032" w:rsidRDefault="00991200">
            <w:pPr>
              <w:jc w:val="center"/>
              <w:rPr>
                <w:rFonts w:eastAsia="仿宋_GB2312"/>
                <w:szCs w:val="21"/>
              </w:rPr>
            </w:pPr>
            <w:r>
              <w:rPr>
                <w:rFonts w:eastAsia="仿宋_GB2312"/>
                <w:szCs w:val="21"/>
              </w:rPr>
              <w:t>独著</w:t>
            </w:r>
          </w:p>
        </w:tc>
        <w:tc>
          <w:tcPr>
            <w:tcW w:w="1069" w:type="dxa"/>
            <w:vAlign w:val="center"/>
          </w:tcPr>
          <w:p w:rsidR="00150032" w:rsidRDefault="00991200">
            <w:pPr>
              <w:jc w:val="center"/>
              <w:rPr>
                <w:rFonts w:eastAsia="仿宋_GB2312"/>
                <w:szCs w:val="21"/>
              </w:rPr>
            </w:pPr>
            <w:r>
              <w:rPr>
                <w:rFonts w:eastAsia="仿宋_GB2312"/>
                <w:szCs w:val="21"/>
              </w:rPr>
              <w:t>第一作者</w:t>
            </w:r>
          </w:p>
        </w:tc>
        <w:tc>
          <w:tcPr>
            <w:tcW w:w="1274" w:type="dxa"/>
            <w:vAlign w:val="center"/>
          </w:tcPr>
          <w:p w:rsidR="00150032" w:rsidRDefault="00991200">
            <w:pPr>
              <w:jc w:val="center"/>
              <w:rPr>
                <w:rFonts w:eastAsia="仿宋_GB2312"/>
                <w:szCs w:val="21"/>
              </w:rPr>
            </w:pPr>
            <w:r>
              <w:rPr>
                <w:rFonts w:eastAsia="仿宋_GB2312"/>
                <w:szCs w:val="21"/>
              </w:rPr>
              <w:t>通讯作者</w:t>
            </w:r>
          </w:p>
        </w:tc>
        <w:tc>
          <w:tcPr>
            <w:tcW w:w="1575" w:type="dxa"/>
            <w:vAlign w:val="center"/>
          </w:tcPr>
          <w:p w:rsidR="00150032" w:rsidRDefault="00991200">
            <w:pPr>
              <w:jc w:val="center"/>
              <w:rPr>
                <w:rFonts w:eastAsia="仿宋_GB2312"/>
                <w:szCs w:val="21"/>
              </w:rPr>
            </w:pPr>
            <w:r>
              <w:rPr>
                <w:rFonts w:eastAsia="仿宋_GB2312"/>
                <w:szCs w:val="21"/>
              </w:rPr>
              <w:t>余下作者均分</w:t>
            </w:r>
          </w:p>
        </w:tc>
      </w:tr>
      <w:tr w:rsidR="00150032">
        <w:trPr>
          <w:trHeight w:val="289"/>
          <w:jc w:val="center"/>
        </w:trPr>
        <w:tc>
          <w:tcPr>
            <w:tcW w:w="686" w:type="dxa"/>
            <w:vMerge w:val="restart"/>
            <w:vAlign w:val="center"/>
          </w:tcPr>
          <w:p w:rsidR="00150032" w:rsidRDefault="00991200">
            <w:pPr>
              <w:jc w:val="center"/>
              <w:rPr>
                <w:rFonts w:eastAsia="仿宋_GB2312"/>
                <w:szCs w:val="21"/>
              </w:rPr>
            </w:pPr>
            <w:r>
              <w:rPr>
                <w:rFonts w:eastAsia="仿宋_GB2312"/>
                <w:szCs w:val="21"/>
              </w:rPr>
              <w:t>论文</w:t>
            </w:r>
          </w:p>
        </w:tc>
        <w:tc>
          <w:tcPr>
            <w:tcW w:w="3593" w:type="dxa"/>
            <w:gridSpan w:val="2"/>
            <w:vAlign w:val="center"/>
          </w:tcPr>
          <w:p w:rsidR="00150032" w:rsidRDefault="00991200">
            <w:pPr>
              <w:jc w:val="center"/>
              <w:rPr>
                <w:rFonts w:eastAsia="仿宋_GB2312"/>
                <w:szCs w:val="21"/>
              </w:rPr>
            </w:pPr>
            <w:r>
              <w:rPr>
                <w:rFonts w:eastAsia="仿宋_GB2312"/>
                <w:szCs w:val="21"/>
              </w:rPr>
              <w:t>SCI</w:t>
            </w:r>
            <w:r>
              <w:rPr>
                <w:rFonts w:eastAsia="仿宋_GB2312"/>
                <w:szCs w:val="21"/>
              </w:rPr>
              <w:t>源期刊</w:t>
            </w:r>
          </w:p>
        </w:tc>
        <w:tc>
          <w:tcPr>
            <w:tcW w:w="983" w:type="dxa"/>
            <w:vAlign w:val="center"/>
          </w:tcPr>
          <w:p w:rsidR="00150032" w:rsidRDefault="00991200">
            <w:pPr>
              <w:jc w:val="center"/>
              <w:rPr>
                <w:rFonts w:eastAsia="仿宋_GB2312"/>
                <w:szCs w:val="21"/>
              </w:rPr>
            </w:pPr>
            <w:r>
              <w:rPr>
                <w:rFonts w:eastAsia="仿宋_GB2312"/>
                <w:szCs w:val="21"/>
              </w:rPr>
              <w:t>80</w:t>
            </w:r>
          </w:p>
        </w:tc>
        <w:tc>
          <w:tcPr>
            <w:tcW w:w="1069" w:type="dxa"/>
            <w:vAlign w:val="center"/>
          </w:tcPr>
          <w:p w:rsidR="00150032" w:rsidRDefault="00991200">
            <w:pPr>
              <w:jc w:val="center"/>
              <w:rPr>
                <w:rFonts w:eastAsia="仿宋_GB2312"/>
                <w:szCs w:val="21"/>
              </w:rPr>
            </w:pPr>
            <w:r>
              <w:rPr>
                <w:rFonts w:eastAsia="仿宋_GB2312"/>
                <w:szCs w:val="21"/>
              </w:rPr>
              <w:t>30</w:t>
            </w:r>
          </w:p>
        </w:tc>
        <w:tc>
          <w:tcPr>
            <w:tcW w:w="1274" w:type="dxa"/>
            <w:vAlign w:val="center"/>
          </w:tcPr>
          <w:p w:rsidR="00150032" w:rsidRDefault="00991200">
            <w:pPr>
              <w:jc w:val="center"/>
              <w:rPr>
                <w:rFonts w:eastAsia="仿宋_GB2312"/>
                <w:szCs w:val="21"/>
              </w:rPr>
            </w:pPr>
            <w:r>
              <w:rPr>
                <w:rFonts w:eastAsia="仿宋_GB2312"/>
                <w:szCs w:val="21"/>
              </w:rPr>
              <w:t>30</w:t>
            </w:r>
          </w:p>
        </w:tc>
        <w:tc>
          <w:tcPr>
            <w:tcW w:w="1575" w:type="dxa"/>
            <w:vAlign w:val="center"/>
          </w:tcPr>
          <w:p w:rsidR="00150032" w:rsidRDefault="00991200">
            <w:pPr>
              <w:jc w:val="center"/>
              <w:rPr>
                <w:rFonts w:eastAsia="仿宋_GB2312"/>
                <w:szCs w:val="21"/>
              </w:rPr>
            </w:pPr>
            <w:r>
              <w:rPr>
                <w:rFonts w:eastAsia="仿宋_GB2312"/>
                <w:szCs w:val="21"/>
              </w:rPr>
              <w:t>20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EI</w:t>
            </w:r>
            <w:r>
              <w:rPr>
                <w:rFonts w:eastAsia="仿宋_GB2312"/>
                <w:szCs w:val="21"/>
              </w:rPr>
              <w:t>源期刊</w:t>
            </w:r>
          </w:p>
        </w:tc>
        <w:tc>
          <w:tcPr>
            <w:tcW w:w="983" w:type="dxa"/>
            <w:vAlign w:val="center"/>
          </w:tcPr>
          <w:p w:rsidR="00150032" w:rsidRDefault="00991200">
            <w:pPr>
              <w:jc w:val="center"/>
              <w:rPr>
                <w:rFonts w:eastAsia="仿宋_GB2312"/>
                <w:szCs w:val="21"/>
              </w:rPr>
            </w:pPr>
            <w:r>
              <w:rPr>
                <w:rFonts w:eastAsia="仿宋_GB2312"/>
                <w:szCs w:val="21"/>
              </w:rPr>
              <w:t>50</w:t>
            </w:r>
          </w:p>
        </w:tc>
        <w:tc>
          <w:tcPr>
            <w:tcW w:w="1069" w:type="dxa"/>
            <w:vAlign w:val="center"/>
          </w:tcPr>
          <w:p w:rsidR="00150032" w:rsidRDefault="00991200">
            <w:pPr>
              <w:jc w:val="center"/>
              <w:rPr>
                <w:rFonts w:eastAsia="仿宋_GB2312"/>
                <w:szCs w:val="21"/>
              </w:rPr>
            </w:pPr>
            <w:r>
              <w:rPr>
                <w:rFonts w:eastAsia="仿宋_GB2312"/>
                <w:szCs w:val="21"/>
              </w:rPr>
              <w:t>20</w:t>
            </w:r>
          </w:p>
        </w:tc>
        <w:tc>
          <w:tcPr>
            <w:tcW w:w="1274" w:type="dxa"/>
            <w:vAlign w:val="center"/>
          </w:tcPr>
          <w:p w:rsidR="00150032" w:rsidRDefault="00991200">
            <w:pPr>
              <w:jc w:val="center"/>
              <w:rPr>
                <w:rFonts w:eastAsia="仿宋_GB2312"/>
                <w:szCs w:val="21"/>
              </w:rPr>
            </w:pPr>
            <w:r>
              <w:rPr>
                <w:rFonts w:eastAsia="仿宋_GB2312"/>
                <w:szCs w:val="21"/>
              </w:rPr>
              <w:t>20</w:t>
            </w:r>
          </w:p>
        </w:tc>
        <w:tc>
          <w:tcPr>
            <w:tcW w:w="1575" w:type="dxa"/>
            <w:vAlign w:val="center"/>
          </w:tcPr>
          <w:p w:rsidR="00150032" w:rsidRDefault="00991200">
            <w:pPr>
              <w:jc w:val="center"/>
              <w:rPr>
                <w:rFonts w:eastAsia="仿宋_GB2312"/>
                <w:szCs w:val="21"/>
              </w:rPr>
            </w:pPr>
            <w:r>
              <w:rPr>
                <w:rFonts w:eastAsia="仿宋_GB2312"/>
                <w:szCs w:val="21"/>
              </w:rPr>
              <w:t>10</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中文核心期刊</w:t>
            </w:r>
          </w:p>
        </w:tc>
        <w:tc>
          <w:tcPr>
            <w:tcW w:w="983" w:type="dxa"/>
            <w:vAlign w:val="center"/>
          </w:tcPr>
          <w:p w:rsidR="00150032" w:rsidRDefault="00991200">
            <w:pPr>
              <w:jc w:val="center"/>
              <w:rPr>
                <w:rFonts w:eastAsia="仿宋_GB2312"/>
                <w:szCs w:val="21"/>
              </w:rPr>
            </w:pPr>
            <w:r>
              <w:rPr>
                <w:rFonts w:eastAsia="仿宋_GB2312"/>
                <w:szCs w:val="21"/>
              </w:rPr>
              <w:t>30</w:t>
            </w:r>
          </w:p>
        </w:tc>
        <w:tc>
          <w:tcPr>
            <w:tcW w:w="1069" w:type="dxa"/>
            <w:vAlign w:val="center"/>
          </w:tcPr>
          <w:p w:rsidR="00150032" w:rsidRDefault="00991200">
            <w:pPr>
              <w:jc w:val="center"/>
              <w:rPr>
                <w:rFonts w:eastAsia="仿宋_GB2312"/>
                <w:szCs w:val="21"/>
              </w:rPr>
            </w:pPr>
            <w:r>
              <w:rPr>
                <w:rFonts w:eastAsia="仿宋_GB2312"/>
                <w:szCs w:val="21"/>
              </w:rPr>
              <w:t>12</w:t>
            </w:r>
          </w:p>
        </w:tc>
        <w:tc>
          <w:tcPr>
            <w:tcW w:w="1274" w:type="dxa"/>
            <w:vAlign w:val="center"/>
          </w:tcPr>
          <w:p w:rsidR="00150032" w:rsidRDefault="00991200">
            <w:pPr>
              <w:jc w:val="center"/>
              <w:rPr>
                <w:rFonts w:eastAsia="仿宋_GB2312"/>
                <w:szCs w:val="21"/>
              </w:rPr>
            </w:pPr>
            <w:r>
              <w:rPr>
                <w:rFonts w:eastAsia="仿宋_GB2312"/>
                <w:szCs w:val="21"/>
              </w:rPr>
              <w:t>12</w:t>
            </w:r>
          </w:p>
        </w:tc>
        <w:tc>
          <w:tcPr>
            <w:tcW w:w="1575" w:type="dxa"/>
            <w:vAlign w:val="center"/>
          </w:tcPr>
          <w:p w:rsidR="00150032" w:rsidRDefault="00991200">
            <w:pPr>
              <w:jc w:val="center"/>
              <w:rPr>
                <w:rFonts w:eastAsia="仿宋_GB2312"/>
                <w:szCs w:val="21"/>
              </w:rPr>
            </w:pPr>
            <w:r>
              <w:rPr>
                <w:rFonts w:eastAsia="仿宋_GB2312"/>
                <w:szCs w:val="21"/>
              </w:rPr>
              <w:t>6</w:t>
            </w:r>
          </w:p>
        </w:tc>
      </w:tr>
      <w:tr w:rsidR="00150032">
        <w:trPr>
          <w:trHeight w:val="289"/>
          <w:jc w:val="center"/>
        </w:trPr>
        <w:tc>
          <w:tcPr>
            <w:tcW w:w="686" w:type="dxa"/>
            <w:vMerge/>
            <w:vAlign w:val="center"/>
          </w:tcPr>
          <w:p w:rsidR="00150032" w:rsidRDefault="00150032">
            <w:pPr>
              <w:jc w:val="center"/>
              <w:rPr>
                <w:rFonts w:eastAsia="仿宋_GB2312"/>
                <w:szCs w:val="21"/>
              </w:rPr>
            </w:pPr>
          </w:p>
        </w:tc>
        <w:tc>
          <w:tcPr>
            <w:tcW w:w="3593" w:type="dxa"/>
            <w:gridSpan w:val="2"/>
            <w:vAlign w:val="center"/>
          </w:tcPr>
          <w:p w:rsidR="00150032" w:rsidRDefault="00991200">
            <w:pPr>
              <w:jc w:val="center"/>
              <w:rPr>
                <w:rFonts w:eastAsia="仿宋_GB2312"/>
                <w:szCs w:val="21"/>
              </w:rPr>
            </w:pPr>
            <w:r>
              <w:rPr>
                <w:rFonts w:eastAsia="仿宋_GB2312"/>
                <w:szCs w:val="21"/>
              </w:rPr>
              <w:t>普通期刊</w:t>
            </w:r>
          </w:p>
        </w:tc>
        <w:tc>
          <w:tcPr>
            <w:tcW w:w="983" w:type="dxa"/>
            <w:vAlign w:val="center"/>
          </w:tcPr>
          <w:p w:rsidR="00150032" w:rsidRDefault="00991200">
            <w:pPr>
              <w:jc w:val="center"/>
              <w:rPr>
                <w:rFonts w:eastAsia="仿宋_GB2312"/>
                <w:szCs w:val="21"/>
              </w:rPr>
            </w:pPr>
            <w:r>
              <w:rPr>
                <w:rFonts w:eastAsia="仿宋_GB2312"/>
                <w:szCs w:val="21"/>
              </w:rPr>
              <w:t>10</w:t>
            </w:r>
          </w:p>
        </w:tc>
        <w:tc>
          <w:tcPr>
            <w:tcW w:w="1069" w:type="dxa"/>
            <w:vAlign w:val="center"/>
          </w:tcPr>
          <w:p w:rsidR="00150032" w:rsidRDefault="00991200">
            <w:pPr>
              <w:jc w:val="center"/>
              <w:rPr>
                <w:rFonts w:eastAsia="仿宋_GB2312"/>
                <w:szCs w:val="21"/>
              </w:rPr>
            </w:pPr>
            <w:r>
              <w:rPr>
                <w:rFonts w:eastAsia="仿宋_GB2312"/>
                <w:szCs w:val="21"/>
              </w:rPr>
              <w:t>4</w:t>
            </w:r>
          </w:p>
        </w:tc>
        <w:tc>
          <w:tcPr>
            <w:tcW w:w="1274" w:type="dxa"/>
            <w:vAlign w:val="center"/>
          </w:tcPr>
          <w:p w:rsidR="00150032" w:rsidRDefault="00991200">
            <w:pPr>
              <w:jc w:val="center"/>
              <w:rPr>
                <w:rFonts w:eastAsia="仿宋_GB2312"/>
                <w:szCs w:val="21"/>
              </w:rPr>
            </w:pPr>
            <w:r>
              <w:rPr>
                <w:rFonts w:eastAsia="仿宋_GB2312"/>
                <w:szCs w:val="21"/>
              </w:rPr>
              <w:t>4</w:t>
            </w:r>
          </w:p>
        </w:tc>
        <w:tc>
          <w:tcPr>
            <w:tcW w:w="1575"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586" w:type="dxa"/>
            <w:gridSpan w:val="2"/>
            <w:vMerge w:val="restart"/>
            <w:vAlign w:val="center"/>
          </w:tcPr>
          <w:p w:rsidR="00150032" w:rsidRDefault="00991200">
            <w:pPr>
              <w:jc w:val="center"/>
              <w:rPr>
                <w:rFonts w:eastAsia="仿宋_GB2312"/>
                <w:szCs w:val="21"/>
              </w:rPr>
            </w:pPr>
            <w:r>
              <w:rPr>
                <w:rFonts w:eastAsia="仿宋_GB2312"/>
                <w:szCs w:val="21"/>
              </w:rPr>
              <w:t>自编教材</w:t>
            </w:r>
          </w:p>
        </w:tc>
        <w:tc>
          <w:tcPr>
            <w:tcW w:w="2693" w:type="dxa"/>
            <w:vAlign w:val="center"/>
          </w:tcPr>
          <w:p w:rsidR="00150032" w:rsidRDefault="00991200">
            <w:pPr>
              <w:jc w:val="center"/>
              <w:rPr>
                <w:rFonts w:eastAsia="仿宋_GB2312"/>
                <w:szCs w:val="21"/>
              </w:rPr>
            </w:pPr>
            <w:r>
              <w:rPr>
                <w:rFonts w:eastAsia="仿宋_GB2312"/>
                <w:szCs w:val="21"/>
              </w:rPr>
              <w:t>国家一级出版社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4</w:t>
            </w:r>
            <w:r>
              <w:rPr>
                <w:rFonts w:eastAsia="仿宋_GB2312"/>
                <w:szCs w:val="21"/>
              </w:rPr>
              <w:t>分（上限</w:t>
            </w:r>
            <w:r>
              <w:rPr>
                <w:rFonts w:eastAsia="仿宋_GB2312"/>
                <w:szCs w:val="21"/>
              </w:rPr>
              <w:t>100</w:t>
            </w:r>
            <w:r>
              <w:rPr>
                <w:rFonts w:eastAsia="仿宋_GB2312"/>
                <w:szCs w:val="21"/>
              </w:rPr>
              <w:t>分）</w:t>
            </w:r>
          </w:p>
        </w:tc>
      </w:tr>
      <w:tr w:rsidR="00150032">
        <w:trPr>
          <w:trHeight w:val="289"/>
          <w:jc w:val="center"/>
        </w:trPr>
        <w:tc>
          <w:tcPr>
            <w:tcW w:w="1586" w:type="dxa"/>
            <w:gridSpan w:val="2"/>
            <w:vMerge/>
            <w:vAlign w:val="center"/>
          </w:tcPr>
          <w:p w:rsidR="00150032" w:rsidRDefault="00150032">
            <w:pPr>
              <w:jc w:val="center"/>
              <w:rPr>
                <w:rFonts w:eastAsia="仿宋_GB2312"/>
                <w:szCs w:val="21"/>
              </w:rPr>
            </w:pPr>
          </w:p>
        </w:tc>
        <w:tc>
          <w:tcPr>
            <w:tcW w:w="2693" w:type="dxa"/>
            <w:vAlign w:val="center"/>
          </w:tcPr>
          <w:p w:rsidR="00150032" w:rsidRDefault="00991200">
            <w:pPr>
              <w:jc w:val="center"/>
              <w:rPr>
                <w:rFonts w:eastAsia="仿宋_GB2312"/>
                <w:szCs w:val="21"/>
              </w:rPr>
            </w:pPr>
            <w:r>
              <w:rPr>
                <w:rFonts w:eastAsia="仿宋_GB2312"/>
                <w:szCs w:val="21"/>
              </w:rPr>
              <w:t>国家二级出版社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3</w:t>
            </w:r>
            <w:r>
              <w:rPr>
                <w:rFonts w:eastAsia="仿宋_GB2312"/>
                <w:szCs w:val="21"/>
              </w:rPr>
              <w:t>分（上限</w:t>
            </w:r>
            <w:r>
              <w:rPr>
                <w:rFonts w:eastAsia="仿宋_GB2312"/>
                <w:szCs w:val="21"/>
              </w:rPr>
              <w:t>75</w:t>
            </w:r>
            <w:r>
              <w:rPr>
                <w:rFonts w:eastAsia="仿宋_GB2312"/>
                <w:szCs w:val="21"/>
              </w:rPr>
              <w:t>分）</w:t>
            </w:r>
          </w:p>
        </w:tc>
      </w:tr>
      <w:tr w:rsidR="00150032">
        <w:trPr>
          <w:trHeight w:val="289"/>
          <w:jc w:val="center"/>
        </w:trPr>
        <w:tc>
          <w:tcPr>
            <w:tcW w:w="1586" w:type="dxa"/>
            <w:gridSpan w:val="2"/>
            <w:vMerge/>
            <w:vAlign w:val="center"/>
          </w:tcPr>
          <w:p w:rsidR="00150032" w:rsidRDefault="00150032">
            <w:pPr>
              <w:jc w:val="center"/>
              <w:rPr>
                <w:rFonts w:eastAsia="仿宋_GB2312"/>
                <w:szCs w:val="21"/>
              </w:rPr>
            </w:pPr>
          </w:p>
        </w:tc>
        <w:tc>
          <w:tcPr>
            <w:tcW w:w="2693" w:type="dxa"/>
            <w:vAlign w:val="center"/>
          </w:tcPr>
          <w:p w:rsidR="00150032" w:rsidRDefault="00991200">
            <w:pPr>
              <w:jc w:val="center"/>
              <w:rPr>
                <w:rFonts w:eastAsia="仿宋_GB2312"/>
                <w:szCs w:val="21"/>
              </w:rPr>
            </w:pPr>
            <w:r>
              <w:rPr>
                <w:rFonts w:eastAsia="仿宋_GB2312"/>
                <w:szCs w:val="21"/>
              </w:rPr>
              <w:t>其他出版社</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r w:rsidR="00150032">
        <w:trPr>
          <w:trHeight w:val="289"/>
          <w:jc w:val="center"/>
        </w:trPr>
        <w:tc>
          <w:tcPr>
            <w:tcW w:w="4279" w:type="dxa"/>
            <w:gridSpan w:val="3"/>
            <w:vAlign w:val="center"/>
          </w:tcPr>
          <w:p w:rsidR="00150032" w:rsidRDefault="00991200">
            <w:pPr>
              <w:jc w:val="center"/>
              <w:rPr>
                <w:rFonts w:eastAsia="仿宋_GB2312"/>
                <w:szCs w:val="21"/>
              </w:rPr>
            </w:pPr>
            <w:r>
              <w:rPr>
                <w:rFonts w:eastAsia="仿宋_GB2312"/>
                <w:szCs w:val="21"/>
              </w:rPr>
              <w:t>翻译教材</w:t>
            </w:r>
          </w:p>
        </w:tc>
        <w:tc>
          <w:tcPr>
            <w:tcW w:w="4901"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bl>
    <w:p w:rsidR="00150032" w:rsidRDefault="00150032">
      <w:pPr>
        <w:rPr>
          <w:rFonts w:eastAsia="仿宋_GB2312"/>
          <w:sz w:val="24"/>
        </w:rPr>
      </w:pPr>
    </w:p>
    <w:p w:rsidR="00150032" w:rsidRDefault="00991200">
      <w:pPr>
        <w:jc w:val="left"/>
        <w:rPr>
          <w:rFonts w:eastAsia="仿宋_GB2312"/>
          <w:sz w:val="24"/>
        </w:rPr>
      </w:pPr>
      <w:r>
        <w:rPr>
          <w:rFonts w:eastAsia="仿宋_GB2312"/>
          <w:sz w:val="24"/>
        </w:rPr>
        <w:t>说明：</w:t>
      </w:r>
    </w:p>
    <w:p w:rsidR="00150032" w:rsidRDefault="00991200">
      <w:pPr>
        <w:numPr>
          <w:ilvl w:val="0"/>
          <w:numId w:val="2"/>
        </w:numPr>
        <w:rPr>
          <w:rFonts w:eastAsia="仿宋_GB2312"/>
          <w:sz w:val="22"/>
        </w:rPr>
      </w:pPr>
      <w:r>
        <w:rPr>
          <w:rFonts w:eastAsia="仿宋_GB2312"/>
          <w:sz w:val="22"/>
        </w:rPr>
        <w:t>如果作者中有学生，相应积分归属到通讯作者或教材主编。其余作者出现空缺时，余下分值由通讯作者或教材主编与其余作者（编者）按原记分比例进行分配。</w:t>
      </w:r>
    </w:p>
    <w:p w:rsidR="00150032" w:rsidRDefault="00991200">
      <w:pPr>
        <w:numPr>
          <w:ilvl w:val="0"/>
          <w:numId w:val="2"/>
        </w:numPr>
        <w:rPr>
          <w:rFonts w:eastAsia="仿宋_GB2312"/>
          <w:sz w:val="22"/>
        </w:rPr>
      </w:pPr>
      <w:r>
        <w:rPr>
          <w:rFonts w:eastAsia="仿宋_GB2312"/>
          <w:sz w:val="22"/>
        </w:rPr>
        <w:t>合著教材的积分分配由主编与参编人员根据贡献大小商议确定。</w:t>
      </w:r>
    </w:p>
    <w:p w:rsidR="00150032" w:rsidRDefault="00991200">
      <w:pPr>
        <w:spacing w:line="500" w:lineRule="exact"/>
        <w:jc w:val="center"/>
        <w:rPr>
          <w:rFonts w:eastAsia="仿宋_GB2312"/>
          <w:b/>
          <w:sz w:val="34"/>
          <w:szCs w:val="34"/>
        </w:rPr>
      </w:pPr>
      <w:r>
        <w:rPr>
          <w:rFonts w:eastAsia="仿宋_GB2312"/>
          <w:b/>
          <w:sz w:val="34"/>
          <w:szCs w:val="34"/>
        </w:rPr>
        <w:t>四、教学成果奖记分表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20"/>
        <w:gridCol w:w="777"/>
        <w:gridCol w:w="924"/>
        <w:gridCol w:w="709"/>
        <w:gridCol w:w="709"/>
        <w:gridCol w:w="709"/>
        <w:gridCol w:w="909"/>
        <w:gridCol w:w="909"/>
      </w:tblGrid>
      <w:tr w:rsidR="00150032">
        <w:trPr>
          <w:cantSplit/>
          <w:trHeight w:val="465"/>
          <w:jc w:val="center"/>
        </w:trPr>
        <w:tc>
          <w:tcPr>
            <w:tcW w:w="1811" w:type="dxa"/>
            <w:vMerge w:val="restart"/>
            <w:vAlign w:val="center"/>
          </w:tcPr>
          <w:p w:rsidR="00150032" w:rsidRDefault="00991200">
            <w:pPr>
              <w:jc w:val="center"/>
              <w:rPr>
                <w:rFonts w:eastAsia="仿宋_GB2312"/>
                <w:szCs w:val="21"/>
              </w:rPr>
            </w:pPr>
            <w:r>
              <w:rPr>
                <w:rFonts w:eastAsia="仿宋_GB2312"/>
                <w:szCs w:val="21"/>
              </w:rPr>
              <w:t>主管部门</w:t>
            </w:r>
          </w:p>
        </w:tc>
        <w:tc>
          <w:tcPr>
            <w:tcW w:w="2020" w:type="dxa"/>
            <w:vMerge w:val="restart"/>
            <w:vAlign w:val="center"/>
          </w:tcPr>
          <w:p w:rsidR="00150032" w:rsidRDefault="00991200">
            <w:pPr>
              <w:jc w:val="center"/>
              <w:rPr>
                <w:rFonts w:eastAsia="仿宋_GB2312"/>
                <w:szCs w:val="21"/>
              </w:rPr>
            </w:pPr>
            <w:r>
              <w:rPr>
                <w:rFonts w:eastAsia="仿宋_GB2312"/>
                <w:szCs w:val="21"/>
              </w:rPr>
              <w:t>项目类别</w:t>
            </w:r>
          </w:p>
        </w:tc>
        <w:tc>
          <w:tcPr>
            <w:tcW w:w="777" w:type="dxa"/>
            <w:vMerge w:val="restart"/>
            <w:vAlign w:val="center"/>
          </w:tcPr>
          <w:p w:rsidR="00150032" w:rsidRDefault="00991200">
            <w:pPr>
              <w:jc w:val="center"/>
              <w:rPr>
                <w:rFonts w:eastAsia="仿宋_GB2312"/>
                <w:szCs w:val="21"/>
              </w:rPr>
            </w:pPr>
            <w:r>
              <w:rPr>
                <w:rFonts w:eastAsia="仿宋_GB2312"/>
                <w:szCs w:val="21"/>
              </w:rPr>
              <w:t>总分</w:t>
            </w:r>
          </w:p>
        </w:tc>
        <w:tc>
          <w:tcPr>
            <w:tcW w:w="4869" w:type="dxa"/>
            <w:gridSpan w:val="6"/>
          </w:tcPr>
          <w:p w:rsidR="00150032" w:rsidRDefault="00991200">
            <w:pPr>
              <w:jc w:val="center"/>
              <w:rPr>
                <w:rFonts w:eastAsia="仿宋_GB2312"/>
                <w:szCs w:val="21"/>
              </w:rPr>
            </w:pPr>
            <w:r>
              <w:rPr>
                <w:rFonts w:eastAsia="仿宋_GB2312"/>
                <w:szCs w:val="21"/>
              </w:rPr>
              <w:t>排名</w:t>
            </w:r>
          </w:p>
        </w:tc>
      </w:tr>
      <w:tr w:rsidR="00150032">
        <w:trPr>
          <w:cantSplit/>
          <w:trHeight w:val="450"/>
          <w:jc w:val="center"/>
        </w:trPr>
        <w:tc>
          <w:tcPr>
            <w:tcW w:w="1811" w:type="dxa"/>
            <w:vMerge/>
            <w:vAlign w:val="center"/>
          </w:tcPr>
          <w:p w:rsidR="00150032" w:rsidRDefault="00150032">
            <w:pPr>
              <w:jc w:val="center"/>
              <w:rPr>
                <w:rFonts w:eastAsia="仿宋_GB2312"/>
                <w:szCs w:val="21"/>
              </w:rPr>
            </w:pPr>
          </w:p>
        </w:tc>
        <w:tc>
          <w:tcPr>
            <w:tcW w:w="2020" w:type="dxa"/>
            <w:vMerge/>
            <w:vAlign w:val="center"/>
          </w:tcPr>
          <w:p w:rsidR="00150032" w:rsidRDefault="00150032">
            <w:pPr>
              <w:jc w:val="center"/>
              <w:rPr>
                <w:rFonts w:eastAsia="仿宋_GB2312"/>
                <w:szCs w:val="21"/>
              </w:rPr>
            </w:pPr>
          </w:p>
        </w:tc>
        <w:tc>
          <w:tcPr>
            <w:tcW w:w="777" w:type="dxa"/>
            <w:vMerge/>
            <w:vAlign w:val="center"/>
          </w:tcPr>
          <w:p w:rsidR="00150032" w:rsidRDefault="00150032">
            <w:pPr>
              <w:jc w:val="center"/>
              <w:rPr>
                <w:rFonts w:eastAsia="仿宋_GB2312"/>
                <w:szCs w:val="21"/>
              </w:rPr>
            </w:pPr>
          </w:p>
        </w:tc>
        <w:tc>
          <w:tcPr>
            <w:tcW w:w="924" w:type="dxa"/>
            <w:vAlign w:val="center"/>
          </w:tcPr>
          <w:p w:rsidR="00150032" w:rsidRDefault="00991200">
            <w:pPr>
              <w:jc w:val="center"/>
              <w:rPr>
                <w:rFonts w:eastAsia="仿宋_GB2312"/>
                <w:szCs w:val="21"/>
              </w:rPr>
            </w:pPr>
            <w:r>
              <w:rPr>
                <w:rFonts w:eastAsia="仿宋_GB2312"/>
                <w:szCs w:val="21"/>
              </w:rPr>
              <w:t>第一</w:t>
            </w:r>
          </w:p>
        </w:tc>
        <w:tc>
          <w:tcPr>
            <w:tcW w:w="709" w:type="dxa"/>
            <w:vAlign w:val="center"/>
          </w:tcPr>
          <w:p w:rsidR="00150032" w:rsidRDefault="00991200">
            <w:pPr>
              <w:jc w:val="center"/>
              <w:rPr>
                <w:rFonts w:eastAsia="仿宋_GB2312"/>
                <w:szCs w:val="21"/>
              </w:rPr>
            </w:pPr>
            <w:r>
              <w:rPr>
                <w:rFonts w:eastAsia="仿宋_GB2312"/>
                <w:szCs w:val="21"/>
              </w:rPr>
              <w:t>第二</w:t>
            </w:r>
          </w:p>
        </w:tc>
        <w:tc>
          <w:tcPr>
            <w:tcW w:w="709" w:type="dxa"/>
            <w:vAlign w:val="center"/>
          </w:tcPr>
          <w:p w:rsidR="00150032" w:rsidRDefault="00991200">
            <w:pPr>
              <w:jc w:val="center"/>
              <w:rPr>
                <w:rFonts w:eastAsia="仿宋_GB2312"/>
                <w:szCs w:val="21"/>
              </w:rPr>
            </w:pPr>
            <w:r>
              <w:rPr>
                <w:rFonts w:eastAsia="仿宋_GB2312"/>
                <w:szCs w:val="21"/>
              </w:rPr>
              <w:t>第三</w:t>
            </w:r>
          </w:p>
        </w:tc>
        <w:tc>
          <w:tcPr>
            <w:tcW w:w="709" w:type="dxa"/>
            <w:vAlign w:val="center"/>
          </w:tcPr>
          <w:p w:rsidR="00150032" w:rsidRDefault="00991200">
            <w:pPr>
              <w:jc w:val="center"/>
              <w:rPr>
                <w:rFonts w:eastAsia="仿宋_GB2312"/>
                <w:szCs w:val="21"/>
              </w:rPr>
            </w:pPr>
            <w:r>
              <w:rPr>
                <w:rFonts w:eastAsia="仿宋_GB2312"/>
                <w:szCs w:val="21"/>
              </w:rPr>
              <w:t>第四</w:t>
            </w:r>
          </w:p>
        </w:tc>
        <w:tc>
          <w:tcPr>
            <w:tcW w:w="909" w:type="dxa"/>
            <w:vAlign w:val="center"/>
          </w:tcPr>
          <w:p w:rsidR="00150032" w:rsidRDefault="00991200">
            <w:pPr>
              <w:jc w:val="center"/>
              <w:rPr>
                <w:rFonts w:eastAsia="仿宋_GB2312"/>
                <w:szCs w:val="21"/>
              </w:rPr>
            </w:pPr>
            <w:r>
              <w:rPr>
                <w:rFonts w:eastAsia="仿宋_GB2312"/>
                <w:szCs w:val="21"/>
              </w:rPr>
              <w:t>第五</w:t>
            </w:r>
          </w:p>
        </w:tc>
        <w:tc>
          <w:tcPr>
            <w:tcW w:w="909"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教育部</w:t>
            </w:r>
          </w:p>
        </w:tc>
        <w:tc>
          <w:tcPr>
            <w:tcW w:w="2020" w:type="dxa"/>
            <w:vAlign w:val="center"/>
          </w:tcPr>
          <w:p w:rsidR="00150032" w:rsidRDefault="00991200">
            <w:pPr>
              <w:jc w:val="center"/>
              <w:rPr>
                <w:rFonts w:eastAsia="仿宋_GB2312"/>
                <w:szCs w:val="21"/>
              </w:rPr>
            </w:pPr>
            <w:r>
              <w:rPr>
                <w:rFonts w:eastAsia="仿宋_GB2312"/>
                <w:szCs w:val="21"/>
              </w:rPr>
              <w:t>国家级教学成果</w:t>
            </w:r>
          </w:p>
          <w:p w:rsidR="00150032" w:rsidRDefault="00991200">
            <w:pPr>
              <w:jc w:val="center"/>
              <w:rPr>
                <w:rFonts w:eastAsia="仿宋_GB2312"/>
                <w:szCs w:val="21"/>
              </w:rPr>
            </w:pPr>
            <w:r>
              <w:rPr>
                <w:rFonts w:eastAsia="仿宋_GB2312"/>
                <w:szCs w:val="21"/>
              </w:rPr>
              <w:t>一等奖</w:t>
            </w:r>
          </w:p>
        </w:tc>
        <w:tc>
          <w:tcPr>
            <w:tcW w:w="777" w:type="dxa"/>
            <w:vAlign w:val="center"/>
          </w:tcPr>
          <w:p w:rsidR="00150032" w:rsidRDefault="00991200">
            <w:pPr>
              <w:jc w:val="center"/>
              <w:rPr>
                <w:rFonts w:eastAsia="仿宋_GB2312"/>
                <w:szCs w:val="21"/>
              </w:rPr>
            </w:pPr>
            <w:r>
              <w:rPr>
                <w:rFonts w:eastAsia="仿宋_GB2312"/>
                <w:szCs w:val="21"/>
              </w:rPr>
              <w:t>250</w:t>
            </w:r>
          </w:p>
        </w:tc>
        <w:tc>
          <w:tcPr>
            <w:tcW w:w="924" w:type="dxa"/>
            <w:vAlign w:val="center"/>
          </w:tcPr>
          <w:p w:rsidR="00150032" w:rsidRDefault="00991200">
            <w:pPr>
              <w:jc w:val="center"/>
              <w:rPr>
                <w:rFonts w:eastAsia="仿宋_GB2312"/>
                <w:szCs w:val="21"/>
              </w:rPr>
            </w:pPr>
            <w:r>
              <w:rPr>
                <w:rFonts w:eastAsia="仿宋_GB2312"/>
                <w:szCs w:val="21"/>
              </w:rPr>
              <w:t>150</w:t>
            </w:r>
          </w:p>
        </w:tc>
        <w:tc>
          <w:tcPr>
            <w:tcW w:w="709" w:type="dxa"/>
            <w:vAlign w:val="center"/>
          </w:tcPr>
          <w:p w:rsidR="00150032" w:rsidRDefault="00991200">
            <w:pPr>
              <w:jc w:val="center"/>
              <w:rPr>
                <w:rFonts w:eastAsia="仿宋_GB2312"/>
                <w:szCs w:val="21"/>
              </w:rPr>
            </w:pPr>
            <w:r>
              <w:rPr>
                <w:rFonts w:eastAsia="仿宋_GB2312"/>
                <w:szCs w:val="21"/>
              </w:rPr>
              <w:t>40</w:t>
            </w:r>
          </w:p>
        </w:tc>
        <w:tc>
          <w:tcPr>
            <w:tcW w:w="709"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12</w:t>
            </w:r>
          </w:p>
        </w:tc>
        <w:tc>
          <w:tcPr>
            <w:tcW w:w="9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8</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国家级教学成果</w:t>
            </w:r>
          </w:p>
          <w:p w:rsidR="00150032" w:rsidRDefault="00991200">
            <w:pPr>
              <w:jc w:val="center"/>
              <w:rPr>
                <w:rFonts w:eastAsia="仿宋_GB2312"/>
                <w:szCs w:val="21"/>
              </w:rPr>
            </w:pPr>
            <w:r>
              <w:rPr>
                <w:rFonts w:eastAsia="仿宋_GB2312"/>
                <w:szCs w:val="21"/>
              </w:rPr>
              <w:t>二等奖</w:t>
            </w:r>
          </w:p>
        </w:tc>
        <w:tc>
          <w:tcPr>
            <w:tcW w:w="777" w:type="dxa"/>
            <w:vAlign w:val="center"/>
          </w:tcPr>
          <w:p w:rsidR="00150032" w:rsidRDefault="00991200">
            <w:pPr>
              <w:jc w:val="center"/>
              <w:rPr>
                <w:rFonts w:eastAsia="仿宋_GB2312"/>
                <w:szCs w:val="21"/>
              </w:rPr>
            </w:pPr>
            <w:r>
              <w:rPr>
                <w:rFonts w:eastAsia="仿宋_GB2312"/>
                <w:szCs w:val="21"/>
              </w:rPr>
              <w:t>200</w:t>
            </w:r>
          </w:p>
        </w:tc>
        <w:tc>
          <w:tcPr>
            <w:tcW w:w="924" w:type="dxa"/>
            <w:vAlign w:val="center"/>
          </w:tcPr>
          <w:p w:rsidR="00150032" w:rsidRDefault="00991200">
            <w:pPr>
              <w:jc w:val="center"/>
              <w:rPr>
                <w:rFonts w:eastAsia="仿宋_GB2312"/>
                <w:szCs w:val="21"/>
              </w:rPr>
            </w:pPr>
            <w:r>
              <w:rPr>
                <w:rFonts w:eastAsia="仿宋_GB2312"/>
                <w:szCs w:val="21"/>
              </w:rPr>
              <w:t>120</w:t>
            </w:r>
          </w:p>
        </w:tc>
        <w:tc>
          <w:tcPr>
            <w:tcW w:w="709"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12</w:t>
            </w:r>
          </w:p>
        </w:tc>
        <w:tc>
          <w:tcPr>
            <w:tcW w:w="9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8</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省教育厅</w:t>
            </w:r>
          </w:p>
        </w:tc>
        <w:tc>
          <w:tcPr>
            <w:tcW w:w="2020" w:type="dxa"/>
            <w:vAlign w:val="center"/>
          </w:tcPr>
          <w:p w:rsidR="00150032" w:rsidRDefault="00991200">
            <w:pPr>
              <w:jc w:val="center"/>
              <w:rPr>
                <w:rFonts w:eastAsia="仿宋_GB2312"/>
                <w:szCs w:val="21"/>
              </w:rPr>
            </w:pPr>
            <w:r>
              <w:rPr>
                <w:rFonts w:eastAsia="仿宋_GB2312"/>
                <w:szCs w:val="21"/>
              </w:rPr>
              <w:t>省级教学成果奖</w:t>
            </w:r>
          </w:p>
          <w:p w:rsidR="00150032" w:rsidRDefault="00991200">
            <w:pPr>
              <w:jc w:val="center"/>
              <w:rPr>
                <w:rFonts w:eastAsia="仿宋_GB2312"/>
                <w:szCs w:val="21"/>
              </w:rPr>
            </w:pPr>
            <w:r>
              <w:rPr>
                <w:rFonts w:eastAsia="仿宋_GB2312"/>
                <w:szCs w:val="21"/>
              </w:rPr>
              <w:t>特等奖</w:t>
            </w:r>
          </w:p>
        </w:tc>
        <w:tc>
          <w:tcPr>
            <w:tcW w:w="777" w:type="dxa"/>
            <w:vAlign w:val="center"/>
          </w:tcPr>
          <w:p w:rsidR="00150032" w:rsidRDefault="00991200">
            <w:pPr>
              <w:jc w:val="center"/>
              <w:rPr>
                <w:rFonts w:eastAsia="仿宋_GB2312"/>
                <w:szCs w:val="21"/>
              </w:rPr>
            </w:pPr>
            <w:r>
              <w:rPr>
                <w:rFonts w:eastAsia="仿宋_GB2312"/>
                <w:szCs w:val="21"/>
              </w:rPr>
              <w:t>150</w:t>
            </w:r>
          </w:p>
        </w:tc>
        <w:tc>
          <w:tcPr>
            <w:tcW w:w="924"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25</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12</w:t>
            </w:r>
          </w:p>
        </w:tc>
        <w:tc>
          <w:tcPr>
            <w:tcW w:w="909" w:type="dxa"/>
            <w:vAlign w:val="center"/>
          </w:tcPr>
          <w:p w:rsidR="00150032" w:rsidRDefault="00991200">
            <w:pPr>
              <w:jc w:val="center"/>
              <w:rPr>
                <w:rFonts w:eastAsia="仿宋_GB2312"/>
                <w:szCs w:val="21"/>
              </w:rPr>
            </w:pPr>
            <w:r>
              <w:rPr>
                <w:rFonts w:eastAsia="仿宋_GB2312"/>
                <w:szCs w:val="21"/>
              </w:rPr>
              <w:t>10</w:t>
            </w:r>
          </w:p>
        </w:tc>
        <w:tc>
          <w:tcPr>
            <w:tcW w:w="909" w:type="dxa"/>
            <w:vAlign w:val="center"/>
          </w:tcPr>
          <w:p w:rsidR="00150032" w:rsidRDefault="00991200">
            <w:pPr>
              <w:jc w:val="center"/>
              <w:rPr>
                <w:rFonts w:eastAsia="仿宋_GB2312"/>
                <w:szCs w:val="21"/>
              </w:rPr>
            </w:pPr>
            <w:r>
              <w:rPr>
                <w:rFonts w:eastAsia="仿宋_GB2312"/>
                <w:szCs w:val="21"/>
              </w:rPr>
              <w:t>8</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省级教学成果奖</w:t>
            </w:r>
          </w:p>
          <w:p w:rsidR="00150032" w:rsidRDefault="00991200">
            <w:pPr>
              <w:jc w:val="center"/>
              <w:rPr>
                <w:rFonts w:eastAsia="仿宋_GB2312"/>
                <w:szCs w:val="21"/>
              </w:rPr>
            </w:pPr>
            <w:r>
              <w:rPr>
                <w:rFonts w:eastAsia="仿宋_GB2312"/>
                <w:szCs w:val="21"/>
              </w:rPr>
              <w:t>一等奖</w:t>
            </w:r>
          </w:p>
        </w:tc>
        <w:tc>
          <w:tcPr>
            <w:tcW w:w="777" w:type="dxa"/>
            <w:vAlign w:val="center"/>
          </w:tcPr>
          <w:p w:rsidR="00150032" w:rsidRDefault="00991200">
            <w:pPr>
              <w:jc w:val="center"/>
              <w:rPr>
                <w:rFonts w:eastAsia="仿宋_GB2312"/>
                <w:szCs w:val="21"/>
              </w:rPr>
            </w:pPr>
            <w:r>
              <w:rPr>
                <w:rFonts w:eastAsia="仿宋_GB2312"/>
                <w:szCs w:val="21"/>
              </w:rPr>
              <w:t>110</w:t>
            </w:r>
          </w:p>
        </w:tc>
        <w:tc>
          <w:tcPr>
            <w:tcW w:w="924" w:type="dxa"/>
            <w:vAlign w:val="center"/>
          </w:tcPr>
          <w:p w:rsidR="00150032" w:rsidRDefault="00991200">
            <w:pPr>
              <w:jc w:val="center"/>
              <w:rPr>
                <w:rFonts w:eastAsia="仿宋_GB2312"/>
                <w:szCs w:val="21"/>
              </w:rPr>
            </w:pPr>
            <w:r>
              <w:rPr>
                <w:rFonts w:eastAsia="仿宋_GB2312"/>
                <w:szCs w:val="21"/>
              </w:rPr>
              <w:t>60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8</w:t>
            </w:r>
          </w:p>
        </w:tc>
        <w:tc>
          <w:tcPr>
            <w:tcW w:w="909" w:type="dxa"/>
            <w:vAlign w:val="center"/>
          </w:tcPr>
          <w:p w:rsidR="00150032" w:rsidRDefault="00991200">
            <w:pPr>
              <w:jc w:val="center"/>
              <w:rPr>
                <w:rFonts w:eastAsia="仿宋_GB2312"/>
                <w:szCs w:val="21"/>
              </w:rPr>
            </w:pPr>
            <w:r>
              <w:rPr>
                <w:rFonts w:eastAsia="仿宋_GB2312"/>
                <w:szCs w:val="21"/>
              </w:rPr>
              <w:t>6</w:t>
            </w:r>
          </w:p>
        </w:tc>
        <w:tc>
          <w:tcPr>
            <w:tcW w:w="909" w:type="dxa"/>
            <w:vAlign w:val="center"/>
          </w:tcPr>
          <w:p w:rsidR="00150032" w:rsidRDefault="00991200">
            <w:pPr>
              <w:jc w:val="center"/>
              <w:rPr>
                <w:rFonts w:eastAsia="仿宋_GB2312"/>
                <w:szCs w:val="21"/>
              </w:rPr>
            </w:pPr>
            <w:r>
              <w:rPr>
                <w:rFonts w:eastAsia="仿宋_GB2312"/>
                <w:szCs w:val="21"/>
              </w:rPr>
              <w:t>6</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省级教学成果奖</w:t>
            </w:r>
          </w:p>
          <w:p w:rsidR="00150032" w:rsidRDefault="00991200">
            <w:pPr>
              <w:jc w:val="center"/>
              <w:rPr>
                <w:rFonts w:eastAsia="仿宋_GB2312"/>
                <w:szCs w:val="21"/>
              </w:rPr>
            </w:pPr>
            <w:r>
              <w:rPr>
                <w:rFonts w:eastAsia="仿宋_GB2312"/>
                <w:szCs w:val="21"/>
              </w:rPr>
              <w:t>二等奖</w:t>
            </w:r>
          </w:p>
        </w:tc>
        <w:tc>
          <w:tcPr>
            <w:tcW w:w="777" w:type="dxa"/>
            <w:vAlign w:val="center"/>
          </w:tcPr>
          <w:p w:rsidR="00150032" w:rsidRDefault="00991200">
            <w:pPr>
              <w:jc w:val="center"/>
              <w:rPr>
                <w:rFonts w:eastAsia="仿宋_GB2312"/>
                <w:szCs w:val="21"/>
              </w:rPr>
            </w:pPr>
            <w:r>
              <w:rPr>
                <w:rFonts w:eastAsia="仿宋_GB2312"/>
                <w:szCs w:val="21"/>
              </w:rPr>
              <w:t>80</w:t>
            </w:r>
          </w:p>
        </w:tc>
        <w:tc>
          <w:tcPr>
            <w:tcW w:w="924" w:type="dxa"/>
            <w:vAlign w:val="center"/>
          </w:tcPr>
          <w:p w:rsidR="00150032" w:rsidRDefault="00991200">
            <w:pPr>
              <w:jc w:val="center"/>
              <w:rPr>
                <w:rFonts w:eastAsia="仿宋_GB2312"/>
                <w:szCs w:val="21"/>
              </w:rPr>
            </w:pPr>
            <w:r>
              <w:rPr>
                <w:rFonts w:eastAsia="仿宋_GB2312"/>
                <w:szCs w:val="21"/>
              </w:rPr>
              <w:t>50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7</w:t>
            </w:r>
          </w:p>
        </w:tc>
        <w:tc>
          <w:tcPr>
            <w:tcW w:w="9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贵州大学</w:t>
            </w: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特等奖</w:t>
            </w:r>
          </w:p>
        </w:tc>
        <w:tc>
          <w:tcPr>
            <w:tcW w:w="777" w:type="dxa"/>
            <w:vAlign w:val="center"/>
          </w:tcPr>
          <w:p w:rsidR="00150032" w:rsidRDefault="00991200">
            <w:pPr>
              <w:jc w:val="center"/>
              <w:rPr>
                <w:rFonts w:eastAsia="仿宋_GB2312"/>
                <w:szCs w:val="21"/>
              </w:rPr>
            </w:pPr>
            <w:r>
              <w:rPr>
                <w:rFonts w:eastAsia="仿宋_GB2312"/>
                <w:szCs w:val="21"/>
              </w:rPr>
              <w:t>60</w:t>
            </w:r>
          </w:p>
        </w:tc>
        <w:tc>
          <w:tcPr>
            <w:tcW w:w="924" w:type="dxa"/>
            <w:vAlign w:val="center"/>
          </w:tcPr>
          <w:p w:rsidR="00150032" w:rsidRDefault="00991200">
            <w:pPr>
              <w:jc w:val="center"/>
              <w:rPr>
                <w:rFonts w:eastAsia="仿宋_GB2312"/>
                <w:szCs w:val="21"/>
              </w:rPr>
            </w:pPr>
            <w:r>
              <w:rPr>
                <w:rFonts w:eastAsia="仿宋_GB2312"/>
                <w:szCs w:val="21"/>
              </w:rPr>
              <w:t>40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一等奖</w:t>
            </w:r>
          </w:p>
        </w:tc>
        <w:tc>
          <w:tcPr>
            <w:tcW w:w="777" w:type="dxa"/>
            <w:vAlign w:val="center"/>
          </w:tcPr>
          <w:p w:rsidR="00150032" w:rsidRDefault="00991200">
            <w:pPr>
              <w:jc w:val="center"/>
              <w:rPr>
                <w:rFonts w:eastAsia="仿宋_GB2312"/>
                <w:szCs w:val="21"/>
              </w:rPr>
            </w:pPr>
            <w:r>
              <w:rPr>
                <w:rFonts w:eastAsia="仿宋_GB2312"/>
                <w:szCs w:val="21"/>
              </w:rPr>
              <w:t>50</w:t>
            </w:r>
          </w:p>
        </w:tc>
        <w:tc>
          <w:tcPr>
            <w:tcW w:w="924"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二等奖</w:t>
            </w:r>
          </w:p>
        </w:tc>
        <w:tc>
          <w:tcPr>
            <w:tcW w:w="777" w:type="dxa"/>
            <w:vAlign w:val="center"/>
          </w:tcPr>
          <w:p w:rsidR="00150032" w:rsidRDefault="00991200">
            <w:pPr>
              <w:jc w:val="center"/>
              <w:rPr>
                <w:rFonts w:eastAsia="仿宋_GB2312"/>
                <w:szCs w:val="21"/>
              </w:rPr>
            </w:pPr>
            <w:r>
              <w:rPr>
                <w:rFonts w:eastAsia="仿宋_GB2312"/>
                <w:szCs w:val="21"/>
              </w:rPr>
              <w:t>30</w:t>
            </w:r>
          </w:p>
        </w:tc>
        <w:tc>
          <w:tcPr>
            <w:tcW w:w="924"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7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20" w:type="dxa"/>
            <w:vAlign w:val="center"/>
          </w:tcPr>
          <w:p w:rsidR="00150032" w:rsidRDefault="00991200">
            <w:pPr>
              <w:jc w:val="center"/>
              <w:rPr>
                <w:rFonts w:eastAsia="仿宋_GB2312"/>
                <w:szCs w:val="21"/>
              </w:rPr>
            </w:pPr>
            <w:r>
              <w:rPr>
                <w:rFonts w:eastAsia="仿宋_GB2312"/>
                <w:szCs w:val="21"/>
              </w:rPr>
              <w:t>校级教学成果奖</w:t>
            </w:r>
          </w:p>
          <w:p w:rsidR="00150032" w:rsidRDefault="00991200">
            <w:pPr>
              <w:jc w:val="center"/>
              <w:rPr>
                <w:rFonts w:eastAsia="仿宋_GB2312"/>
                <w:szCs w:val="21"/>
              </w:rPr>
            </w:pPr>
            <w:r>
              <w:rPr>
                <w:rFonts w:eastAsia="仿宋_GB2312"/>
                <w:szCs w:val="21"/>
              </w:rPr>
              <w:t>三等奖</w:t>
            </w:r>
          </w:p>
        </w:tc>
        <w:tc>
          <w:tcPr>
            <w:tcW w:w="777" w:type="dxa"/>
            <w:vAlign w:val="center"/>
          </w:tcPr>
          <w:p w:rsidR="00150032" w:rsidRDefault="00991200">
            <w:pPr>
              <w:jc w:val="center"/>
              <w:rPr>
                <w:rFonts w:eastAsia="仿宋_GB2312"/>
                <w:szCs w:val="21"/>
              </w:rPr>
            </w:pPr>
            <w:r>
              <w:rPr>
                <w:rFonts w:eastAsia="仿宋_GB2312"/>
                <w:szCs w:val="21"/>
              </w:rPr>
              <w:t>20</w:t>
            </w:r>
          </w:p>
        </w:tc>
        <w:tc>
          <w:tcPr>
            <w:tcW w:w="924"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4</w:t>
            </w:r>
          </w:p>
        </w:tc>
        <w:tc>
          <w:tcPr>
            <w:tcW w:w="7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c>
          <w:tcPr>
            <w:tcW w:w="909" w:type="dxa"/>
            <w:vAlign w:val="center"/>
          </w:tcPr>
          <w:p w:rsidR="00150032" w:rsidRDefault="00991200">
            <w:pPr>
              <w:jc w:val="center"/>
              <w:rPr>
                <w:rFonts w:eastAsia="仿宋_GB2312"/>
                <w:szCs w:val="21"/>
              </w:rPr>
            </w:pPr>
            <w:r>
              <w:rPr>
                <w:rFonts w:eastAsia="仿宋_GB2312"/>
                <w:szCs w:val="21"/>
              </w:rPr>
              <w:t>0</w:t>
            </w:r>
          </w:p>
        </w:tc>
      </w:tr>
    </w:tbl>
    <w:p w:rsidR="00150032" w:rsidRDefault="00150032">
      <w:pPr>
        <w:rPr>
          <w:rFonts w:eastAsia="仿宋_GB2312"/>
          <w:sz w:val="24"/>
        </w:rPr>
      </w:pPr>
    </w:p>
    <w:p w:rsidR="00150032" w:rsidRDefault="00991200">
      <w:pPr>
        <w:spacing w:line="500" w:lineRule="exact"/>
        <w:jc w:val="center"/>
        <w:rPr>
          <w:rFonts w:eastAsia="仿宋_GB2312"/>
          <w:b/>
          <w:sz w:val="34"/>
          <w:szCs w:val="34"/>
        </w:rPr>
      </w:pPr>
      <w:r>
        <w:rPr>
          <w:rFonts w:eastAsia="仿宋_GB2312"/>
          <w:b/>
          <w:sz w:val="34"/>
          <w:szCs w:val="34"/>
        </w:rPr>
        <w:t>五、指导学生类记分表</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5"/>
        <w:gridCol w:w="1269"/>
        <w:gridCol w:w="1269"/>
        <w:gridCol w:w="1276"/>
        <w:gridCol w:w="1154"/>
        <w:gridCol w:w="972"/>
        <w:gridCol w:w="1283"/>
      </w:tblGrid>
      <w:tr w:rsidR="00150032">
        <w:trPr>
          <w:trHeight w:val="465"/>
          <w:jc w:val="center"/>
        </w:trPr>
        <w:tc>
          <w:tcPr>
            <w:tcW w:w="1945" w:type="dxa"/>
            <w:vMerge w:val="restart"/>
            <w:vAlign w:val="center"/>
          </w:tcPr>
          <w:p w:rsidR="00150032" w:rsidRDefault="00991200">
            <w:pPr>
              <w:jc w:val="center"/>
              <w:rPr>
                <w:rFonts w:eastAsia="仿宋_GB2312"/>
                <w:szCs w:val="21"/>
              </w:rPr>
            </w:pPr>
            <w:r>
              <w:rPr>
                <w:rFonts w:eastAsia="仿宋_GB2312"/>
                <w:szCs w:val="21"/>
              </w:rPr>
              <w:t>项目类别</w:t>
            </w:r>
          </w:p>
        </w:tc>
        <w:tc>
          <w:tcPr>
            <w:tcW w:w="1269" w:type="dxa"/>
            <w:vMerge w:val="restart"/>
            <w:vAlign w:val="center"/>
          </w:tcPr>
          <w:p w:rsidR="00150032" w:rsidRDefault="00991200">
            <w:pPr>
              <w:jc w:val="center"/>
              <w:rPr>
                <w:rFonts w:eastAsia="仿宋_GB2312"/>
                <w:szCs w:val="21"/>
              </w:rPr>
            </w:pPr>
            <w:r>
              <w:rPr>
                <w:rFonts w:eastAsia="仿宋_GB2312"/>
                <w:szCs w:val="21"/>
              </w:rPr>
              <w:t>学生获奖</w:t>
            </w:r>
          </w:p>
          <w:p w:rsidR="00150032" w:rsidRDefault="00991200">
            <w:pPr>
              <w:jc w:val="center"/>
              <w:rPr>
                <w:rFonts w:eastAsia="仿宋_GB2312"/>
                <w:szCs w:val="21"/>
              </w:rPr>
            </w:pPr>
            <w:r>
              <w:rPr>
                <w:rFonts w:eastAsia="仿宋_GB2312"/>
                <w:szCs w:val="21"/>
              </w:rPr>
              <w:t>级别</w:t>
            </w:r>
          </w:p>
        </w:tc>
        <w:tc>
          <w:tcPr>
            <w:tcW w:w="1269" w:type="dxa"/>
            <w:vMerge w:val="restart"/>
            <w:vAlign w:val="center"/>
          </w:tcPr>
          <w:p w:rsidR="00150032" w:rsidRDefault="00991200">
            <w:pPr>
              <w:jc w:val="center"/>
              <w:rPr>
                <w:rFonts w:eastAsia="仿宋_GB2312"/>
                <w:szCs w:val="21"/>
              </w:rPr>
            </w:pPr>
            <w:r>
              <w:rPr>
                <w:rFonts w:eastAsia="仿宋_GB2312"/>
                <w:szCs w:val="21"/>
              </w:rPr>
              <w:t>独立指导</w:t>
            </w:r>
          </w:p>
        </w:tc>
        <w:tc>
          <w:tcPr>
            <w:tcW w:w="4685" w:type="dxa"/>
            <w:gridSpan w:val="4"/>
            <w:vAlign w:val="center"/>
          </w:tcPr>
          <w:p w:rsidR="00150032" w:rsidRDefault="00991200">
            <w:pPr>
              <w:jc w:val="center"/>
              <w:rPr>
                <w:rFonts w:eastAsia="仿宋_GB2312"/>
                <w:szCs w:val="21"/>
              </w:rPr>
            </w:pPr>
            <w:r>
              <w:rPr>
                <w:rFonts w:eastAsia="仿宋_GB2312"/>
                <w:szCs w:val="21"/>
              </w:rPr>
              <w:t>团队指导</w:t>
            </w:r>
          </w:p>
        </w:tc>
      </w:tr>
      <w:tr w:rsidR="00150032">
        <w:trPr>
          <w:trHeight w:val="450"/>
          <w:jc w:val="center"/>
        </w:trPr>
        <w:tc>
          <w:tcPr>
            <w:tcW w:w="1945" w:type="dxa"/>
            <w:vMerge/>
            <w:vAlign w:val="center"/>
          </w:tcPr>
          <w:p w:rsidR="00150032" w:rsidRDefault="00150032">
            <w:pPr>
              <w:jc w:val="center"/>
              <w:rPr>
                <w:rFonts w:eastAsia="仿宋_GB2312"/>
                <w:szCs w:val="21"/>
              </w:rPr>
            </w:pPr>
          </w:p>
        </w:tc>
        <w:tc>
          <w:tcPr>
            <w:tcW w:w="1269" w:type="dxa"/>
            <w:vMerge/>
            <w:vAlign w:val="center"/>
          </w:tcPr>
          <w:p w:rsidR="00150032" w:rsidRDefault="00150032">
            <w:pPr>
              <w:jc w:val="center"/>
              <w:rPr>
                <w:rFonts w:eastAsia="仿宋_GB2312"/>
                <w:szCs w:val="21"/>
              </w:rPr>
            </w:pPr>
          </w:p>
        </w:tc>
        <w:tc>
          <w:tcPr>
            <w:tcW w:w="1269" w:type="dxa"/>
            <w:vMerge/>
            <w:vAlign w:val="center"/>
          </w:tcPr>
          <w:p w:rsidR="00150032" w:rsidRDefault="00150032">
            <w:pPr>
              <w:jc w:val="center"/>
              <w:rPr>
                <w:rFonts w:eastAsia="仿宋_GB2312"/>
                <w:szCs w:val="21"/>
              </w:rPr>
            </w:pPr>
          </w:p>
        </w:tc>
        <w:tc>
          <w:tcPr>
            <w:tcW w:w="1276" w:type="dxa"/>
            <w:vAlign w:val="center"/>
          </w:tcPr>
          <w:p w:rsidR="00150032" w:rsidRDefault="00991200">
            <w:pPr>
              <w:jc w:val="center"/>
              <w:rPr>
                <w:rFonts w:eastAsia="仿宋_GB2312"/>
                <w:sz w:val="18"/>
                <w:szCs w:val="21"/>
              </w:rPr>
            </w:pPr>
            <w:r>
              <w:rPr>
                <w:rFonts w:eastAsia="仿宋_GB2312"/>
                <w:sz w:val="18"/>
                <w:szCs w:val="21"/>
              </w:rPr>
              <w:t>第一指导</w:t>
            </w:r>
          </w:p>
        </w:tc>
        <w:tc>
          <w:tcPr>
            <w:tcW w:w="1154" w:type="dxa"/>
            <w:vAlign w:val="center"/>
          </w:tcPr>
          <w:p w:rsidR="00150032" w:rsidRDefault="00991200">
            <w:pPr>
              <w:jc w:val="center"/>
              <w:rPr>
                <w:rFonts w:eastAsia="仿宋_GB2312"/>
                <w:sz w:val="18"/>
                <w:szCs w:val="21"/>
              </w:rPr>
            </w:pPr>
            <w:r>
              <w:rPr>
                <w:rFonts w:eastAsia="仿宋_GB2312"/>
                <w:sz w:val="18"/>
                <w:szCs w:val="21"/>
              </w:rPr>
              <w:t>第二指导</w:t>
            </w:r>
          </w:p>
        </w:tc>
        <w:tc>
          <w:tcPr>
            <w:tcW w:w="972" w:type="dxa"/>
            <w:vAlign w:val="center"/>
          </w:tcPr>
          <w:p w:rsidR="00150032" w:rsidRDefault="00991200">
            <w:pPr>
              <w:jc w:val="center"/>
              <w:rPr>
                <w:rFonts w:eastAsia="仿宋_GB2312"/>
                <w:sz w:val="18"/>
                <w:szCs w:val="21"/>
              </w:rPr>
            </w:pPr>
            <w:r>
              <w:rPr>
                <w:rFonts w:eastAsia="仿宋_GB2312"/>
                <w:sz w:val="18"/>
                <w:szCs w:val="21"/>
              </w:rPr>
              <w:t>第三指导</w:t>
            </w:r>
          </w:p>
        </w:tc>
        <w:tc>
          <w:tcPr>
            <w:tcW w:w="1283" w:type="dxa"/>
            <w:vAlign w:val="center"/>
          </w:tcPr>
          <w:p w:rsidR="00150032" w:rsidRDefault="00991200">
            <w:pPr>
              <w:jc w:val="center"/>
              <w:rPr>
                <w:rFonts w:eastAsia="仿宋_GB2312"/>
                <w:sz w:val="18"/>
                <w:szCs w:val="21"/>
              </w:rPr>
            </w:pPr>
            <w:r>
              <w:rPr>
                <w:rFonts w:eastAsia="仿宋_GB2312"/>
                <w:sz w:val="18"/>
                <w:szCs w:val="21"/>
              </w:rPr>
              <w:t>第四指导</w:t>
            </w:r>
          </w:p>
        </w:tc>
      </w:tr>
      <w:tr w:rsidR="00150032">
        <w:trPr>
          <w:trHeight w:val="531"/>
          <w:jc w:val="center"/>
        </w:trPr>
        <w:tc>
          <w:tcPr>
            <w:tcW w:w="1945" w:type="dxa"/>
            <w:vMerge w:val="restart"/>
            <w:vAlign w:val="center"/>
          </w:tcPr>
          <w:p w:rsidR="00150032" w:rsidRDefault="00991200">
            <w:pPr>
              <w:jc w:val="center"/>
              <w:rPr>
                <w:rFonts w:eastAsia="仿宋_GB2312"/>
                <w:szCs w:val="21"/>
              </w:rPr>
            </w:pPr>
            <w:r>
              <w:rPr>
                <w:rFonts w:eastAsia="仿宋_GB2312"/>
                <w:szCs w:val="21"/>
              </w:rPr>
              <w:t>“</w:t>
            </w:r>
            <w:r>
              <w:rPr>
                <w:rFonts w:eastAsia="仿宋_GB2312"/>
                <w:szCs w:val="21"/>
              </w:rPr>
              <w:t>互联网</w:t>
            </w:r>
            <w:r>
              <w:rPr>
                <w:rFonts w:eastAsia="仿宋_GB2312"/>
                <w:szCs w:val="21"/>
              </w:rPr>
              <w:t>+”</w:t>
            </w:r>
            <w:r>
              <w:rPr>
                <w:rFonts w:eastAsia="仿宋_GB2312"/>
                <w:szCs w:val="21"/>
              </w:rPr>
              <w:t>大学生创新创业大赛</w:t>
            </w:r>
          </w:p>
        </w:tc>
        <w:tc>
          <w:tcPr>
            <w:tcW w:w="1269" w:type="dxa"/>
            <w:vAlign w:val="center"/>
          </w:tcPr>
          <w:p w:rsidR="00150032" w:rsidRDefault="00991200">
            <w:pPr>
              <w:jc w:val="left"/>
              <w:rPr>
                <w:rFonts w:eastAsia="仿宋_GB2312"/>
                <w:szCs w:val="21"/>
              </w:rPr>
            </w:pPr>
            <w:r>
              <w:rPr>
                <w:rFonts w:eastAsia="仿宋_GB2312"/>
                <w:szCs w:val="21"/>
              </w:rPr>
              <w:t>国家金奖</w:t>
            </w:r>
          </w:p>
        </w:tc>
        <w:tc>
          <w:tcPr>
            <w:tcW w:w="1269" w:type="dxa"/>
            <w:vAlign w:val="center"/>
          </w:tcPr>
          <w:p w:rsidR="00150032" w:rsidRDefault="00991200">
            <w:pPr>
              <w:jc w:val="center"/>
              <w:rPr>
                <w:rFonts w:eastAsia="仿宋_GB2312"/>
                <w:szCs w:val="21"/>
              </w:rPr>
            </w:pPr>
            <w:r>
              <w:rPr>
                <w:rFonts w:eastAsia="仿宋_GB2312"/>
                <w:szCs w:val="21"/>
              </w:rPr>
              <w:t>200</w:t>
            </w:r>
          </w:p>
        </w:tc>
        <w:tc>
          <w:tcPr>
            <w:tcW w:w="1276" w:type="dxa"/>
            <w:vAlign w:val="center"/>
          </w:tcPr>
          <w:p w:rsidR="00150032" w:rsidRDefault="00991200">
            <w:pPr>
              <w:jc w:val="center"/>
              <w:rPr>
                <w:rFonts w:eastAsia="仿宋_GB2312"/>
                <w:szCs w:val="21"/>
              </w:rPr>
            </w:pPr>
            <w:r>
              <w:rPr>
                <w:rFonts w:eastAsia="仿宋_GB2312"/>
                <w:szCs w:val="21"/>
              </w:rPr>
              <w:t>140</w:t>
            </w:r>
          </w:p>
        </w:tc>
        <w:tc>
          <w:tcPr>
            <w:tcW w:w="1154" w:type="dxa"/>
            <w:vAlign w:val="center"/>
          </w:tcPr>
          <w:p w:rsidR="00150032" w:rsidRDefault="00991200">
            <w:pPr>
              <w:jc w:val="center"/>
              <w:rPr>
                <w:rFonts w:eastAsia="仿宋_GB2312"/>
                <w:szCs w:val="21"/>
              </w:rPr>
            </w:pPr>
            <w:r>
              <w:rPr>
                <w:rFonts w:eastAsia="仿宋_GB2312"/>
                <w:szCs w:val="21"/>
              </w:rPr>
              <w:t>30</w:t>
            </w:r>
          </w:p>
        </w:tc>
        <w:tc>
          <w:tcPr>
            <w:tcW w:w="972" w:type="dxa"/>
            <w:vAlign w:val="center"/>
          </w:tcPr>
          <w:p w:rsidR="00150032" w:rsidRDefault="00991200">
            <w:pPr>
              <w:jc w:val="center"/>
              <w:rPr>
                <w:rFonts w:eastAsia="仿宋_GB2312"/>
                <w:szCs w:val="21"/>
              </w:rPr>
            </w:pPr>
            <w:r>
              <w:rPr>
                <w:rFonts w:eastAsia="仿宋_GB2312"/>
                <w:szCs w:val="21"/>
              </w:rPr>
              <w:t>20</w:t>
            </w:r>
          </w:p>
        </w:tc>
        <w:tc>
          <w:tcPr>
            <w:tcW w:w="1283" w:type="dxa"/>
            <w:vAlign w:val="center"/>
          </w:tcPr>
          <w:p w:rsidR="00150032" w:rsidRDefault="00991200">
            <w:pPr>
              <w:jc w:val="center"/>
              <w:rPr>
                <w:rFonts w:eastAsia="仿宋_GB2312"/>
                <w:szCs w:val="21"/>
              </w:rPr>
            </w:pPr>
            <w:r>
              <w:rPr>
                <w:rFonts w:eastAsia="仿宋_GB2312"/>
                <w:szCs w:val="21"/>
              </w:rPr>
              <w:t>10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国家银奖</w:t>
            </w:r>
          </w:p>
        </w:tc>
        <w:tc>
          <w:tcPr>
            <w:tcW w:w="1269" w:type="dxa"/>
            <w:vAlign w:val="center"/>
          </w:tcPr>
          <w:p w:rsidR="00150032" w:rsidRDefault="00991200">
            <w:pPr>
              <w:jc w:val="center"/>
              <w:rPr>
                <w:rFonts w:eastAsia="仿宋_GB2312"/>
                <w:szCs w:val="21"/>
              </w:rPr>
            </w:pPr>
            <w:r>
              <w:rPr>
                <w:rFonts w:eastAsia="仿宋_GB2312"/>
                <w:szCs w:val="21"/>
              </w:rPr>
              <w:t>150</w:t>
            </w:r>
          </w:p>
        </w:tc>
        <w:tc>
          <w:tcPr>
            <w:tcW w:w="1276" w:type="dxa"/>
            <w:vAlign w:val="center"/>
          </w:tcPr>
          <w:p w:rsidR="00150032" w:rsidRDefault="00991200">
            <w:pPr>
              <w:jc w:val="center"/>
              <w:rPr>
                <w:rFonts w:eastAsia="仿宋_GB2312"/>
                <w:szCs w:val="21"/>
              </w:rPr>
            </w:pPr>
            <w:r>
              <w:rPr>
                <w:rFonts w:eastAsia="仿宋_GB2312"/>
                <w:szCs w:val="21"/>
              </w:rPr>
              <w:t>110</w:t>
            </w:r>
          </w:p>
        </w:tc>
        <w:tc>
          <w:tcPr>
            <w:tcW w:w="1154" w:type="dxa"/>
            <w:vAlign w:val="center"/>
          </w:tcPr>
          <w:p w:rsidR="00150032" w:rsidRDefault="00991200">
            <w:pPr>
              <w:jc w:val="center"/>
              <w:rPr>
                <w:rFonts w:eastAsia="仿宋_GB2312"/>
                <w:szCs w:val="21"/>
              </w:rPr>
            </w:pPr>
            <w:r>
              <w:rPr>
                <w:rFonts w:eastAsia="仿宋_GB2312"/>
                <w:szCs w:val="21"/>
              </w:rPr>
              <w:t>20</w:t>
            </w:r>
          </w:p>
        </w:tc>
        <w:tc>
          <w:tcPr>
            <w:tcW w:w="972" w:type="dxa"/>
            <w:vAlign w:val="center"/>
          </w:tcPr>
          <w:p w:rsidR="00150032" w:rsidRDefault="00991200">
            <w:pPr>
              <w:jc w:val="center"/>
              <w:rPr>
                <w:rFonts w:eastAsia="仿宋_GB2312"/>
                <w:szCs w:val="21"/>
              </w:rPr>
            </w:pPr>
            <w:r>
              <w:rPr>
                <w:rFonts w:eastAsia="仿宋_GB2312"/>
                <w:szCs w:val="21"/>
              </w:rPr>
              <w:t>15</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国家铜奖</w:t>
            </w:r>
          </w:p>
        </w:tc>
        <w:tc>
          <w:tcPr>
            <w:tcW w:w="1269" w:type="dxa"/>
            <w:vAlign w:val="center"/>
          </w:tcPr>
          <w:p w:rsidR="00150032" w:rsidRDefault="00991200">
            <w:pPr>
              <w:jc w:val="center"/>
              <w:rPr>
                <w:rFonts w:eastAsia="仿宋_GB2312"/>
                <w:szCs w:val="21"/>
              </w:rPr>
            </w:pPr>
            <w:r>
              <w:rPr>
                <w:rFonts w:eastAsia="仿宋_GB2312"/>
                <w:szCs w:val="21"/>
              </w:rPr>
              <w:t>100</w:t>
            </w:r>
          </w:p>
        </w:tc>
        <w:tc>
          <w:tcPr>
            <w:tcW w:w="1276" w:type="dxa"/>
            <w:vAlign w:val="center"/>
          </w:tcPr>
          <w:p w:rsidR="00150032" w:rsidRDefault="00991200">
            <w:pPr>
              <w:jc w:val="center"/>
              <w:rPr>
                <w:rFonts w:eastAsia="仿宋_GB2312"/>
                <w:szCs w:val="21"/>
              </w:rPr>
            </w:pPr>
            <w:r>
              <w:rPr>
                <w:rFonts w:eastAsia="仿宋_GB2312"/>
                <w:szCs w:val="21"/>
              </w:rPr>
              <w:t>70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省赛金奖</w:t>
            </w:r>
          </w:p>
        </w:tc>
        <w:tc>
          <w:tcPr>
            <w:tcW w:w="1269" w:type="dxa"/>
            <w:vAlign w:val="center"/>
          </w:tcPr>
          <w:p w:rsidR="00150032" w:rsidRDefault="00991200">
            <w:pPr>
              <w:jc w:val="center"/>
              <w:rPr>
                <w:rFonts w:eastAsia="仿宋_GB2312"/>
                <w:szCs w:val="21"/>
              </w:rPr>
            </w:pPr>
            <w:r>
              <w:rPr>
                <w:rFonts w:eastAsia="仿宋_GB2312"/>
                <w:szCs w:val="21"/>
              </w:rPr>
              <w:t>100</w:t>
            </w:r>
          </w:p>
        </w:tc>
        <w:tc>
          <w:tcPr>
            <w:tcW w:w="1276" w:type="dxa"/>
            <w:vAlign w:val="center"/>
          </w:tcPr>
          <w:p w:rsidR="00150032" w:rsidRDefault="00991200">
            <w:pPr>
              <w:jc w:val="center"/>
              <w:rPr>
                <w:rFonts w:eastAsia="仿宋_GB2312"/>
                <w:szCs w:val="21"/>
              </w:rPr>
            </w:pPr>
            <w:r>
              <w:rPr>
                <w:rFonts w:eastAsia="仿宋_GB2312"/>
                <w:szCs w:val="21"/>
              </w:rPr>
              <w:t>70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省赛银奖</w:t>
            </w:r>
          </w:p>
        </w:tc>
        <w:tc>
          <w:tcPr>
            <w:tcW w:w="1269" w:type="dxa"/>
            <w:vAlign w:val="center"/>
          </w:tcPr>
          <w:p w:rsidR="00150032" w:rsidRDefault="00991200">
            <w:pPr>
              <w:jc w:val="center"/>
              <w:rPr>
                <w:rFonts w:eastAsia="仿宋_GB2312"/>
                <w:szCs w:val="21"/>
              </w:rPr>
            </w:pPr>
            <w:r>
              <w:rPr>
                <w:rFonts w:eastAsia="仿宋_GB2312"/>
                <w:szCs w:val="21"/>
              </w:rPr>
              <w:t>80</w:t>
            </w:r>
          </w:p>
        </w:tc>
        <w:tc>
          <w:tcPr>
            <w:tcW w:w="1276" w:type="dxa"/>
            <w:vAlign w:val="center"/>
          </w:tcPr>
          <w:p w:rsidR="00150032" w:rsidRDefault="00991200">
            <w:pPr>
              <w:jc w:val="center"/>
              <w:rPr>
                <w:rFonts w:eastAsia="仿宋_GB2312"/>
                <w:szCs w:val="21"/>
              </w:rPr>
            </w:pPr>
            <w:r>
              <w:rPr>
                <w:rFonts w:eastAsia="仿宋_GB2312"/>
                <w:szCs w:val="21"/>
              </w:rPr>
              <w:t>50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省赛铜奖</w:t>
            </w:r>
          </w:p>
        </w:tc>
        <w:tc>
          <w:tcPr>
            <w:tcW w:w="1269" w:type="dxa"/>
            <w:vAlign w:val="center"/>
          </w:tcPr>
          <w:p w:rsidR="00150032" w:rsidRDefault="00991200">
            <w:pPr>
              <w:jc w:val="center"/>
              <w:rPr>
                <w:rFonts w:eastAsia="仿宋_GB2312"/>
                <w:szCs w:val="21"/>
              </w:rPr>
            </w:pPr>
            <w:r>
              <w:rPr>
                <w:rFonts w:eastAsia="仿宋_GB2312"/>
                <w:szCs w:val="21"/>
              </w:rPr>
              <w:t>60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校赛出线</w:t>
            </w:r>
          </w:p>
        </w:tc>
        <w:tc>
          <w:tcPr>
            <w:tcW w:w="1269" w:type="dxa"/>
            <w:vAlign w:val="center"/>
          </w:tcPr>
          <w:p w:rsidR="00150032" w:rsidRDefault="00991200">
            <w:pPr>
              <w:jc w:val="center"/>
              <w:rPr>
                <w:rFonts w:eastAsia="仿宋_GB2312"/>
                <w:szCs w:val="21"/>
              </w:rPr>
            </w:pPr>
            <w:r>
              <w:rPr>
                <w:rFonts w:eastAsia="仿宋_GB2312"/>
                <w:szCs w:val="21"/>
              </w:rPr>
              <w:t>50</w:t>
            </w:r>
          </w:p>
        </w:tc>
        <w:tc>
          <w:tcPr>
            <w:tcW w:w="1276" w:type="dxa"/>
            <w:vAlign w:val="center"/>
          </w:tcPr>
          <w:p w:rsidR="00150032" w:rsidRDefault="00991200">
            <w:pPr>
              <w:jc w:val="center"/>
              <w:rPr>
                <w:rFonts w:eastAsia="仿宋_GB2312"/>
                <w:szCs w:val="21"/>
              </w:rPr>
            </w:pPr>
            <w:r>
              <w:rPr>
                <w:rFonts w:eastAsia="仿宋_GB2312"/>
                <w:szCs w:val="21"/>
              </w:rPr>
              <w:t>25</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校赛参赛</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531"/>
          <w:jc w:val="center"/>
        </w:trPr>
        <w:tc>
          <w:tcPr>
            <w:tcW w:w="1945" w:type="dxa"/>
            <w:vMerge w:val="restart"/>
            <w:vAlign w:val="center"/>
          </w:tcPr>
          <w:p w:rsidR="00150032" w:rsidRDefault="00991200">
            <w:pPr>
              <w:jc w:val="center"/>
              <w:rPr>
                <w:rFonts w:eastAsia="仿宋_GB2312"/>
                <w:szCs w:val="21"/>
              </w:rPr>
            </w:pPr>
            <w:r>
              <w:rPr>
                <w:rFonts w:eastAsia="仿宋_GB2312" w:hint="eastAsia"/>
                <w:szCs w:val="21"/>
              </w:rPr>
              <w:t>“挑战杯”全国大学生课外学术科技作品竞赛</w:t>
            </w:r>
          </w:p>
        </w:tc>
        <w:tc>
          <w:tcPr>
            <w:tcW w:w="1269" w:type="dxa"/>
            <w:vAlign w:val="center"/>
          </w:tcPr>
          <w:p w:rsidR="00150032" w:rsidRDefault="00991200">
            <w:pPr>
              <w:jc w:val="left"/>
              <w:rPr>
                <w:rFonts w:eastAsia="仿宋_GB2312"/>
                <w:szCs w:val="21"/>
              </w:rPr>
            </w:pPr>
            <w:r>
              <w:rPr>
                <w:rFonts w:eastAsia="仿宋_GB2312" w:hint="eastAsia"/>
                <w:szCs w:val="21"/>
              </w:rPr>
              <w:t>国家金奖</w:t>
            </w:r>
          </w:p>
        </w:tc>
        <w:tc>
          <w:tcPr>
            <w:tcW w:w="1269" w:type="dxa"/>
            <w:vAlign w:val="center"/>
          </w:tcPr>
          <w:p w:rsidR="00150032" w:rsidRDefault="00991200">
            <w:pPr>
              <w:jc w:val="center"/>
            </w:pPr>
            <w:r>
              <w:t>150</w:t>
            </w:r>
          </w:p>
        </w:tc>
        <w:tc>
          <w:tcPr>
            <w:tcW w:w="1276" w:type="dxa"/>
            <w:vAlign w:val="center"/>
          </w:tcPr>
          <w:p w:rsidR="00150032" w:rsidRDefault="00991200">
            <w:pPr>
              <w:jc w:val="center"/>
            </w:pPr>
            <w:r>
              <w:t>100</w:t>
            </w:r>
          </w:p>
        </w:tc>
        <w:tc>
          <w:tcPr>
            <w:tcW w:w="1154" w:type="dxa"/>
            <w:vAlign w:val="center"/>
          </w:tcPr>
          <w:p w:rsidR="00150032" w:rsidRDefault="00991200">
            <w:pPr>
              <w:jc w:val="center"/>
            </w:pPr>
            <w:r>
              <w:t>25</w:t>
            </w:r>
          </w:p>
        </w:tc>
        <w:tc>
          <w:tcPr>
            <w:tcW w:w="972" w:type="dxa"/>
            <w:vAlign w:val="center"/>
          </w:tcPr>
          <w:p w:rsidR="00150032" w:rsidRDefault="00991200">
            <w:pPr>
              <w:jc w:val="center"/>
            </w:pPr>
            <w:r>
              <w:t>15</w:t>
            </w:r>
          </w:p>
        </w:tc>
        <w:tc>
          <w:tcPr>
            <w:tcW w:w="1283" w:type="dxa"/>
            <w:vAlign w:val="center"/>
          </w:tcPr>
          <w:p w:rsidR="00150032" w:rsidRDefault="00991200">
            <w:pPr>
              <w:jc w:val="center"/>
            </w:pPr>
            <w:r>
              <w:t>10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国家银奖</w:t>
            </w:r>
          </w:p>
        </w:tc>
        <w:tc>
          <w:tcPr>
            <w:tcW w:w="1269" w:type="dxa"/>
            <w:vAlign w:val="center"/>
          </w:tcPr>
          <w:p w:rsidR="00150032" w:rsidRDefault="00991200">
            <w:pPr>
              <w:jc w:val="center"/>
            </w:pPr>
            <w:r>
              <w:t>115</w:t>
            </w:r>
          </w:p>
        </w:tc>
        <w:tc>
          <w:tcPr>
            <w:tcW w:w="1276" w:type="dxa"/>
            <w:vAlign w:val="center"/>
          </w:tcPr>
          <w:p w:rsidR="00150032" w:rsidRDefault="00991200">
            <w:pPr>
              <w:jc w:val="center"/>
            </w:pPr>
            <w:r>
              <w:t>85</w:t>
            </w:r>
          </w:p>
        </w:tc>
        <w:tc>
          <w:tcPr>
            <w:tcW w:w="1154" w:type="dxa"/>
            <w:vAlign w:val="center"/>
          </w:tcPr>
          <w:p w:rsidR="00150032" w:rsidRDefault="00991200">
            <w:pPr>
              <w:jc w:val="center"/>
            </w:pPr>
            <w:r>
              <w:t>15</w:t>
            </w:r>
          </w:p>
        </w:tc>
        <w:tc>
          <w:tcPr>
            <w:tcW w:w="972" w:type="dxa"/>
            <w:vAlign w:val="center"/>
          </w:tcPr>
          <w:p w:rsidR="00150032" w:rsidRDefault="00991200">
            <w:pPr>
              <w:jc w:val="center"/>
            </w:pPr>
            <w:r>
              <w:t>11</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国家铜奖</w:t>
            </w:r>
          </w:p>
        </w:tc>
        <w:tc>
          <w:tcPr>
            <w:tcW w:w="1269" w:type="dxa"/>
            <w:vAlign w:val="center"/>
          </w:tcPr>
          <w:p w:rsidR="00150032" w:rsidRDefault="00991200">
            <w:pPr>
              <w:jc w:val="center"/>
            </w:pPr>
            <w:r>
              <w:t>75</w:t>
            </w:r>
          </w:p>
        </w:tc>
        <w:tc>
          <w:tcPr>
            <w:tcW w:w="1276" w:type="dxa"/>
            <w:vAlign w:val="center"/>
          </w:tcPr>
          <w:p w:rsidR="00150032" w:rsidRDefault="00991200">
            <w:pPr>
              <w:jc w:val="center"/>
            </w:pPr>
            <w:r>
              <w:t>52</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省赛金奖</w:t>
            </w:r>
          </w:p>
        </w:tc>
        <w:tc>
          <w:tcPr>
            <w:tcW w:w="1269" w:type="dxa"/>
            <w:vAlign w:val="center"/>
          </w:tcPr>
          <w:p w:rsidR="00150032" w:rsidRDefault="00991200">
            <w:pPr>
              <w:jc w:val="center"/>
            </w:pPr>
            <w:r>
              <w:t>75</w:t>
            </w:r>
          </w:p>
        </w:tc>
        <w:tc>
          <w:tcPr>
            <w:tcW w:w="1276" w:type="dxa"/>
            <w:vAlign w:val="center"/>
          </w:tcPr>
          <w:p w:rsidR="00150032" w:rsidRDefault="00991200">
            <w:pPr>
              <w:jc w:val="center"/>
            </w:pPr>
            <w:r>
              <w:t>52</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省赛银奖</w:t>
            </w:r>
          </w:p>
        </w:tc>
        <w:tc>
          <w:tcPr>
            <w:tcW w:w="1269" w:type="dxa"/>
            <w:vAlign w:val="center"/>
          </w:tcPr>
          <w:p w:rsidR="00150032" w:rsidRDefault="00991200">
            <w:pPr>
              <w:jc w:val="center"/>
            </w:pPr>
            <w:r>
              <w:t>60</w:t>
            </w:r>
          </w:p>
        </w:tc>
        <w:tc>
          <w:tcPr>
            <w:tcW w:w="1276" w:type="dxa"/>
            <w:vAlign w:val="center"/>
          </w:tcPr>
          <w:p w:rsidR="00150032" w:rsidRDefault="00991200">
            <w:pPr>
              <w:jc w:val="center"/>
            </w:pPr>
            <w:r>
              <w:t>37</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省赛铜奖</w:t>
            </w:r>
          </w:p>
        </w:tc>
        <w:tc>
          <w:tcPr>
            <w:tcW w:w="1269" w:type="dxa"/>
            <w:vAlign w:val="center"/>
          </w:tcPr>
          <w:p w:rsidR="00150032" w:rsidRDefault="00991200">
            <w:pPr>
              <w:jc w:val="center"/>
            </w:pPr>
            <w:r>
              <w:t>45</w:t>
            </w:r>
          </w:p>
        </w:tc>
        <w:tc>
          <w:tcPr>
            <w:tcW w:w="1276" w:type="dxa"/>
            <w:vAlign w:val="center"/>
          </w:tcPr>
          <w:p w:rsidR="00150032" w:rsidRDefault="00991200">
            <w:pPr>
              <w:jc w:val="center"/>
            </w:pPr>
            <w:r>
              <w:t>22</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4</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校赛出线</w:t>
            </w:r>
          </w:p>
        </w:tc>
        <w:tc>
          <w:tcPr>
            <w:tcW w:w="1269" w:type="dxa"/>
            <w:vAlign w:val="center"/>
          </w:tcPr>
          <w:p w:rsidR="00150032" w:rsidRDefault="00991200">
            <w:pPr>
              <w:jc w:val="center"/>
            </w:pPr>
            <w:r>
              <w:t>40</w:t>
            </w:r>
          </w:p>
        </w:tc>
        <w:tc>
          <w:tcPr>
            <w:tcW w:w="1276" w:type="dxa"/>
            <w:vAlign w:val="center"/>
          </w:tcPr>
          <w:p w:rsidR="00150032" w:rsidRDefault="00991200">
            <w:pPr>
              <w:jc w:val="center"/>
            </w:pPr>
            <w:r>
              <w:t>21</w:t>
            </w:r>
          </w:p>
        </w:tc>
        <w:tc>
          <w:tcPr>
            <w:tcW w:w="1154" w:type="dxa"/>
            <w:vAlign w:val="center"/>
          </w:tcPr>
          <w:p w:rsidR="00150032" w:rsidRDefault="00991200">
            <w:pPr>
              <w:jc w:val="center"/>
            </w:pPr>
            <w:r>
              <w:t>11</w:t>
            </w:r>
          </w:p>
        </w:tc>
        <w:tc>
          <w:tcPr>
            <w:tcW w:w="972" w:type="dxa"/>
            <w:vAlign w:val="center"/>
          </w:tcPr>
          <w:p w:rsidR="00150032" w:rsidRDefault="00991200">
            <w:pPr>
              <w:jc w:val="center"/>
            </w:pPr>
            <w:r>
              <w:t>8</w:t>
            </w:r>
          </w:p>
        </w:tc>
        <w:tc>
          <w:tcPr>
            <w:tcW w:w="1283" w:type="dxa"/>
            <w:vAlign w:val="center"/>
          </w:tcPr>
          <w:p w:rsidR="00150032" w:rsidRDefault="00991200">
            <w:pPr>
              <w:jc w:val="center"/>
            </w:pPr>
            <w:r>
              <w:t>0</w:t>
            </w:r>
          </w:p>
        </w:tc>
      </w:tr>
      <w:tr w:rsidR="00150032">
        <w:trPr>
          <w:trHeight w:val="531"/>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hint="eastAsia"/>
                <w:szCs w:val="21"/>
              </w:rPr>
              <w:t>校赛参赛</w:t>
            </w:r>
          </w:p>
        </w:tc>
        <w:tc>
          <w:tcPr>
            <w:tcW w:w="1269" w:type="dxa"/>
            <w:vAlign w:val="center"/>
          </w:tcPr>
          <w:p w:rsidR="00150032" w:rsidRDefault="00991200">
            <w:pPr>
              <w:jc w:val="center"/>
            </w:pPr>
            <w:r>
              <w:t>5</w:t>
            </w:r>
          </w:p>
        </w:tc>
        <w:tc>
          <w:tcPr>
            <w:tcW w:w="1276" w:type="dxa"/>
            <w:vAlign w:val="center"/>
          </w:tcPr>
          <w:p w:rsidR="00150032" w:rsidRDefault="00991200">
            <w:pPr>
              <w:jc w:val="center"/>
            </w:pPr>
            <w:r>
              <w:t>5</w:t>
            </w:r>
          </w:p>
        </w:tc>
        <w:tc>
          <w:tcPr>
            <w:tcW w:w="1154" w:type="dxa"/>
            <w:vAlign w:val="center"/>
          </w:tcPr>
          <w:p w:rsidR="00150032" w:rsidRDefault="00991200">
            <w:pPr>
              <w:jc w:val="center"/>
            </w:pPr>
            <w:r>
              <w:t>0</w:t>
            </w:r>
          </w:p>
        </w:tc>
        <w:tc>
          <w:tcPr>
            <w:tcW w:w="972" w:type="dxa"/>
            <w:vAlign w:val="center"/>
          </w:tcPr>
          <w:p w:rsidR="00150032" w:rsidRDefault="00991200">
            <w:pPr>
              <w:jc w:val="center"/>
            </w:pPr>
            <w:r>
              <w:t>0</w:t>
            </w:r>
          </w:p>
        </w:tc>
        <w:tc>
          <w:tcPr>
            <w:tcW w:w="1283" w:type="dxa"/>
            <w:vAlign w:val="center"/>
          </w:tcPr>
          <w:p w:rsidR="00150032" w:rsidRDefault="00991200">
            <w:pPr>
              <w:jc w:val="center"/>
            </w:pPr>
            <w: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lastRenderedPageBreak/>
              <w:t>大学生创新创业训练计划项目</w:t>
            </w:r>
          </w:p>
        </w:tc>
        <w:tc>
          <w:tcPr>
            <w:tcW w:w="1269" w:type="dxa"/>
            <w:vAlign w:val="center"/>
          </w:tcPr>
          <w:p w:rsidR="00150032" w:rsidRDefault="00991200">
            <w:pPr>
              <w:jc w:val="left"/>
              <w:rPr>
                <w:rFonts w:eastAsia="仿宋_GB2312"/>
                <w:szCs w:val="21"/>
              </w:rPr>
            </w:pPr>
            <w:r>
              <w:rPr>
                <w:rFonts w:eastAsia="仿宋_GB2312"/>
                <w:szCs w:val="21"/>
              </w:rPr>
              <w:t>推荐参加国家创新年会</w:t>
            </w:r>
          </w:p>
        </w:tc>
        <w:tc>
          <w:tcPr>
            <w:tcW w:w="1269" w:type="dxa"/>
            <w:vAlign w:val="center"/>
          </w:tcPr>
          <w:p w:rsidR="00150032" w:rsidRDefault="00991200">
            <w:pPr>
              <w:jc w:val="center"/>
              <w:rPr>
                <w:rFonts w:eastAsia="仿宋_GB2312"/>
                <w:szCs w:val="21"/>
              </w:rPr>
            </w:pPr>
            <w:r>
              <w:rPr>
                <w:rFonts w:eastAsia="仿宋_GB2312"/>
                <w:szCs w:val="21"/>
              </w:rPr>
              <w:t>40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国家级立项</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20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省级立项</w:t>
            </w:r>
          </w:p>
        </w:tc>
        <w:tc>
          <w:tcPr>
            <w:tcW w:w="1269" w:type="dxa"/>
            <w:vAlign w:val="center"/>
          </w:tcPr>
          <w:p w:rsidR="00150032" w:rsidRDefault="00991200">
            <w:pPr>
              <w:jc w:val="center"/>
              <w:rPr>
                <w:rFonts w:eastAsia="仿宋_GB2312"/>
                <w:szCs w:val="21"/>
              </w:rPr>
            </w:pPr>
            <w:r>
              <w:rPr>
                <w:rFonts w:eastAsia="仿宋_GB2312"/>
                <w:szCs w:val="21"/>
              </w:rPr>
              <w:t>15</w:t>
            </w:r>
          </w:p>
        </w:tc>
        <w:tc>
          <w:tcPr>
            <w:tcW w:w="1276" w:type="dxa"/>
            <w:vAlign w:val="center"/>
          </w:tcPr>
          <w:p w:rsidR="00150032" w:rsidRDefault="00991200">
            <w:pPr>
              <w:jc w:val="center"/>
              <w:rPr>
                <w:rFonts w:eastAsia="仿宋_GB2312"/>
                <w:szCs w:val="21"/>
              </w:rPr>
            </w:pPr>
            <w:r>
              <w:rPr>
                <w:rFonts w:eastAsia="仿宋_GB2312"/>
                <w:szCs w:val="21"/>
              </w:rPr>
              <w:t>10</w:t>
            </w:r>
          </w:p>
        </w:tc>
        <w:tc>
          <w:tcPr>
            <w:tcW w:w="1154" w:type="dxa"/>
            <w:vAlign w:val="center"/>
          </w:tcPr>
          <w:p w:rsidR="00150032" w:rsidRDefault="00991200">
            <w:pPr>
              <w:jc w:val="center"/>
              <w:rPr>
                <w:rFonts w:eastAsia="仿宋_GB2312"/>
                <w:szCs w:val="21"/>
              </w:rPr>
            </w:pPr>
            <w:r>
              <w:rPr>
                <w:rFonts w:eastAsia="仿宋_GB2312"/>
                <w:szCs w:val="21"/>
              </w:rPr>
              <w:t>5</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校级立项</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445"/>
          <w:jc w:val="center"/>
        </w:trPr>
        <w:tc>
          <w:tcPr>
            <w:tcW w:w="1945" w:type="dxa"/>
            <w:vAlign w:val="center"/>
          </w:tcPr>
          <w:p w:rsidR="00150032" w:rsidRDefault="00991200">
            <w:pPr>
              <w:jc w:val="center"/>
              <w:rPr>
                <w:rFonts w:eastAsia="仿宋_GB2312"/>
                <w:szCs w:val="21"/>
              </w:rPr>
            </w:pPr>
            <w:r>
              <w:rPr>
                <w:rFonts w:eastAsia="仿宋_GB2312"/>
                <w:szCs w:val="21"/>
              </w:rPr>
              <w:t>SRT</w:t>
            </w:r>
            <w:r>
              <w:rPr>
                <w:rFonts w:eastAsia="仿宋_GB2312"/>
                <w:szCs w:val="21"/>
              </w:rPr>
              <w:t>计划项目</w:t>
            </w:r>
          </w:p>
        </w:tc>
        <w:tc>
          <w:tcPr>
            <w:tcW w:w="1269" w:type="dxa"/>
            <w:vAlign w:val="center"/>
          </w:tcPr>
          <w:p w:rsidR="00150032" w:rsidRDefault="00991200">
            <w:pPr>
              <w:jc w:val="left"/>
              <w:rPr>
                <w:rFonts w:eastAsia="仿宋_GB2312"/>
                <w:szCs w:val="21"/>
              </w:rPr>
            </w:pPr>
            <w:r>
              <w:rPr>
                <w:rFonts w:eastAsia="仿宋_GB2312"/>
                <w:szCs w:val="21"/>
              </w:rPr>
              <w:t>校级立项</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经学校批准立项的学科竞赛</w:t>
            </w:r>
          </w:p>
        </w:tc>
        <w:tc>
          <w:tcPr>
            <w:tcW w:w="1269" w:type="dxa"/>
            <w:vAlign w:val="center"/>
          </w:tcPr>
          <w:p w:rsidR="00150032" w:rsidRDefault="00991200">
            <w:pPr>
              <w:jc w:val="left"/>
              <w:rPr>
                <w:rFonts w:eastAsia="仿宋_GB2312"/>
                <w:szCs w:val="21"/>
              </w:rPr>
            </w:pPr>
            <w:r>
              <w:rPr>
                <w:rFonts w:eastAsia="仿宋_GB2312"/>
                <w:szCs w:val="21"/>
              </w:rPr>
              <w:t>国家一等奖</w:t>
            </w:r>
          </w:p>
        </w:tc>
        <w:tc>
          <w:tcPr>
            <w:tcW w:w="1269" w:type="dxa"/>
            <w:vAlign w:val="center"/>
          </w:tcPr>
          <w:p w:rsidR="00150032" w:rsidRDefault="00991200">
            <w:pPr>
              <w:jc w:val="center"/>
              <w:rPr>
                <w:rFonts w:eastAsia="仿宋_GB2312"/>
                <w:szCs w:val="21"/>
              </w:rPr>
            </w:pPr>
            <w:r>
              <w:rPr>
                <w:rFonts w:eastAsia="仿宋_GB2312"/>
                <w:szCs w:val="21"/>
              </w:rPr>
              <w:t>100</w:t>
            </w:r>
          </w:p>
        </w:tc>
        <w:tc>
          <w:tcPr>
            <w:tcW w:w="1276" w:type="dxa"/>
            <w:vAlign w:val="center"/>
          </w:tcPr>
          <w:p w:rsidR="00150032" w:rsidRDefault="00991200">
            <w:pPr>
              <w:jc w:val="center"/>
              <w:rPr>
                <w:rFonts w:eastAsia="仿宋_GB2312"/>
                <w:szCs w:val="21"/>
              </w:rPr>
            </w:pPr>
            <w:r>
              <w:rPr>
                <w:rFonts w:eastAsia="仿宋_GB2312"/>
                <w:szCs w:val="21"/>
              </w:rPr>
              <w:t>70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国家二等奖</w:t>
            </w:r>
          </w:p>
        </w:tc>
        <w:tc>
          <w:tcPr>
            <w:tcW w:w="1269" w:type="dxa"/>
            <w:vAlign w:val="center"/>
          </w:tcPr>
          <w:p w:rsidR="00150032" w:rsidRDefault="00991200">
            <w:pPr>
              <w:jc w:val="center"/>
              <w:rPr>
                <w:rFonts w:eastAsia="仿宋_GB2312"/>
                <w:szCs w:val="21"/>
              </w:rPr>
            </w:pPr>
            <w:r>
              <w:rPr>
                <w:rFonts w:eastAsia="仿宋_GB2312"/>
                <w:szCs w:val="21"/>
              </w:rPr>
              <w:t>80</w:t>
            </w:r>
          </w:p>
        </w:tc>
        <w:tc>
          <w:tcPr>
            <w:tcW w:w="1276" w:type="dxa"/>
            <w:vAlign w:val="center"/>
          </w:tcPr>
          <w:p w:rsidR="00150032" w:rsidRDefault="00991200">
            <w:pPr>
              <w:jc w:val="center"/>
              <w:rPr>
                <w:rFonts w:eastAsia="仿宋_GB2312"/>
                <w:szCs w:val="21"/>
              </w:rPr>
            </w:pPr>
            <w:r>
              <w:rPr>
                <w:rFonts w:eastAsia="仿宋_GB2312"/>
                <w:szCs w:val="21"/>
              </w:rPr>
              <w:t>50</w:t>
            </w:r>
          </w:p>
        </w:tc>
        <w:tc>
          <w:tcPr>
            <w:tcW w:w="1154" w:type="dxa"/>
            <w:vAlign w:val="center"/>
          </w:tcPr>
          <w:p w:rsidR="00150032" w:rsidRDefault="00991200">
            <w:pPr>
              <w:jc w:val="center"/>
              <w:rPr>
                <w:rFonts w:eastAsia="仿宋_GB2312"/>
                <w:szCs w:val="21"/>
              </w:rPr>
            </w:pPr>
            <w:r>
              <w:rPr>
                <w:rFonts w:eastAsia="仿宋_GB2312"/>
                <w:szCs w:val="21"/>
              </w:rPr>
              <w:t>15</w:t>
            </w:r>
          </w:p>
        </w:tc>
        <w:tc>
          <w:tcPr>
            <w:tcW w:w="972" w:type="dxa"/>
            <w:vAlign w:val="center"/>
          </w:tcPr>
          <w:p w:rsidR="00150032" w:rsidRDefault="00991200">
            <w:pPr>
              <w:jc w:val="center"/>
              <w:rPr>
                <w:rFonts w:eastAsia="仿宋_GB2312"/>
                <w:szCs w:val="21"/>
              </w:rPr>
            </w:pPr>
            <w:r>
              <w:rPr>
                <w:rFonts w:eastAsia="仿宋_GB2312"/>
                <w:szCs w:val="21"/>
              </w:rPr>
              <w:t>10</w:t>
            </w:r>
          </w:p>
        </w:tc>
        <w:tc>
          <w:tcPr>
            <w:tcW w:w="1283"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国家三等奖</w:t>
            </w:r>
          </w:p>
        </w:tc>
        <w:tc>
          <w:tcPr>
            <w:tcW w:w="1269" w:type="dxa"/>
            <w:vAlign w:val="center"/>
          </w:tcPr>
          <w:p w:rsidR="00150032" w:rsidRDefault="00991200">
            <w:pPr>
              <w:jc w:val="center"/>
              <w:rPr>
                <w:rFonts w:eastAsia="仿宋_GB2312"/>
                <w:szCs w:val="21"/>
              </w:rPr>
            </w:pPr>
            <w:r>
              <w:rPr>
                <w:rFonts w:eastAsia="仿宋_GB2312"/>
                <w:szCs w:val="21"/>
              </w:rPr>
              <w:t>50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8</w:t>
            </w:r>
          </w:p>
        </w:tc>
        <w:tc>
          <w:tcPr>
            <w:tcW w:w="1283"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省赛一等奖</w:t>
            </w:r>
          </w:p>
        </w:tc>
        <w:tc>
          <w:tcPr>
            <w:tcW w:w="1269" w:type="dxa"/>
            <w:vAlign w:val="center"/>
          </w:tcPr>
          <w:p w:rsidR="00150032" w:rsidRDefault="00991200">
            <w:pPr>
              <w:jc w:val="center"/>
              <w:rPr>
                <w:rFonts w:eastAsia="仿宋_GB2312"/>
                <w:szCs w:val="21"/>
              </w:rPr>
            </w:pPr>
            <w:r>
              <w:rPr>
                <w:rFonts w:eastAsia="仿宋_GB2312"/>
                <w:szCs w:val="21"/>
              </w:rPr>
              <w:t>50</w:t>
            </w:r>
          </w:p>
        </w:tc>
        <w:tc>
          <w:tcPr>
            <w:tcW w:w="1276" w:type="dxa"/>
            <w:vAlign w:val="center"/>
          </w:tcPr>
          <w:p w:rsidR="00150032" w:rsidRDefault="00991200">
            <w:pPr>
              <w:jc w:val="center"/>
              <w:rPr>
                <w:rFonts w:eastAsia="仿宋_GB2312"/>
                <w:szCs w:val="21"/>
              </w:rPr>
            </w:pPr>
            <w:r>
              <w:rPr>
                <w:rFonts w:eastAsia="仿宋_GB2312"/>
                <w:szCs w:val="21"/>
              </w:rPr>
              <w:t>30</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8</w:t>
            </w:r>
          </w:p>
        </w:tc>
        <w:tc>
          <w:tcPr>
            <w:tcW w:w="1283"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省赛二等奖</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15</w:t>
            </w:r>
          </w:p>
        </w:tc>
        <w:tc>
          <w:tcPr>
            <w:tcW w:w="1154" w:type="dxa"/>
            <w:vAlign w:val="center"/>
          </w:tcPr>
          <w:p w:rsidR="00150032" w:rsidRDefault="00991200">
            <w:pPr>
              <w:jc w:val="center"/>
              <w:rPr>
                <w:rFonts w:eastAsia="仿宋_GB2312"/>
                <w:szCs w:val="21"/>
              </w:rPr>
            </w:pPr>
            <w:r>
              <w:rPr>
                <w:rFonts w:eastAsia="仿宋_GB2312"/>
                <w:szCs w:val="21"/>
              </w:rPr>
              <w:t>10</w:t>
            </w:r>
          </w:p>
        </w:tc>
        <w:tc>
          <w:tcPr>
            <w:tcW w:w="972" w:type="dxa"/>
            <w:vAlign w:val="center"/>
          </w:tcPr>
          <w:p w:rsidR="00150032" w:rsidRDefault="00991200">
            <w:pPr>
              <w:jc w:val="center"/>
              <w:rPr>
                <w:rFonts w:eastAsia="仿宋_GB2312"/>
                <w:szCs w:val="21"/>
              </w:rPr>
            </w:pPr>
            <w:r>
              <w:rPr>
                <w:rFonts w:eastAsia="仿宋_GB2312"/>
                <w:szCs w:val="21"/>
              </w:rPr>
              <w:t>5</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省赛三等奖</w:t>
            </w:r>
          </w:p>
        </w:tc>
        <w:tc>
          <w:tcPr>
            <w:tcW w:w="1269" w:type="dxa"/>
            <w:vAlign w:val="center"/>
          </w:tcPr>
          <w:p w:rsidR="00150032" w:rsidRDefault="00991200">
            <w:pPr>
              <w:jc w:val="center"/>
              <w:rPr>
                <w:rFonts w:eastAsia="仿宋_GB2312"/>
                <w:szCs w:val="21"/>
              </w:rPr>
            </w:pPr>
            <w:r>
              <w:rPr>
                <w:rFonts w:eastAsia="仿宋_GB2312"/>
                <w:szCs w:val="21"/>
              </w:rPr>
              <w:t>20</w:t>
            </w:r>
          </w:p>
        </w:tc>
        <w:tc>
          <w:tcPr>
            <w:tcW w:w="1276" w:type="dxa"/>
            <w:vAlign w:val="center"/>
          </w:tcPr>
          <w:p w:rsidR="00150032" w:rsidRDefault="00991200">
            <w:pPr>
              <w:jc w:val="center"/>
              <w:rPr>
                <w:rFonts w:eastAsia="仿宋_GB2312"/>
                <w:szCs w:val="21"/>
              </w:rPr>
            </w:pPr>
            <w:r>
              <w:rPr>
                <w:rFonts w:eastAsia="仿宋_GB2312"/>
                <w:szCs w:val="21"/>
              </w:rPr>
              <w:t>10</w:t>
            </w:r>
          </w:p>
        </w:tc>
        <w:tc>
          <w:tcPr>
            <w:tcW w:w="1154" w:type="dxa"/>
            <w:vAlign w:val="center"/>
          </w:tcPr>
          <w:p w:rsidR="00150032" w:rsidRDefault="00991200">
            <w:pPr>
              <w:jc w:val="center"/>
              <w:rPr>
                <w:rFonts w:eastAsia="仿宋_GB2312"/>
                <w:szCs w:val="21"/>
              </w:rPr>
            </w:pPr>
            <w:r>
              <w:rPr>
                <w:rFonts w:eastAsia="仿宋_GB2312"/>
                <w:szCs w:val="21"/>
              </w:rPr>
              <w:t>8</w:t>
            </w:r>
          </w:p>
        </w:tc>
        <w:tc>
          <w:tcPr>
            <w:tcW w:w="972" w:type="dxa"/>
            <w:vAlign w:val="center"/>
          </w:tcPr>
          <w:p w:rsidR="00150032" w:rsidRDefault="00991200">
            <w:pPr>
              <w:jc w:val="center"/>
              <w:rPr>
                <w:rFonts w:eastAsia="仿宋_GB2312"/>
                <w:szCs w:val="21"/>
              </w:rPr>
            </w:pPr>
            <w:r>
              <w:rPr>
                <w:rFonts w:eastAsia="仿宋_GB2312"/>
                <w:szCs w:val="21"/>
              </w:rPr>
              <w:t>2</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校赛一等奖</w:t>
            </w:r>
          </w:p>
        </w:tc>
        <w:tc>
          <w:tcPr>
            <w:tcW w:w="1269" w:type="dxa"/>
            <w:vAlign w:val="center"/>
          </w:tcPr>
          <w:p w:rsidR="00150032" w:rsidRDefault="00991200">
            <w:pPr>
              <w:jc w:val="center"/>
              <w:rPr>
                <w:rFonts w:eastAsia="仿宋_GB2312"/>
                <w:szCs w:val="21"/>
              </w:rPr>
            </w:pPr>
            <w:r>
              <w:rPr>
                <w:rFonts w:eastAsia="仿宋_GB2312"/>
                <w:szCs w:val="21"/>
              </w:rPr>
              <w:t>10</w:t>
            </w:r>
          </w:p>
        </w:tc>
        <w:tc>
          <w:tcPr>
            <w:tcW w:w="1276" w:type="dxa"/>
            <w:vAlign w:val="center"/>
          </w:tcPr>
          <w:p w:rsidR="00150032" w:rsidRDefault="00991200">
            <w:pPr>
              <w:jc w:val="center"/>
              <w:rPr>
                <w:rFonts w:eastAsia="仿宋_GB2312"/>
                <w:szCs w:val="21"/>
              </w:rPr>
            </w:pPr>
            <w:r>
              <w:rPr>
                <w:rFonts w:eastAsia="仿宋_GB2312"/>
                <w:szCs w:val="21"/>
              </w:rPr>
              <w:t>8</w:t>
            </w:r>
          </w:p>
        </w:tc>
        <w:tc>
          <w:tcPr>
            <w:tcW w:w="1154" w:type="dxa"/>
            <w:vAlign w:val="center"/>
          </w:tcPr>
          <w:p w:rsidR="00150032" w:rsidRDefault="00991200">
            <w:pPr>
              <w:jc w:val="center"/>
              <w:rPr>
                <w:rFonts w:eastAsia="仿宋_GB2312"/>
                <w:szCs w:val="21"/>
              </w:rPr>
            </w:pPr>
            <w:r>
              <w:rPr>
                <w:rFonts w:eastAsia="仿宋_GB2312"/>
                <w:szCs w:val="21"/>
              </w:rPr>
              <w:t>2</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校赛二等奖</w:t>
            </w:r>
          </w:p>
        </w:tc>
        <w:tc>
          <w:tcPr>
            <w:tcW w:w="1269" w:type="dxa"/>
            <w:vAlign w:val="center"/>
          </w:tcPr>
          <w:p w:rsidR="00150032" w:rsidRDefault="00991200">
            <w:pPr>
              <w:jc w:val="center"/>
              <w:rPr>
                <w:rFonts w:eastAsia="仿宋_GB2312"/>
                <w:szCs w:val="21"/>
              </w:rPr>
            </w:pPr>
            <w:r>
              <w:rPr>
                <w:rFonts w:eastAsia="仿宋_GB2312"/>
                <w:szCs w:val="21"/>
              </w:rPr>
              <w:t>6</w:t>
            </w:r>
          </w:p>
        </w:tc>
        <w:tc>
          <w:tcPr>
            <w:tcW w:w="1276" w:type="dxa"/>
            <w:vAlign w:val="center"/>
          </w:tcPr>
          <w:p w:rsidR="00150032" w:rsidRDefault="00991200">
            <w:pPr>
              <w:jc w:val="center"/>
              <w:rPr>
                <w:rFonts w:eastAsia="仿宋_GB2312"/>
                <w:szCs w:val="21"/>
              </w:rPr>
            </w:pPr>
            <w:r>
              <w:rPr>
                <w:rFonts w:eastAsia="仿宋_GB2312"/>
                <w:szCs w:val="21"/>
              </w:rPr>
              <w:t>6</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校赛三等奖</w:t>
            </w:r>
          </w:p>
        </w:tc>
        <w:tc>
          <w:tcPr>
            <w:tcW w:w="1269" w:type="dxa"/>
            <w:vAlign w:val="center"/>
          </w:tcPr>
          <w:p w:rsidR="00150032" w:rsidRDefault="00991200">
            <w:pPr>
              <w:jc w:val="center"/>
              <w:rPr>
                <w:rFonts w:eastAsia="仿宋_GB2312"/>
                <w:szCs w:val="21"/>
              </w:rPr>
            </w:pPr>
            <w:r>
              <w:rPr>
                <w:rFonts w:eastAsia="仿宋_GB2312"/>
                <w:szCs w:val="21"/>
              </w:rPr>
              <w:t>3</w:t>
            </w:r>
          </w:p>
        </w:tc>
        <w:tc>
          <w:tcPr>
            <w:tcW w:w="1276" w:type="dxa"/>
            <w:vAlign w:val="center"/>
          </w:tcPr>
          <w:p w:rsidR="00150032" w:rsidRDefault="00991200">
            <w:pPr>
              <w:jc w:val="center"/>
              <w:rPr>
                <w:rFonts w:eastAsia="仿宋_GB2312"/>
                <w:szCs w:val="21"/>
              </w:rPr>
            </w:pPr>
            <w:r>
              <w:rPr>
                <w:rFonts w:eastAsia="仿宋_GB2312"/>
                <w:szCs w:val="21"/>
              </w:rPr>
              <w:t>3</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毕业论文</w:t>
            </w:r>
          </w:p>
        </w:tc>
        <w:tc>
          <w:tcPr>
            <w:tcW w:w="1269" w:type="dxa"/>
            <w:vAlign w:val="center"/>
          </w:tcPr>
          <w:p w:rsidR="00150032" w:rsidRDefault="00991200">
            <w:pPr>
              <w:jc w:val="left"/>
              <w:rPr>
                <w:rFonts w:eastAsia="仿宋_GB2312"/>
                <w:szCs w:val="21"/>
              </w:rPr>
            </w:pPr>
            <w:r>
              <w:rPr>
                <w:rFonts w:eastAsia="仿宋_GB2312"/>
                <w:szCs w:val="21"/>
              </w:rPr>
              <w:t>省级优秀毕业论文</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校级优秀毕业论文</w:t>
            </w:r>
          </w:p>
        </w:tc>
        <w:tc>
          <w:tcPr>
            <w:tcW w:w="1269" w:type="dxa"/>
            <w:vAlign w:val="center"/>
          </w:tcPr>
          <w:p w:rsidR="00150032" w:rsidRDefault="00991200">
            <w:pPr>
              <w:jc w:val="center"/>
              <w:rPr>
                <w:rFonts w:eastAsia="仿宋_GB2312"/>
                <w:szCs w:val="21"/>
              </w:rPr>
            </w:pPr>
            <w:r>
              <w:rPr>
                <w:rFonts w:eastAsia="仿宋_GB2312"/>
                <w:szCs w:val="21"/>
              </w:rPr>
              <w:t>20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restart"/>
            <w:vAlign w:val="center"/>
          </w:tcPr>
          <w:p w:rsidR="00150032" w:rsidRDefault="00991200">
            <w:pPr>
              <w:jc w:val="center"/>
              <w:rPr>
                <w:rFonts w:eastAsia="仿宋_GB2312"/>
                <w:szCs w:val="21"/>
              </w:rPr>
            </w:pPr>
            <w:r>
              <w:rPr>
                <w:rFonts w:eastAsia="仿宋_GB2312"/>
                <w:szCs w:val="21"/>
              </w:rPr>
              <w:t>指导</w:t>
            </w:r>
            <w:r>
              <w:rPr>
                <w:rFonts w:eastAsia="仿宋_GB2312"/>
                <w:szCs w:val="21"/>
              </w:rPr>
              <w:t>1</w:t>
            </w:r>
            <w:r>
              <w:rPr>
                <w:rFonts w:eastAsia="仿宋_GB2312"/>
                <w:szCs w:val="21"/>
              </w:rPr>
              <w:t>篇学生毕业论文</w:t>
            </w:r>
          </w:p>
        </w:tc>
        <w:tc>
          <w:tcPr>
            <w:tcW w:w="1269" w:type="dxa"/>
            <w:vAlign w:val="center"/>
          </w:tcPr>
          <w:p w:rsidR="00150032" w:rsidRDefault="00991200">
            <w:pPr>
              <w:jc w:val="left"/>
              <w:rPr>
                <w:rFonts w:eastAsia="仿宋_GB2312"/>
                <w:szCs w:val="21"/>
              </w:rPr>
            </w:pPr>
            <w:r>
              <w:rPr>
                <w:rFonts w:eastAsia="仿宋_GB2312"/>
                <w:szCs w:val="21"/>
              </w:rPr>
              <w:t>博士生</w:t>
            </w:r>
          </w:p>
        </w:tc>
        <w:tc>
          <w:tcPr>
            <w:tcW w:w="1269" w:type="dxa"/>
            <w:vAlign w:val="center"/>
          </w:tcPr>
          <w:p w:rsidR="00150032" w:rsidRDefault="00991200">
            <w:pPr>
              <w:jc w:val="center"/>
              <w:rPr>
                <w:rFonts w:eastAsia="仿宋_GB2312"/>
                <w:szCs w:val="21"/>
              </w:rPr>
            </w:pPr>
            <w:r>
              <w:rPr>
                <w:rFonts w:eastAsia="仿宋_GB2312"/>
                <w:szCs w:val="21"/>
              </w:rPr>
              <w:t>60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Merge/>
            <w:vAlign w:val="center"/>
          </w:tcPr>
          <w:p w:rsidR="00150032" w:rsidRDefault="00150032">
            <w:pPr>
              <w:jc w:val="center"/>
              <w:rPr>
                <w:rFonts w:eastAsia="仿宋_GB2312"/>
                <w:szCs w:val="21"/>
              </w:rPr>
            </w:pPr>
          </w:p>
        </w:tc>
        <w:tc>
          <w:tcPr>
            <w:tcW w:w="1269" w:type="dxa"/>
            <w:vAlign w:val="center"/>
          </w:tcPr>
          <w:p w:rsidR="00150032" w:rsidRDefault="00991200">
            <w:pPr>
              <w:jc w:val="left"/>
              <w:rPr>
                <w:rFonts w:eastAsia="仿宋_GB2312"/>
                <w:szCs w:val="21"/>
              </w:rPr>
            </w:pPr>
            <w:r>
              <w:rPr>
                <w:rFonts w:eastAsia="仿宋_GB2312"/>
                <w:szCs w:val="21"/>
              </w:rPr>
              <w:t>硕士生</w:t>
            </w:r>
          </w:p>
        </w:tc>
        <w:tc>
          <w:tcPr>
            <w:tcW w:w="1269" w:type="dxa"/>
            <w:vAlign w:val="center"/>
          </w:tcPr>
          <w:p w:rsidR="00150032" w:rsidRDefault="00991200">
            <w:pPr>
              <w:jc w:val="center"/>
              <w:rPr>
                <w:rFonts w:eastAsia="仿宋_GB2312"/>
                <w:szCs w:val="21"/>
              </w:rPr>
            </w:pPr>
            <w:r>
              <w:rPr>
                <w:rFonts w:eastAsia="仿宋_GB2312"/>
                <w:szCs w:val="21"/>
              </w:rPr>
              <w:t>30</w:t>
            </w:r>
          </w:p>
        </w:tc>
        <w:tc>
          <w:tcPr>
            <w:tcW w:w="1276" w:type="dxa"/>
            <w:vAlign w:val="center"/>
          </w:tcPr>
          <w:p w:rsidR="00150032" w:rsidRDefault="00991200">
            <w:pPr>
              <w:jc w:val="center"/>
              <w:rPr>
                <w:rFonts w:eastAsia="仿宋_GB2312"/>
                <w:szCs w:val="21"/>
              </w:rPr>
            </w:pPr>
            <w:r>
              <w:rPr>
                <w:rFonts w:eastAsia="仿宋_GB2312"/>
                <w:szCs w:val="21"/>
              </w:rPr>
              <w:t>0</w:t>
            </w:r>
          </w:p>
        </w:tc>
        <w:tc>
          <w:tcPr>
            <w:tcW w:w="1154" w:type="dxa"/>
            <w:vAlign w:val="center"/>
          </w:tcPr>
          <w:p w:rsidR="00150032" w:rsidRDefault="00991200">
            <w:pPr>
              <w:jc w:val="center"/>
              <w:rPr>
                <w:rFonts w:eastAsia="仿宋_GB2312"/>
                <w:szCs w:val="21"/>
              </w:rPr>
            </w:pPr>
            <w:r>
              <w:rPr>
                <w:rFonts w:eastAsia="仿宋_GB2312"/>
                <w:szCs w:val="21"/>
              </w:rPr>
              <w:t>0</w:t>
            </w:r>
          </w:p>
        </w:tc>
        <w:tc>
          <w:tcPr>
            <w:tcW w:w="972" w:type="dxa"/>
            <w:vAlign w:val="center"/>
          </w:tcPr>
          <w:p w:rsidR="00150032" w:rsidRDefault="00991200">
            <w:pPr>
              <w:jc w:val="center"/>
              <w:rPr>
                <w:rFonts w:eastAsia="仿宋_GB2312"/>
                <w:szCs w:val="21"/>
              </w:rPr>
            </w:pPr>
            <w:r>
              <w:rPr>
                <w:rFonts w:eastAsia="仿宋_GB2312"/>
                <w:szCs w:val="21"/>
              </w:rPr>
              <w:t>0</w:t>
            </w:r>
          </w:p>
        </w:tc>
        <w:tc>
          <w:tcPr>
            <w:tcW w:w="1283" w:type="dxa"/>
            <w:vAlign w:val="center"/>
          </w:tcPr>
          <w:p w:rsidR="00150032" w:rsidRDefault="00991200">
            <w:pPr>
              <w:jc w:val="center"/>
              <w:rPr>
                <w:rFonts w:eastAsia="仿宋_GB2312"/>
                <w:szCs w:val="21"/>
              </w:rPr>
            </w:pPr>
            <w:r>
              <w:rPr>
                <w:rFonts w:eastAsia="仿宋_GB2312"/>
                <w:szCs w:val="21"/>
              </w:rPr>
              <w:t>0</w:t>
            </w:r>
          </w:p>
        </w:tc>
      </w:tr>
      <w:tr w:rsidR="00150032">
        <w:trPr>
          <w:trHeight w:val="289"/>
          <w:jc w:val="center"/>
        </w:trPr>
        <w:tc>
          <w:tcPr>
            <w:tcW w:w="1945" w:type="dxa"/>
            <w:vAlign w:val="center"/>
          </w:tcPr>
          <w:p w:rsidR="00150032" w:rsidRDefault="00991200">
            <w:pPr>
              <w:jc w:val="center"/>
              <w:rPr>
                <w:rFonts w:eastAsia="仿宋_GB2312"/>
                <w:szCs w:val="21"/>
              </w:rPr>
            </w:pPr>
            <w:r>
              <w:rPr>
                <w:rFonts w:eastAsia="仿宋_GB2312"/>
                <w:szCs w:val="21"/>
              </w:rPr>
              <w:t>其他教学工作</w:t>
            </w:r>
          </w:p>
        </w:tc>
        <w:tc>
          <w:tcPr>
            <w:tcW w:w="1269" w:type="dxa"/>
            <w:vAlign w:val="center"/>
          </w:tcPr>
          <w:p w:rsidR="00150032" w:rsidRDefault="00991200">
            <w:pPr>
              <w:jc w:val="left"/>
              <w:rPr>
                <w:rFonts w:eastAsia="仿宋_GB2312"/>
                <w:szCs w:val="21"/>
              </w:rPr>
            </w:pPr>
            <w:r>
              <w:rPr>
                <w:rFonts w:eastAsia="仿宋_GB2312"/>
                <w:szCs w:val="21"/>
              </w:rPr>
              <w:t>监考</w:t>
            </w:r>
          </w:p>
        </w:tc>
        <w:tc>
          <w:tcPr>
            <w:tcW w:w="5954" w:type="dxa"/>
            <w:gridSpan w:val="5"/>
            <w:vAlign w:val="center"/>
          </w:tcPr>
          <w:p w:rsidR="00150032" w:rsidRDefault="00991200">
            <w:pPr>
              <w:jc w:val="center"/>
              <w:rPr>
                <w:rFonts w:eastAsia="仿宋_GB2312"/>
                <w:szCs w:val="21"/>
              </w:rPr>
            </w:pPr>
            <w:r>
              <w:rPr>
                <w:rFonts w:eastAsia="仿宋_GB2312" w:hint="eastAsia"/>
                <w:szCs w:val="21"/>
              </w:rPr>
              <w:t>3</w:t>
            </w:r>
            <w:r>
              <w:rPr>
                <w:rFonts w:eastAsia="仿宋_GB2312" w:hint="eastAsia"/>
                <w:szCs w:val="21"/>
              </w:rPr>
              <w:t>（每场次）</w:t>
            </w:r>
          </w:p>
        </w:tc>
      </w:tr>
    </w:tbl>
    <w:p w:rsidR="00150032" w:rsidRDefault="00991200">
      <w:pPr>
        <w:rPr>
          <w:rFonts w:eastAsia="仿宋_GB2312"/>
          <w:sz w:val="24"/>
        </w:rPr>
      </w:pPr>
      <w:r>
        <w:rPr>
          <w:rFonts w:eastAsia="仿宋_GB2312"/>
          <w:sz w:val="24"/>
        </w:rPr>
        <w:t>说明：</w:t>
      </w:r>
    </w:p>
    <w:p w:rsidR="00150032" w:rsidRDefault="00991200">
      <w:pPr>
        <w:numPr>
          <w:ilvl w:val="0"/>
          <w:numId w:val="3"/>
        </w:numPr>
        <w:rPr>
          <w:rFonts w:eastAsia="仿宋_GB2312"/>
          <w:sz w:val="24"/>
        </w:rPr>
      </w:pPr>
      <w:r>
        <w:rPr>
          <w:rFonts w:eastAsia="仿宋_GB2312"/>
          <w:sz w:val="24"/>
        </w:rPr>
        <w:t>指导学生学科竞赛，指导的同一参赛队伍在同一赛事中参加逐级竞赛获奖按最高档获奖记分，不重复记分。</w:t>
      </w:r>
    </w:p>
    <w:p w:rsidR="00150032" w:rsidRDefault="00991200">
      <w:pPr>
        <w:numPr>
          <w:ilvl w:val="0"/>
          <w:numId w:val="3"/>
        </w:numPr>
        <w:rPr>
          <w:rFonts w:eastAsia="仿宋_GB2312"/>
          <w:color w:val="000000"/>
          <w:sz w:val="24"/>
        </w:rPr>
      </w:pPr>
      <w:r>
        <w:rPr>
          <w:rFonts w:eastAsia="仿宋_GB2312"/>
          <w:color w:val="000000"/>
          <w:sz w:val="24"/>
        </w:rPr>
        <w:t>“</w:t>
      </w:r>
      <w:r>
        <w:rPr>
          <w:rFonts w:eastAsia="仿宋_GB2312"/>
          <w:color w:val="000000"/>
          <w:sz w:val="24"/>
        </w:rPr>
        <w:t>经学校批准立项的学科竞赛</w:t>
      </w:r>
      <w:r>
        <w:rPr>
          <w:rFonts w:eastAsia="仿宋_GB2312"/>
          <w:color w:val="000000"/>
          <w:sz w:val="24"/>
        </w:rPr>
        <w:t>”</w:t>
      </w:r>
      <w:r>
        <w:rPr>
          <w:rFonts w:eastAsia="仿宋_GB2312"/>
          <w:color w:val="000000"/>
          <w:sz w:val="24"/>
        </w:rPr>
        <w:t>是指经教务处、研究生院统一组织并批准立项的学科竞赛。教育部司局或下属教学指导委员会、国家一级学会和国家级行业协会主办的学科竞赛，教育部或省教育厅下文明确要求参加的学科竞赛纳入记分体系，其余赛事不纳入记分体系，记分分值参照</w:t>
      </w:r>
      <w:r>
        <w:rPr>
          <w:rFonts w:eastAsia="仿宋_GB2312"/>
          <w:color w:val="000000"/>
          <w:sz w:val="24"/>
        </w:rPr>
        <w:t>“</w:t>
      </w:r>
      <w:r>
        <w:rPr>
          <w:rFonts w:eastAsia="仿宋_GB2312"/>
          <w:color w:val="000000"/>
          <w:sz w:val="24"/>
        </w:rPr>
        <w:t>经学校批准立项的学科竞赛</w:t>
      </w:r>
      <w:r>
        <w:rPr>
          <w:rFonts w:eastAsia="仿宋_GB2312"/>
          <w:color w:val="000000"/>
          <w:sz w:val="24"/>
        </w:rPr>
        <w:t>”</w:t>
      </w:r>
      <w:r>
        <w:rPr>
          <w:rFonts w:eastAsia="仿宋_GB2312"/>
          <w:color w:val="000000"/>
          <w:sz w:val="24"/>
        </w:rPr>
        <w:t>。微软</w:t>
      </w:r>
      <w:r>
        <w:rPr>
          <w:rFonts w:eastAsia="仿宋_GB2312"/>
          <w:color w:val="000000"/>
          <w:sz w:val="24"/>
        </w:rPr>
        <w:t>“</w:t>
      </w:r>
      <w:r>
        <w:rPr>
          <w:rFonts w:eastAsia="仿宋_GB2312"/>
          <w:color w:val="000000"/>
          <w:sz w:val="24"/>
        </w:rPr>
        <w:t>创新杯</w:t>
      </w:r>
      <w:r>
        <w:rPr>
          <w:rFonts w:eastAsia="仿宋_GB2312"/>
          <w:color w:val="000000"/>
          <w:sz w:val="24"/>
        </w:rPr>
        <w:t>”</w:t>
      </w:r>
      <w:r>
        <w:rPr>
          <w:rFonts w:eastAsia="仿宋_GB2312"/>
          <w:color w:val="000000"/>
          <w:sz w:val="24"/>
        </w:rPr>
        <w:t>全球学生大赛参照</w:t>
      </w:r>
      <w:r>
        <w:rPr>
          <w:rFonts w:eastAsia="仿宋_GB2312"/>
          <w:color w:val="000000"/>
          <w:sz w:val="24"/>
        </w:rPr>
        <w:t>“</w:t>
      </w:r>
      <w:r>
        <w:rPr>
          <w:rFonts w:eastAsia="仿宋_GB2312"/>
          <w:color w:val="000000"/>
          <w:sz w:val="24"/>
        </w:rPr>
        <w:t>经学校批准立项的学科竞赛</w:t>
      </w:r>
      <w:r>
        <w:rPr>
          <w:rFonts w:eastAsia="仿宋_GB2312"/>
          <w:color w:val="000000"/>
          <w:sz w:val="24"/>
        </w:rPr>
        <w:t>”</w:t>
      </w:r>
      <w:r>
        <w:rPr>
          <w:rFonts w:eastAsia="仿宋_GB2312"/>
          <w:color w:val="000000"/>
          <w:sz w:val="24"/>
        </w:rPr>
        <w:t>执行。</w:t>
      </w:r>
    </w:p>
    <w:p w:rsidR="00150032" w:rsidRDefault="00991200">
      <w:pPr>
        <w:numPr>
          <w:ilvl w:val="0"/>
          <w:numId w:val="3"/>
        </w:numPr>
        <w:rPr>
          <w:rFonts w:eastAsia="仿宋_GB2312"/>
          <w:sz w:val="24"/>
        </w:rPr>
      </w:pPr>
      <w:r>
        <w:rPr>
          <w:rFonts w:eastAsia="仿宋_GB2312"/>
          <w:sz w:val="24"/>
        </w:rPr>
        <w:t>团队指导成员出现空缺时，余下分值由其他成员按原记分比例分配。</w:t>
      </w:r>
    </w:p>
    <w:p w:rsidR="00150032" w:rsidRDefault="00991200">
      <w:pPr>
        <w:numPr>
          <w:ilvl w:val="0"/>
          <w:numId w:val="3"/>
        </w:numPr>
        <w:rPr>
          <w:rFonts w:eastAsia="仿宋_GB2312"/>
          <w:sz w:val="24"/>
        </w:rPr>
      </w:pPr>
      <w:r>
        <w:rPr>
          <w:rFonts w:eastAsia="仿宋_GB2312"/>
          <w:sz w:val="24"/>
        </w:rPr>
        <w:t>指导教师的确认原则上以获奖证书为准。主办单位确实没有颁发获奖证书的，以主办方正式发文为准。</w:t>
      </w:r>
    </w:p>
    <w:p w:rsidR="00150032" w:rsidRDefault="00991200">
      <w:pPr>
        <w:numPr>
          <w:ilvl w:val="0"/>
          <w:numId w:val="3"/>
        </w:numPr>
        <w:rPr>
          <w:rFonts w:eastAsia="仿宋_GB2312"/>
          <w:sz w:val="24"/>
        </w:rPr>
      </w:pPr>
      <w:r>
        <w:rPr>
          <w:rFonts w:eastAsia="仿宋_GB2312"/>
          <w:sz w:val="24"/>
        </w:rPr>
        <w:t>监考仅限于由教务处统一组织的面向学生的期末考试、外语分级考试、四六级（专四、专八）英语考试和日语水平考试，研究生院统一组织的期末考试和研究生招生入学考试，招生就业处统一组织的招生考试和面向本校学生服务的教师资格证考试。监考人员名单须以考试实际运行时印发的考务手册为准，不得进行事后确认。</w:t>
      </w:r>
    </w:p>
    <w:p w:rsidR="00150032" w:rsidRDefault="00991200">
      <w:pPr>
        <w:spacing w:line="500" w:lineRule="exact"/>
        <w:jc w:val="center"/>
        <w:rPr>
          <w:rFonts w:eastAsia="仿宋_GB2312"/>
          <w:sz w:val="24"/>
        </w:rPr>
      </w:pPr>
      <w:r>
        <w:rPr>
          <w:rFonts w:eastAsia="仿宋_GB2312"/>
          <w:sz w:val="24"/>
        </w:rPr>
        <w:br w:type="page"/>
      </w:r>
    </w:p>
    <w:p w:rsidR="00150032" w:rsidRDefault="00991200" w:rsidP="0092301E">
      <w:pPr>
        <w:spacing w:afterLines="50" w:line="500" w:lineRule="exact"/>
        <w:jc w:val="left"/>
        <w:rPr>
          <w:rFonts w:eastAsia="方正小标宋简体"/>
          <w:b/>
          <w:sz w:val="44"/>
          <w:szCs w:val="44"/>
        </w:rPr>
      </w:pPr>
      <w:r>
        <w:rPr>
          <w:rFonts w:eastAsia="仿宋_GB2312"/>
          <w:sz w:val="34"/>
          <w:szCs w:val="34"/>
        </w:rPr>
        <w:lastRenderedPageBreak/>
        <w:t>附件二：</w:t>
      </w:r>
    </w:p>
    <w:p w:rsidR="00150032" w:rsidRDefault="00991200" w:rsidP="0092301E">
      <w:pPr>
        <w:spacing w:afterLines="50" w:line="500" w:lineRule="exact"/>
        <w:jc w:val="center"/>
        <w:rPr>
          <w:rFonts w:eastAsia="方正小标宋简体"/>
          <w:b/>
          <w:sz w:val="44"/>
          <w:szCs w:val="44"/>
        </w:rPr>
      </w:pPr>
      <w:r>
        <w:rPr>
          <w:rFonts w:eastAsia="方正小标宋简体"/>
          <w:b/>
          <w:sz w:val="44"/>
          <w:szCs w:val="44"/>
        </w:rPr>
        <w:t>艺术体育类科研积分的计算方法与标准</w:t>
      </w:r>
    </w:p>
    <w:p w:rsidR="00150032" w:rsidRDefault="00991200">
      <w:pPr>
        <w:spacing w:line="500" w:lineRule="exact"/>
        <w:jc w:val="center"/>
        <w:rPr>
          <w:rFonts w:eastAsia="仿宋_GB2312"/>
          <w:b/>
          <w:sz w:val="34"/>
          <w:szCs w:val="34"/>
        </w:rPr>
      </w:pPr>
      <w:r>
        <w:rPr>
          <w:rFonts w:eastAsia="仿宋_GB2312"/>
          <w:b/>
          <w:sz w:val="34"/>
          <w:szCs w:val="34"/>
        </w:rPr>
        <w:t>（一）承担科研项目类记分表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77"/>
        <w:gridCol w:w="720"/>
        <w:gridCol w:w="924"/>
        <w:gridCol w:w="709"/>
        <w:gridCol w:w="709"/>
        <w:gridCol w:w="709"/>
        <w:gridCol w:w="909"/>
      </w:tblGrid>
      <w:tr w:rsidR="00150032">
        <w:trPr>
          <w:cantSplit/>
          <w:trHeight w:val="465"/>
          <w:jc w:val="center"/>
        </w:trPr>
        <w:tc>
          <w:tcPr>
            <w:tcW w:w="1811" w:type="dxa"/>
            <w:vMerge w:val="restart"/>
            <w:vAlign w:val="center"/>
          </w:tcPr>
          <w:p w:rsidR="00150032" w:rsidRDefault="00991200">
            <w:pPr>
              <w:jc w:val="center"/>
              <w:rPr>
                <w:rFonts w:eastAsia="仿宋_GB2312"/>
                <w:szCs w:val="21"/>
              </w:rPr>
            </w:pPr>
            <w:r>
              <w:rPr>
                <w:rFonts w:eastAsia="仿宋_GB2312"/>
                <w:szCs w:val="21"/>
              </w:rPr>
              <w:t>项目来源</w:t>
            </w:r>
          </w:p>
        </w:tc>
        <w:tc>
          <w:tcPr>
            <w:tcW w:w="2077" w:type="dxa"/>
            <w:vMerge w:val="restart"/>
            <w:vAlign w:val="center"/>
          </w:tcPr>
          <w:p w:rsidR="00150032" w:rsidRDefault="00991200">
            <w:pPr>
              <w:jc w:val="center"/>
              <w:rPr>
                <w:rFonts w:eastAsia="仿宋_GB2312"/>
                <w:szCs w:val="21"/>
              </w:rPr>
            </w:pPr>
            <w:r>
              <w:rPr>
                <w:rFonts w:eastAsia="仿宋_GB2312"/>
                <w:szCs w:val="21"/>
              </w:rPr>
              <w:t>项目类别</w:t>
            </w:r>
          </w:p>
        </w:tc>
        <w:tc>
          <w:tcPr>
            <w:tcW w:w="720" w:type="dxa"/>
            <w:vMerge w:val="restart"/>
            <w:vAlign w:val="center"/>
          </w:tcPr>
          <w:p w:rsidR="00150032" w:rsidRDefault="00991200">
            <w:pPr>
              <w:jc w:val="center"/>
              <w:rPr>
                <w:rFonts w:eastAsia="仿宋_GB2312"/>
                <w:szCs w:val="21"/>
              </w:rPr>
            </w:pPr>
            <w:r>
              <w:rPr>
                <w:rFonts w:eastAsia="仿宋_GB2312"/>
                <w:szCs w:val="21"/>
              </w:rPr>
              <w:t>独立</w:t>
            </w:r>
          </w:p>
        </w:tc>
        <w:tc>
          <w:tcPr>
            <w:tcW w:w="3960" w:type="dxa"/>
            <w:gridSpan w:val="5"/>
            <w:vAlign w:val="center"/>
          </w:tcPr>
          <w:p w:rsidR="00150032" w:rsidRDefault="00991200">
            <w:pPr>
              <w:jc w:val="center"/>
              <w:rPr>
                <w:rFonts w:eastAsia="仿宋_GB2312"/>
                <w:szCs w:val="21"/>
              </w:rPr>
            </w:pPr>
            <w:r>
              <w:rPr>
                <w:rFonts w:eastAsia="仿宋_GB2312"/>
                <w:szCs w:val="21"/>
              </w:rPr>
              <w:t>联合</w:t>
            </w:r>
          </w:p>
        </w:tc>
      </w:tr>
      <w:tr w:rsidR="00150032">
        <w:trPr>
          <w:cantSplit/>
          <w:trHeight w:val="450"/>
          <w:jc w:val="center"/>
        </w:trPr>
        <w:tc>
          <w:tcPr>
            <w:tcW w:w="1811" w:type="dxa"/>
            <w:vMerge/>
            <w:vAlign w:val="center"/>
          </w:tcPr>
          <w:p w:rsidR="00150032" w:rsidRDefault="00150032">
            <w:pPr>
              <w:jc w:val="center"/>
              <w:rPr>
                <w:rFonts w:eastAsia="仿宋_GB2312"/>
                <w:szCs w:val="21"/>
              </w:rPr>
            </w:pPr>
          </w:p>
        </w:tc>
        <w:tc>
          <w:tcPr>
            <w:tcW w:w="2077" w:type="dxa"/>
            <w:vMerge/>
            <w:vAlign w:val="center"/>
          </w:tcPr>
          <w:p w:rsidR="00150032" w:rsidRDefault="00150032">
            <w:pPr>
              <w:jc w:val="center"/>
              <w:rPr>
                <w:rFonts w:eastAsia="仿宋_GB2312"/>
                <w:szCs w:val="21"/>
              </w:rPr>
            </w:pPr>
          </w:p>
        </w:tc>
        <w:tc>
          <w:tcPr>
            <w:tcW w:w="720" w:type="dxa"/>
            <w:vMerge/>
            <w:vAlign w:val="center"/>
          </w:tcPr>
          <w:p w:rsidR="00150032" w:rsidRDefault="00150032">
            <w:pPr>
              <w:jc w:val="center"/>
              <w:rPr>
                <w:rFonts w:eastAsia="仿宋_GB2312"/>
                <w:szCs w:val="21"/>
              </w:rPr>
            </w:pPr>
          </w:p>
        </w:tc>
        <w:tc>
          <w:tcPr>
            <w:tcW w:w="924" w:type="dxa"/>
            <w:vAlign w:val="center"/>
          </w:tcPr>
          <w:p w:rsidR="00150032" w:rsidRDefault="00991200">
            <w:pPr>
              <w:jc w:val="center"/>
              <w:rPr>
                <w:rFonts w:eastAsia="仿宋_GB2312"/>
                <w:szCs w:val="21"/>
              </w:rPr>
            </w:pPr>
            <w:r>
              <w:rPr>
                <w:rFonts w:eastAsia="仿宋_GB2312"/>
                <w:szCs w:val="21"/>
              </w:rPr>
              <w:t>主持人</w:t>
            </w:r>
          </w:p>
        </w:tc>
        <w:tc>
          <w:tcPr>
            <w:tcW w:w="709" w:type="dxa"/>
            <w:vAlign w:val="center"/>
          </w:tcPr>
          <w:p w:rsidR="00150032" w:rsidRDefault="00991200">
            <w:pPr>
              <w:jc w:val="center"/>
              <w:rPr>
                <w:rFonts w:eastAsia="仿宋_GB2312"/>
                <w:szCs w:val="21"/>
              </w:rPr>
            </w:pPr>
            <w:r>
              <w:rPr>
                <w:rFonts w:eastAsia="仿宋_GB2312"/>
                <w:szCs w:val="21"/>
              </w:rPr>
              <w:t>第二</w:t>
            </w:r>
          </w:p>
        </w:tc>
        <w:tc>
          <w:tcPr>
            <w:tcW w:w="709" w:type="dxa"/>
            <w:vAlign w:val="center"/>
          </w:tcPr>
          <w:p w:rsidR="00150032" w:rsidRDefault="00991200">
            <w:pPr>
              <w:jc w:val="center"/>
              <w:rPr>
                <w:rFonts w:eastAsia="仿宋_GB2312"/>
                <w:szCs w:val="21"/>
              </w:rPr>
            </w:pPr>
            <w:r>
              <w:rPr>
                <w:rFonts w:eastAsia="仿宋_GB2312"/>
                <w:szCs w:val="21"/>
              </w:rPr>
              <w:t>第三</w:t>
            </w:r>
          </w:p>
        </w:tc>
        <w:tc>
          <w:tcPr>
            <w:tcW w:w="709" w:type="dxa"/>
            <w:vAlign w:val="center"/>
          </w:tcPr>
          <w:p w:rsidR="00150032" w:rsidRDefault="00991200">
            <w:pPr>
              <w:jc w:val="center"/>
              <w:rPr>
                <w:rFonts w:eastAsia="仿宋_GB2312"/>
                <w:szCs w:val="21"/>
              </w:rPr>
            </w:pPr>
            <w:r>
              <w:rPr>
                <w:rFonts w:eastAsia="仿宋_GB2312"/>
                <w:szCs w:val="21"/>
              </w:rPr>
              <w:t>第四</w:t>
            </w:r>
          </w:p>
        </w:tc>
        <w:tc>
          <w:tcPr>
            <w:tcW w:w="909" w:type="dxa"/>
            <w:vAlign w:val="center"/>
          </w:tcPr>
          <w:p w:rsidR="00150032" w:rsidRDefault="00991200">
            <w:pPr>
              <w:jc w:val="center"/>
              <w:rPr>
                <w:rFonts w:eastAsia="仿宋_GB2312"/>
                <w:szCs w:val="21"/>
              </w:rPr>
            </w:pPr>
            <w:r>
              <w:rPr>
                <w:rFonts w:eastAsia="仿宋_GB2312"/>
                <w:szCs w:val="21"/>
              </w:rPr>
              <w:t>余下排名均分</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国家社科基金</w:t>
            </w:r>
          </w:p>
        </w:tc>
        <w:tc>
          <w:tcPr>
            <w:tcW w:w="2077" w:type="dxa"/>
            <w:vAlign w:val="center"/>
          </w:tcPr>
          <w:p w:rsidR="00150032" w:rsidRDefault="00991200">
            <w:pPr>
              <w:jc w:val="center"/>
              <w:rPr>
                <w:rFonts w:eastAsia="仿宋_GB2312"/>
                <w:szCs w:val="21"/>
              </w:rPr>
            </w:pPr>
            <w:r>
              <w:rPr>
                <w:rFonts w:eastAsia="仿宋_GB2312"/>
                <w:szCs w:val="21"/>
              </w:rPr>
              <w:t>重大项目</w:t>
            </w:r>
          </w:p>
        </w:tc>
        <w:tc>
          <w:tcPr>
            <w:tcW w:w="720" w:type="dxa"/>
            <w:vAlign w:val="center"/>
          </w:tcPr>
          <w:p w:rsidR="00150032" w:rsidRDefault="00991200">
            <w:pPr>
              <w:jc w:val="center"/>
              <w:rPr>
                <w:rFonts w:eastAsia="仿宋_GB2312"/>
                <w:szCs w:val="21"/>
              </w:rPr>
            </w:pPr>
            <w:r>
              <w:rPr>
                <w:rFonts w:eastAsia="仿宋_GB2312"/>
                <w:szCs w:val="21"/>
              </w:rPr>
              <w:t>150</w:t>
            </w:r>
          </w:p>
        </w:tc>
        <w:tc>
          <w:tcPr>
            <w:tcW w:w="924" w:type="dxa"/>
            <w:vAlign w:val="center"/>
          </w:tcPr>
          <w:p w:rsidR="00150032" w:rsidRDefault="00991200">
            <w:pPr>
              <w:jc w:val="center"/>
              <w:rPr>
                <w:rFonts w:eastAsia="仿宋_GB2312"/>
                <w:szCs w:val="21"/>
              </w:rPr>
            </w:pPr>
            <w:r>
              <w:rPr>
                <w:rFonts w:eastAsia="仿宋_GB2312"/>
                <w:szCs w:val="21"/>
              </w:rPr>
              <w:t>105</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重点项目</w:t>
            </w:r>
          </w:p>
        </w:tc>
        <w:tc>
          <w:tcPr>
            <w:tcW w:w="720" w:type="dxa"/>
            <w:vAlign w:val="center"/>
          </w:tcPr>
          <w:p w:rsidR="00150032" w:rsidRDefault="00991200">
            <w:pPr>
              <w:jc w:val="center"/>
              <w:rPr>
                <w:rFonts w:eastAsia="仿宋_GB2312"/>
                <w:szCs w:val="21"/>
              </w:rPr>
            </w:pPr>
            <w:r>
              <w:rPr>
                <w:rFonts w:eastAsia="仿宋_GB2312"/>
                <w:szCs w:val="21"/>
              </w:rPr>
              <w:t>120</w:t>
            </w:r>
          </w:p>
        </w:tc>
        <w:tc>
          <w:tcPr>
            <w:tcW w:w="924"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18</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一般项目</w:t>
            </w:r>
          </w:p>
        </w:tc>
        <w:tc>
          <w:tcPr>
            <w:tcW w:w="720" w:type="dxa"/>
            <w:vAlign w:val="center"/>
          </w:tcPr>
          <w:p w:rsidR="00150032" w:rsidRDefault="00991200">
            <w:pPr>
              <w:jc w:val="center"/>
              <w:rPr>
                <w:rFonts w:eastAsia="仿宋_GB2312"/>
                <w:szCs w:val="21"/>
              </w:rPr>
            </w:pPr>
            <w:r>
              <w:rPr>
                <w:rFonts w:eastAsia="仿宋_GB2312"/>
                <w:szCs w:val="21"/>
              </w:rPr>
              <w:t>100</w:t>
            </w:r>
          </w:p>
        </w:tc>
        <w:tc>
          <w:tcPr>
            <w:tcW w:w="924"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教育部项目</w:t>
            </w:r>
          </w:p>
        </w:tc>
        <w:tc>
          <w:tcPr>
            <w:tcW w:w="2077" w:type="dxa"/>
            <w:vAlign w:val="center"/>
          </w:tcPr>
          <w:p w:rsidR="00150032" w:rsidRDefault="00991200">
            <w:pPr>
              <w:jc w:val="center"/>
              <w:rPr>
                <w:rFonts w:eastAsia="仿宋_GB2312"/>
                <w:szCs w:val="21"/>
              </w:rPr>
            </w:pPr>
            <w:r>
              <w:rPr>
                <w:rFonts w:eastAsia="仿宋_GB2312"/>
                <w:szCs w:val="21"/>
              </w:rPr>
              <w:t>重大项目</w:t>
            </w:r>
          </w:p>
        </w:tc>
        <w:tc>
          <w:tcPr>
            <w:tcW w:w="720" w:type="dxa"/>
            <w:vAlign w:val="center"/>
          </w:tcPr>
          <w:p w:rsidR="00150032" w:rsidRDefault="00991200">
            <w:pPr>
              <w:jc w:val="center"/>
              <w:rPr>
                <w:rFonts w:eastAsia="仿宋_GB2312"/>
                <w:szCs w:val="21"/>
              </w:rPr>
            </w:pPr>
            <w:r>
              <w:rPr>
                <w:rFonts w:eastAsia="仿宋_GB2312"/>
                <w:szCs w:val="21"/>
              </w:rPr>
              <w:t>120</w:t>
            </w:r>
          </w:p>
        </w:tc>
        <w:tc>
          <w:tcPr>
            <w:tcW w:w="924"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18</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5</w:t>
            </w:r>
          </w:p>
        </w:tc>
        <w:tc>
          <w:tcPr>
            <w:tcW w:w="909" w:type="dxa"/>
            <w:vAlign w:val="center"/>
          </w:tcPr>
          <w:p w:rsidR="00150032" w:rsidRDefault="00991200">
            <w:pPr>
              <w:jc w:val="center"/>
              <w:rPr>
                <w:rFonts w:eastAsia="仿宋_GB2312"/>
                <w:szCs w:val="21"/>
              </w:rPr>
            </w:pPr>
            <w:r>
              <w:rPr>
                <w:rFonts w:eastAsia="仿宋_GB2312"/>
                <w:szCs w:val="21"/>
              </w:rPr>
              <w:t>5</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一般项目</w:t>
            </w:r>
          </w:p>
        </w:tc>
        <w:tc>
          <w:tcPr>
            <w:tcW w:w="720" w:type="dxa"/>
            <w:vAlign w:val="center"/>
          </w:tcPr>
          <w:p w:rsidR="00150032" w:rsidRDefault="00991200">
            <w:pPr>
              <w:jc w:val="center"/>
              <w:rPr>
                <w:rFonts w:eastAsia="仿宋_GB2312"/>
                <w:szCs w:val="21"/>
              </w:rPr>
            </w:pPr>
            <w:r>
              <w:rPr>
                <w:rFonts w:eastAsia="仿宋_GB2312"/>
                <w:szCs w:val="21"/>
              </w:rPr>
              <w:t>80</w:t>
            </w:r>
          </w:p>
        </w:tc>
        <w:tc>
          <w:tcPr>
            <w:tcW w:w="924" w:type="dxa"/>
            <w:vAlign w:val="center"/>
          </w:tcPr>
          <w:p w:rsidR="00150032" w:rsidRDefault="00991200">
            <w:pPr>
              <w:jc w:val="center"/>
              <w:rPr>
                <w:rFonts w:eastAsia="仿宋_GB2312"/>
                <w:szCs w:val="21"/>
              </w:rPr>
            </w:pPr>
            <w:r>
              <w:rPr>
                <w:rFonts w:eastAsia="仿宋_GB2312"/>
                <w:szCs w:val="21"/>
              </w:rPr>
              <w:t>56</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其他部委项目</w:t>
            </w:r>
          </w:p>
        </w:tc>
        <w:tc>
          <w:tcPr>
            <w:tcW w:w="2077" w:type="dxa"/>
            <w:vAlign w:val="center"/>
          </w:tcPr>
          <w:p w:rsidR="00150032" w:rsidRDefault="00991200">
            <w:pPr>
              <w:jc w:val="center"/>
              <w:rPr>
                <w:rFonts w:eastAsia="仿宋_GB2312"/>
                <w:szCs w:val="21"/>
              </w:rPr>
            </w:pPr>
            <w:r>
              <w:rPr>
                <w:rFonts w:eastAsia="仿宋_GB2312"/>
                <w:szCs w:val="21"/>
              </w:rPr>
              <w:t>重大项目</w:t>
            </w:r>
          </w:p>
        </w:tc>
        <w:tc>
          <w:tcPr>
            <w:tcW w:w="720" w:type="dxa"/>
            <w:vAlign w:val="center"/>
          </w:tcPr>
          <w:p w:rsidR="00150032" w:rsidRDefault="00991200">
            <w:pPr>
              <w:jc w:val="center"/>
              <w:rPr>
                <w:rFonts w:eastAsia="仿宋_GB2312"/>
                <w:szCs w:val="21"/>
              </w:rPr>
            </w:pPr>
            <w:r>
              <w:rPr>
                <w:rFonts w:eastAsia="仿宋_GB2312"/>
                <w:szCs w:val="21"/>
              </w:rPr>
              <w:t>100</w:t>
            </w:r>
          </w:p>
        </w:tc>
        <w:tc>
          <w:tcPr>
            <w:tcW w:w="924"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15</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4</w:t>
            </w:r>
          </w:p>
        </w:tc>
        <w:tc>
          <w:tcPr>
            <w:tcW w:w="909"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一般项目</w:t>
            </w:r>
          </w:p>
        </w:tc>
        <w:tc>
          <w:tcPr>
            <w:tcW w:w="720" w:type="dxa"/>
            <w:vAlign w:val="center"/>
          </w:tcPr>
          <w:p w:rsidR="00150032" w:rsidRDefault="00991200">
            <w:pPr>
              <w:jc w:val="center"/>
              <w:rPr>
                <w:rFonts w:eastAsia="仿宋_GB2312"/>
                <w:szCs w:val="21"/>
              </w:rPr>
            </w:pPr>
            <w:r>
              <w:rPr>
                <w:rFonts w:eastAsia="仿宋_GB2312"/>
                <w:szCs w:val="21"/>
              </w:rPr>
              <w:t>80</w:t>
            </w:r>
          </w:p>
        </w:tc>
        <w:tc>
          <w:tcPr>
            <w:tcW w:w="924" w:type="dxa"/>
            <w:vAlign w:val="center"/>
          </w:tcPr>
          <w:p w:rsidR="00150032" w:rsidRDefault="00991200">
            <w:pPr>
              <w:jc w:val="center"/>
              <w:rPr>
                <w:rFonts w:eastAsia="仿宋_GB2312"/>
                <w:szCs w:val="21"/>
              </w:rPr>
            </w:pPr>
            <w:r>
              <w:rPr>
                <w:rFonts w:eastAsia="仿宋_GB2312"/>
                <w:szCs w:val="21"/>
              </w:rPr>
              <w:t>56</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9" w:type="dxa"/>
            <w:vAlign w:val="center"/>
          </w:tcPr>
          <w:p w:rsidR="00150032" w:rsidRDefault="00991200">
            <w:pPr>
              <w:jc w:val="center"/>
              <w:rPr>
                <w:rFonts w:eastAsia="仿宋_GB2312"/>
                <w:szCs w:val="21"/>
              </w:rPr>
            </w:pPr>
            <w:r>
              <w:rPr>
                <w:rFonts w:eastAsia="仿宋_GB2312"/>
                <w:szCs w:val="21"/>
              </w:rPr>
              <w:t>8</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2</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省软科学、省社科规划办、省社科联项目</w:t>
            </w:r>
          </w:p>
        </w:tc>
        <w:tc>
          <w:tcPr>
            <w:tcW w:w="2077" w:type="dxa"/>
            <w:vAlign w:val="center"/>
          </w:tcPr>
          <w:p w:rsidR="00150032" w:rsidRDefault="00991200">
            <w:pPr>
              <w:jc w:val="center"/>
              <w:rPr>
                <w:rFonts w:eastAsia="仿宋_GB2312"/>
                <w:szCs w:val="21"/>
              </w:rPr>
            </w:pPr>
            <w:r>
              <w:rPr>
                <w:rFonts w:eastAsia="仿宋_GB2312"/>
                <w:szCs w:val="21"/>
              </w:rPr>
              <w:t>招标</w:t>
            </w:r>
            <w:r>
              <w:rPr>
                <w:rFonts w:eastAsia="仿宋_GB2312"/>
                <w:szCs w:val="21"/>
              </w:rPr>
              <w:t>(</w:t>
            </w:r>
            <w:r>
              <w:rPr>
                <w:rFonts w:eastAsia="仿宋_GB2312"/>
                <w:szCs w:val="21"/>
              </w:rPr>
              <w:t>或重点</w:t>
            </w:r>
            <w:r>
              <w:rPr>
                <w:rFonts w:eastAsia="仿宋_GB2312"/>
                <w:szCs w:val="21"/>
              </w:rPr>
              <w:t>)</w:t>
            </w:r>
            <w:r>
              <w:rPr>
                <w:rFonts w:eastAsia="仿宋_GB2312"/>
                <w:szCs w:val="21"/>
              </w:rPr>
              <w:t>项目</w:t>
            </w:r>
          </w:p>
        </w:tc>
        <w:tc>
          <w:tcPr>
            <w:tcW w:w="720" w:type="dxa"/>
            <w:vAlign w:val="center"/>
          </w:tcPr>
          <w:p w:rsidR="00150032" w:rsidRDefault="00991200">
            <w:pPr>
              <w:jc w:val="center"/>
              <w:rPr>
                <w:rFonts w:eastAsia="仿宋_GB2312"/>
                <w:szCs w:val="21"/>
              </w:rPr>
            </w:pPr>
            <w:r>
              <w:rPr>
                <w:rFonts w:eastAsia="仿宋_GB2312"/>
                <w:szCs w:val="21"/>
              </w:rPr>
              <w:t>60</w:t>
            </w:r>
          </w:p>
        </w:tc>
        <w:tc>
          <w:tcPr>
            <w:tcW w:w="924" w:type="dxa"/>
            <w:vAlign w:val="center"/>
          </w:tcPr>
          <w:p w:rsidR="00150032" w:rsidRDefault="00991200">
            <w:pPr>
              <w:jc w:val="center"/>
              <w:rPr>
                <w:rFonts w:eastAsia="仿宋_GB2312"/>
                <w:szCs w:val="21"/>
              </w:rPr>
            </w:pPr>
            <w:r>
              <w:rPr>
                <w:rFonts w:eastAsia="仿宋_GB2312"/>
                <w:szCs w:val="21"/>
              </w:rPr>
              <w:t>40</w:t>
            </w:r>
          </w:p>
        </w:tc>
        <w:tc>
          <w:tcPr>
            <w:tcW w:w="709" w:type="dxa"/>
            <w:vAlign w:val="center"/>
          </w:tcPr>
          <w:p w:rsidR="00150032" w:rsidRDefault="00991200">
            <w:pPr>
              <w:jc w:val="center"/>
              <w:rPr>
                <w:rFonts w:eastAsia="仿宋_GB2312"/>
                <w:szCs w:val="21"/>
              </w:rPr>
            </w:pPr>
            <w:r>
              <w:rPr>
                <w:rFonts w:eastAsia="仿宋_GB2312"/>
                <w:szCs w:val="21"/>
              </w:rPr>
              <w:t>10</w:t>
            </w:r>
          </w:p>
        </w:tc>
        <w:tc>
          <w:tcPr>
            <w:tcW w:w="709" w:type="dxa"/>
            <w:vAlign w:val="center"/>
          </w:tcPr>
          <w:p w:rsidR="00150032" w:rsidRDefault="00991200">
            <w:pPr>
              <w:jc w:val="center"/>
              <w:rPr>
                <w:rFonts w:eastAsia="仿宋_GB2312"/>
                <w:szCs w:val="21"/>
              </w:rPr>
            </w:pPr>
            <w:r>
              <w:rPr>
                <w:rFonts w:eastAsia="仿宋_GB2312"/>
                <w:szCs w:val="21"/>
              </w:rPr>
              <w:t>4</w:t>
            </w:r>
          </w:p>
        </w:tc>
        <w:tc>
          <w:tcPr>
            <w:tcW w:w="709" w:type="dxa"/>
            <w:vAlign w:val="center"/>
          </w:tcPr>
          <w:p w:rsidR="00150032" w:rsidRDefault="00991200">
            <w:pPr>
              <w:jc w:val="center"/>
              <w:rPr>
                <w:rFonts w:eastAsia="仿宋_GB2312"/>
                <w:szCs w:val="21"/>
              </w:rPr>
            </w:pPr>
            <w:r>
              <w:rPr>
                <w:rFonts w:eastAsia="仿宋_GB2312"/>
                <w:szCs w:val="21"/>
              </w:rPr>
              <w:t>3</w:t>
            </w:r>
          </w:p>
        </w:tc>
        <w:tc>
          <w:tcPr>
            <w:tcW w:w="909"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其他项目</w:t>
            </w:r>
          </w:p>
        </w:tc>
        <w:tc>
          <w:tcPr>
            <w:tcW w:w="720" w:type="dxa"/>
            <w:vAlign w:val="center"/>
          </w:tcPr>
          <w:p w:rsidR="00150032" w:rsidRDefault="00991200">
            <w:pPr>
              <w:jc w:val="center"/>
              <w:rPr>
                <w:rFonts w:eastAsia="仿宋_GB2312"/>
                <w:szCs w:val="21"/>
              </w:rPr>
            </w:pPr>
            <w:r>
              <w:rPr>
                <w:rFonts w:eastAsia="仿宋_GB2312"/>
                <w:szCs w:val="21"/>
              </w:rPr>
              <w:t>50</w:t>
            </w:r>
          </w:p>
        </w:tc>
        <w:tc>
          <w:tcPr>
            <w:tcW w:w="924" w:type="dxa"/>
            <w:vAlign w:val="center"/>
          </w:tcPr>
          <w:p w:rsidR="00150032" w:rsidRDefault="00991200">
            <w:pPr>
              <w:jc w:val="center"/>
              <w:rPr>
                <w:rFonts w:eastAsia="仿宋_GB2312"/>
                <w:szCs w:val="21"/>
              </w:rPr>
            </w:pPr>
            <w:r>
              <w:rPr>
                <w:rFonts w:eastAsia="仿宋_GB2312"/>
                <w:szCs w:val="21"/>
              </w:rPr>
              <w:t>35</w:t>
            </w:r>
          </w:p>
        </w:tc>
        <w:tc>
          <w:tcPr>
            <w:tcW w:w="709" w:type="dxa"/>
            <w:vAlign w:val="center"/>
          </w:tcPr>
          <w:p w:rsidR="00150032" w:rsidRDefault="00991200">
            <w:pPr>
              <w:jc w:val="center"/>
              <w:rPr>
                <w:rFonts w:eastAsia="仿宋_GB2312"/>
                <w:szCs w:val="21"/>
              </w:rPr>
            </w:pPr>
            <w:r>
              <w:rPr>
                <w:rFonts w:eastAsia="仿宋_GB2312"/>
                <w:szCs w:val="21"/>
              </w:rPr>
              <w:t>7</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r w:rsidR="00150032">
        <w:trPr>
          <w:trHeight w:val="289"/>
          <w:jc w:val="center"/>
        </w:trPr>
        <w:tc>
          <w:tcPr>
            <w:tcW w:w="1811" w:type="dxa"/>
            <w:vMerge w:val="restart"/>
            <w:vAlign w:val="center"/>
          </w:tcPr>
          <w:p w:rsidR="00150032" w:rsidRDefault="00991200">
            <w:pPr>
              <w:jc w:val="center"/>
              <w:rPr>
                <w:rFonts w:eastAsia="仿宋_GB2312"/>
                <w:szCs w:val="21"/>
              </w:rPr>
            </w:pPr>
            <w:r>
              <w:rPr>
                <w:rFonts w:eastAsia="仿宋_GB2312"/>
                <w:szCs w:val="21"/>
              </w:rPr>
              <w:t>省教育厅项目</w:t>
            </w:r>
          </w:p>
        </w:tc>
        <w:tc>
          <w:tcPr>
            <w:tcW w:w="2077" w:type="dxa"/>
            <w:vAlign w:val="center"/>
          </w:tcPr>
          <w:p w:rsidR="00150032" w:rsidRDefault="00991200">
            <w:pPr>
              <w:jc w:val="center"/>
              <w:rPr>
                <w:rFonts w:eastAsia="仿宋_GB2312"/>
                <w:szCs w:val="21"/>
              </w:rPr>
            </w:pPr>
            <w:r>
              <w:rPr>
                <w:rFonts w:eastAsia="仿宋_GB2312"/>
                <w:szCs w:val="21"/>
              </w:rPr>
              <w:t>重点项目、基地项目</w:t>
            </w:r>
          </w:p>
        </w:tc>
        <w:tc>
          <w:tcPr>
            <w:tcW w:w="720" w:type="dxa"/>
            <w:vAlign w:val="center"/>
          </w:tcPr>
          <w:p w:rsidR="00150032" w:rsidRDefault="00991200">
            <w:pPr>
              <w:jc w:val="center"/>
              <w:rPr>
                <w:rFonts w:eastAsia="仿宋_GB2312"/>
                <w:szCs w:val="21"/>
              </w:rPr>
            </w:pPr>
            <w:r>
              <w:rPr>
                <w:rFonts w:eastAsia="仿宋_GB2312"/>
                <w:szCs w:val="21"/>
              </w:rPr>
              <w:t>40</w:t>
            </w:r>
          </w:p>
        </w:tc>
        <w:tc>
          <w:tcPr>
            <w:tcW w:w="924" w:type="dxa"/>
            <w:vAlign w:val="center"/>
          </w:tcPr>
          <w:p w:rsidR="00150032" w:rsidRDefault="00991200">
            <w:pPr>
              <w:jc w:val="center"/>
              <w:rPr>
                <w:rFonts w:eastAsia="仿宋_GB2312"/>
                <w:szCs w:val="21"/>
              </w:rPr>
            </w:pPr>
            <w:r>
              <w:rPr>
                <w:rFonts w:eastAsia="仿宋_GB2312"/>
                <w:szCs w:val="21"/>
              </w:rPr>
              <w:t>28</w:t>
            </w:r>
          </w:p>
        </w:tc>
        <w:tc>
          <w:tcPr>
            <w:tcW w:w="709" w:type="dxa"/>
            <w:vAlign w:val="center"/>
          </w:tcPr>
          <w:p w:rsidR="00150032" w:rsidRDefault="00991200">
            <w:pPr>
              <w:jc w:val="center"/>
              <w:rPr>
                <w:rFonts w:eastAsia="仿宋_GB2312"/>
                <w:szCs w:val="21"/>
              </w:rPr>
            </w:pPr>
            <w:r>
              <w:rPr>
                <w:rFonts w:eastAsia="仿宋_GB2312"/>
                <w:szCs w:val="21"/>
              </w:rPr>
              <w:t>6</w:t>
            </w:r>
          </w:p>
        </w:tc>
        <w:tc>
          <w:tcPr>
            <w:tcW w:w="709" w:type="dxa"/>
            <w:vAlign w:val="center"/>
          </w:tcPr>
          <w:p w:rsidR="00150032" w:rsidRDefault="00991200">
            <w:pPr>
              <w:jc w:val="center"/>
              <w:rPr>
                <w:rFonts w:eastAsia="仿宋_GB2312"/>
                <w:szCs w:val="21"/>
              </w:rPr>
            </w:pPr>
            <w:r>
              <w:rPr>
                <w:rFonts w:eastAsia="仿宋_GB2312"/>
                <w:szCs w:val="21"/>
              </w:rPr>
              <w:t>3</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r w:rsidR="00150032">
        <w:trPr>
          <w:trHeight w:val="289"/>
          <w:jc w:val="center"/>
        </w:trPr>
        <w:tc>
          <w:tcPr>
            <w:tcW w:w="1811" w:type="dxa"/>
            <w:vMerge/>
            <w:vAlign w:val="center"/>
          </w:tcPr>
          <w:p w:rsidR="00150032" w:rsidRDefault="00150032">
            <w:pPr>
              <w:jc w:val="center"/>
              <w:rPr>
                <w:rFonts w:eastAsia="仿宋_GB2312"/>
                <w:szCs w:val="21"/>
              </w:rPr>
            </w:pPr>
          </w:p>
        </w:tc>
        <w:tc>
          <w:tcPr>
            <w:tcW w:w="2077" w:type="dxa"/>
            <w:vAlign w:val="center"/>
          </w:tcPr>
          <w:p w:rsidR="00150032" w:rsidRDefault="00991200">
            <w:pPr>
              <w:jc w:val="center"/>
              <w:rPr>
                <w:rFonts w:eastAsia="仿宋_GB2312"/>
                <w:szCs w:val="21"/>
              </w:rPr>
            </w:pPr>
            <w:r>
              <w:rPr>
                <w:rFonts w:eastAsia="仿宋_GB2312"/>
                <w:szCs w:val="21"/>
              </w:rPr>
              <w:t>其他项目</w:t>
            </w:r>
          </w:p>
        </w:tc>
        <w:tc>
          <w:tcPr>
            <w:tcW w:w="720" w:type="dxa"/>
            <w:vAlign w:val="center"/>
          </w:tcPr>
          <w:p w:rsidR="00150032" w:rsidRDefault="00991200">
            <w:pPr>
              <w:jc w:val="center"/>
              <w:rPr>
                <w:rFonts w:eastAsia="仿宋_GB2312"/>
                <w:szCs w:val="21"/>
              </w:rPr>
            </w:pPr>
            <w:r>
              <w:rPr>
                <w:rFonts w:eastAsia="仿宋_GB2312"/>
                <w:szCs w:val="21"/>
              </w:rPr>
              <w:t>30</w:t>
            </w:r>
          </w:p>
        </w:tc>
        <w:tc>
          <w:tcPr>
            <w:tcW w:w="924"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2</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r w:rsidR="00150032">
        <w:trPr>
          <w:trHeight w:val="289"/>
          <w:jc w:val="center"/>
        </w:trPr>
        <w:tc>
          <w:tcPr>
            <w:tcW w:w="1811" w:type="dxa"/>
            <w:vAlign w:val="center"/>
          </w:tcPr>
          <w:p w:rsidR="00150032" w:rsidRDefault="00991200">
            <w:pPr>
              <w:jc w:val="center"/>
              <w:rPr>
                <w:rFonts w:eastAsia="仿宋_GB2312"/>
                <w:szCs w:val="21"/>
              </w:rPr>
            </w:pPr>
            <w:r>
              <w:rPr>
                <w:rFonts w:eastAsia="仿宋_GB2312"/>
                <w:szCs w:val="21"/>
              </w:rPr>
              <w:t>厅级项目</w:t>
            </w:r>
          </w:p>
        </w:tc>
        <w:tc>
          <w:tcPr>
            <w:tcW w:w="2077" w:type="dxa"/>
            <w:vAlign w:val="center"/>
          </w:tcPr>
          <w:p w:rsidR="00150032" w:rsidRDefault="00991200">
            <w:pPr>
              <w:jc w:val="center"/>
              <w:rPr>
                <w:rFonts w:eastAsia="仿宋_GB2312"/>
                <w:szCs w:val="21"/>
              </w:rPr>
            </w:pPr>
            <w:r>
              <w:rPr>
                <w:rFonts w:eastAsia="仿宋_GB2312"/>
                <w:szCs w:val="21"/>
              </w:rPr>
              <w:t>不分类</w:t>
            </w:r>
          </w:p>
        </w:tc>
        <w:tc>
          <w:tcPr>
            <w:tcW w:w="720" w:type="dxa"/>
            <w:vAlign w:val="center"/>
          </w:tcPr>
          <w:p w:rsidR="00150032" w:rsidRDefault="00991200">
            <w:pPr>
              <w:jc w:val="center"/>
              <w:rPr>
                <w:rFonts w:eastAsia="仿宋_GB2312"/>
                <w:szCs w:val="21"/>
              </w:rPr>
            </w:pPr>
            <w:r>
              <w:rPr>
                <w:rFonts w:eastAsia="仿宋_GB2312"/>
                <w:szCs w:val="21"/>
              </w:rPr>
              <w:t>30</w:t>
            </w:r>
          </w:p>
        </w:tc>
        <w:tc>
          <w:tcPr>
            <w:tcW w:w="924"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9" w:type="dxa"/>
            <w:vAlign w:val="center"/>
          </w:tcPr>
          <w:p w:rsidR="00150032" w:rsidRDefault="00991200">
            <w:pPr>
              <w:jc w:val="center"/>
              <w:rPr>
                <w:rFonts w:eastAsia="仿宋_GB2312"/>
                <w:szCs w:val="21"/>
              </w:rPr>
            </w:pPr>
            <w:r>
              <w:rPr>
                <w:rFonts w:eastAsia="仿宋_GB2312"/>
                <w:szCs w:val="21"/>
              </w:rPr>
              <w:t>2</w:t>
            </w:r>
          </w:p>
        </w:tc>
        <w:tc>
          <w:tcPr>
            <w:tcW w:w="709" w:type="dxa"/>
            <w:vAlign w:val="center"/>
          </w:tcPr>
          <w:p w:rsidR="00150032" w:rsidRDefault="00991200">
            <w:pPr>
              <w:jc w:val="center"/>
              <w:rPr>
                <w:rFonts w:eastAsia="仿宋_GB2312"/>
                <w:szCs w:val="21"/>
              </w:rPr>
            </w:pPr>
            <w:r>
              <w:rPr>
                <w:rFonts w:eastAsia="仿宋_GB2312"/>
                <w:szCs w:val="21"/>
              </w:rPr>
              <w:t>2</w:t>
            </w:r>
          </w:p>
        </w:tc>
        <w:tc>
          <w:tcPr>
            <w:tcW w:w="909" w:type="dxa"/>
            <w:vAlign w:val="center"/>
          </w:tcPr>
          <w:p w:rsidR="00150032" w:rsidRDefault="00991200">
            <w:pPr>
              <w:jc w:val="center"/>
              <w:rPr>
                <w:rFonts w:eastAsia="仿宋_GB2312"/>
                <w:szCs w:val="21"/>
              </w:rPr>
            </w:pPr>
            <w:r>
              <w:rPr>
                <w:rFonts w:eastAsia="仿宋_GB2312"/>
                <w:szCs w:val="21"/>
              </w:rPr>
              <w:t>1</w:t>
            </w: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t>1.</w:t>
      </w:r>
      <w:r>
        <w:rPr>
          <w:rFonts w:eastAsia="仿宋_GB2312"/>
          <w:sz w:val="24"/>
        </w:rPr>
        <w:t>记分经费额为当年实际到校的科研经费（扣除转拨给协作单位的经费），横向项目经费扣除合同规定的成套设备费（按实际发生额）计算。</w:t>
      </w:r>
    </w:p>
    <w:p w:rsidR="00150032" w:rsidRDefault="00991200">
      <w:pPr>
        <w:rPr>
          <w:rFonts w:eastAsia="仿宋_GB2312"/>
          <w:sz w:val="24"/>
        </w:rPr>
      </w:pPr>
      <w:r>
        <w:rPr>
          <w:rFonts w:eastAsia="仿宋_GB2312"/>
          <w:sz w:val="24"/>
        </w:rPr>
        <w:t>2.</w:t>
      </w:r>
      <w:r>
        <w:rPr>
          <w:rFonts w:eastAsia="仿宋_GB2312"/>
          <w:sz w:val="24"/>
        </w:rPr>
        <w:t>我校参加的合作项目以实际到校经费计算。</w:t>
      </w:r>
    </w:p>
    <w:p w:rsidR="00150032" w:rsidRDefault="00991200">
      <w:pPr>
        <w:rPr>
          <w:rFonts w:eastAsia="仿宋_GB2312"/>
          <w:sz w:val="24"/>
        </w:rPr>
      </w:pPr>
      <w:r>
        <w:rPr>
          <w:rFonts w:eastAsia="仿宋_GB2312"/>
          <w:sz w:val="24"/>
        </w:rPr>
        <w:t>3.</w:t>
      </w:r>
      <w:r>
        <w:rPr>
          <w:rFonts w:eastAsia="仿宋_GB2312"/>
          <w:sz w:val="24"/>
        </w:rPr>
        <w:t>专项（立项不给经费）项目，若企业提供经费的按横向项目计算。</w:t>
      </w:r>
    </w:p>
    <w:p w:rsidR="00150032" w:rsidRDefault="00991200">
      <w:pPr>
        <w:rPr>
          <w:rFonts w:eastAsia="仿宋_GB2312"/>
          <w:sz w:val="24"/>
        </w:rPr>
      </w:pPr>
      <w:r>
        <w:rPr>
          <w:rFonts w:eastAsia="仿宋_GB2312"/>
          <w:sz w:val="24"/>
        </w:rPr>
        <w:t>4.</w:t>
      </w:r>
      <w:r>
        <w:rPr>
          <w:rFonts w:eastAsia="仿宋_GB2312"/>
          <w:sz w:val="24"/>
        </w:rPr>
        <w:t>不按规定时间完成项目研究任务，又没有正当理由的，最后一年不记分。</w:t>
      </w:r>
    </w:p>
    <w:p w:rsidR="00150032" w:rsidRDefault="00991200">
      <w:pPr>
        <w:rPr>
          <w:rFonts w:eastAsia="仿宋_GB2312"/>
          <w:sz w:val="24"/>
        </w:rPr>
      </w:pPr>
      <w:r>
        <w:rPr>
          <w:rFonts w:eastAsia="仿宋_GB2312"/>
          <w:sz w:val="24"/>
        </w:rPr>
        <w:t>5.</w:t>
      </w:r>
      <w:r>
        <w:rPr>
          <w:rFonts w:eastAsia="仿宋_GB2312"/>
          <w:sz w:val="24"/>
        </w:rPr>
        <w:t>科研项目参照项目级别、经费等按聘期在研项目记分。</w:t>
      </w:r>
    </w:p>
    <w:p w:rsidR="00150032" w:rsidRDefault="00991200">
      <w:pPr>
        <w:rPr>
          <w:rFonts w:eastAsia="仿宋_GB2312"/>
          <w:sz w:val="24"/>
        </w:rPr>
      </w:pPr>
      <w:r>
        <w:rPr>
          <w:rFonts w:eastAsia="仿宋_GB2312"/>
          <w:sz w:val="24"/>
        </w:rPr>
        <w:t>6.</w:t>
      </w:r>
      <w:r>
        <w:rPr>
          <w:rFonts w:eastAsia="仿宋_GB2312"/>
          <w:sz w:val="24"/>
        </w:rPr>
        <w:t>课题组成员第三名以后出现空缺时，余下分值由主持人以外的其他成员按比例分配。</w:t>
      </w:r>
    </w:p>
    <w:p w:rsidR="00150032" w:rsidRDefault="00991200">
      <w:pPr>
        <w:spacing w:line="500" w:lineRule="exact"/>
        <w:ind w:firstLineChars="850" w:firstLine="2560"/>
        <w:rPr>
          <w:rFonts w:eastAsia="仿宋_GB2312"/>
          <w:b/>
          <w:sz w:val="30"/>
          <w:szCs w:val="30"/>
        </w:rPr>
      </w:pPr>
      <w:r>
        <w:rPr>
          <w:rFonts w:eastAsia="仿宋_GB2312"/>
          <w:b/>
          <w:sz w:val="30"/>
          <w:szCs w:val="30"/>
        </w:rPr>
        <w:t>（二）科研获奖类记分表</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4231"/>
        <w:gridCol w:w="850"/>
        <w:gridCol w:w="709"/>
        <w:gridCol w:w="709"/>
        <w:gridCol w:w="708"/>
        <w:gridCol w:w="851"/>
        <w:gridCol w:w="325"/>
      </w:tblGrid>
      <w:tr w:rsidR="00150032">
        <w:trPr>
          <w:cantSplit/>
          <w:trHeight w:val="465"/>
          <w:jc w:val="center"/>
        </w:trPr>
        <w:tc>
          <w:tcPr>
            <w:tcW w:w="1001" w:type="dxa"/>
            <w:vMerge w:val="restart"/>
            <w:vAlign w:val="center"/>
          </w:tcPr>
          <w:p w:rsidR="00150032" w:rsidRDefault="00991200">
            <w:pPr>
              <w:jc w:val="center"/>
              <w:rPr>
                <w:rFonts w:eastAsia="仿宋_GB2312"/>
                <w:szCs w:val="21"/>
              </w:rPr>
            </w:pPr>
            <w:r>
              <w:rPr>
                <w:rFonts w:eastAsia="仿宋_GB2312"/>
                <w:szCs w:val="21"/>
              </w:rPr>
              <w:t>项目</w:t>
            </w:r>
          </w:p>
        </w:tc>
        <w:tc>
          <w:tcPr>
            <w:tcW w:w="4231" w:type="dxa"/>
            <w:vMerge w:val="restart"/>
            <w:vAlign w:val="center"/>
          </w:tcPr>
          <w:p w:rsidR="00150032" w:rsidRDefault="00991200">
            <w:pPr>
              <w:jc w:val="center"/>
              <w:rPr>
                <w:rFonts w:eastAsia="仿宋_GB2312"/>
                <w:szCs w:val="21"/>
              </w:rPr>
            </w:pPr>
            <w:r>
              <w:rPr>
                <w:rFonts w:eastAsia="仿宋_GB2312"/>
                <w:szCs w:val="21"/>
              </w:rPr>
              <w:t>级别</w:t>
            </w:r>
          </w:p>
        </w:tc>
        <w:tc>
          <w:tcPr>
            <w:tcW w:w="850" w:type="dxa"/>
            <w:vMerge w:val="restart"/>
            <w:vAlign w:val="center"/>
          </w:tcPr>
          <w:p w:rsidR="00150032" w:rsidRDefault="00991200">
            <w:pPr>
              <w:jc w:val="center"/>
              <w:rPr>
                <w:rFonts w:eastAsia="仿宋_GB2312"/>
                <w:szCs w:val="21"/>
              </w:rPr>
            </w:pPr>
            <w:r>
              <w:rPr>
                <w:rFonts w:eastAsia="仿宋_GB2312"/>
                <w:szCs w:val="21"/>
              </w:rPr>
              <w:t>独立</w:t>
            </w:r>
          </w:p>
        </w:tc>
        <w:tc>
          <w:tcPr>
            <w:tcW w:w="2977" w:type="dxa"/>
            <w:gridSpan w:val="4"/>
            <w:vAlign w:val="center"/>
          </w:tcPr>
          <w:p w:rsidR="00150032" w:rsidRDefault="00991200">
            <w:pPr>
              <w:jc w:val="center"/>
              <w:rPr>
                <w:rFonts w:eastAsia="仿宋_GB2312"/>
                <w:szCs w:val="21"/>
              </w:rPr>
            </w:pPr>
            <w:r>
              <w:rPr>
                <w:rFonts w:eastAsia="仿宋_GB2312"/>
                <w:szCs w:val="21"/>
              </w:rPr>
              <w:t>联名</w:t>
            </w:r>
          </w:p>
        </w:tc>
        <w:tc>
          <w:tcPr>
            <w:tcW w:w="325" w:type="dxa"/>
            <w:vMerge w:val="restart"/>
            <w:vAlign w:val="center"/>
          </w:tcPr>
          <w:p w:rsidR="00150032" w:rsidRDefault="00991200">
            <w:pPr>
              <w:jc w:val="center"/>
              <w:rPr>
                <w:rFonts w:eastAsia="仿宋_GB2312"/>
                <w:szCs w:val="21"/>
              </w:rPr>
            </w:pPr>
            <w:r>
              <w:rPr>
                <w:rFonts w:eastAsia="仿宋_GB2312"/>
                <w:szCs w:val="21"/>
              </w:rPr>
              <w:t>备注</w:t>
            </w:r>
          </w:p>
        </w:tc>
      </w:tr>
      <w:tr w:rsidR="00150032">
        <w:trPr>
          <w:cantSplit/>
          <w:trHeight w:val="663"/>
          <w:jc w:val="center"/>
        </w:trPr>
        <w:tc>
          <w:tcPr>
            <w:tcW w:w="1001" w:type="dxa"/>
            <w:vMerge/>
            <w:vAlign w:val="center"/>
          </w:tcPr>
          <w:p w:rsidR="00150032" w:rsidRDefault="00150032">
            <w:pPr>
              <w:jc w:val="center"/>
              <w:rPr>
                <w:rFonts w:eastAsia="仿宋_GB2312"/>
                <w:szCs w:val="21"/>
              </w:rPr>
            </w:pPr>
          </w:p>
        </w:tc>
        <w:tc>
          <w:tcPr>
            <w:tcW w:w="4231" w:type="dxa"/>
            <w:vMerge/>
            <w:vAlign w:val="center"/>
          </w:tcPr>
          <w:p w:rsidR="00150032" w:rsidRDefault="00150032">
            <w:pPr>
              <w:jc w:val="center"/>
              <w:rPr>
                <w:rFonts w:eastAsia="仿宋_GB2312"/>
                <w:szCs w:val="21"/>
              </w:rPr>
            </w:pPr>
          </w:p>
        </w:tc>
        <w:tc>
          <w:tcPr>
            <w:tcW w:w="850" w:type="dxa"/>
            <w:vMerge/>
            <w:vAlign w:val="center"/>
          </w:tcPr>
          <w:p w:rsidR="00150032" w:rsidRDefault="00150032">
            <w:pPr>
              <w:jc w:val="center"/>
              <w:rPr>
                <w:rFonts w:eastAsia="仿宋_GB2312"/>
                <w:szCs w:val="21"/>
              </w:rPr>
            </w:pPr>
          </w:p>
        </w:tc>
        <w:tc>
          <w:tcPr>
            <w:tcW w:w="709" w:type="dxa"/>
            <w:vAlign w:val="center"/>
          </w:tcPr>
          <w:p w:rsidR="00150032" w:rsidRDefault="00991200">
            <w:pPr>
              <w:jc w:val="center"/>
              <w:rPr>
                <w:rFonts w:eastAsia="仿宋_GB2312"/>
                <w:szCs w:val="21"/>
              </w:rPr>
            </w:pPr>
            <w:r>
              <w:rPr>
                <w:rFonts w:eastAsia="仿宋_GB2312"/>
                <w:szCs w:val="21"/>
              </w:rPr>
              <w:t>主持</w:t>
            </w:r>
          </w:p>
        </w:tc>
        <w:tc>
          <w:tcPr>
            <w:tcW w:w="709" w:type="dxa"/>
            <w:vAlign w:val="center"/>
          </w:tcPr>
          <w:p w:rsidR="00150032" w:rsidRDefault="00991200">
            <w:pPr>
              <w:jc w:val="center"/>
              <w:rPr>
                <w:rFonts w:eastAsia="仿宋_GB2312"/>
                <w:szCs w:val="21"/>
              </w:rPr>
            </w:pPr>
            <w:r>
              <w:rPr>
                <w:rFonts w:eastAsia="仿宋_GB2312"/>
                <w:szCs w:val="21"/>
              </w:rPr>
              <w:t>第二</w:t>
            </w:r>
          </w:p>
        </w:tc>
        <w:tc>
          <w:tcPr>
            <w:tcW w:w="708" w:type="dxa"/>
            <w:vAlign w:val="center"/>
          </w:tcPr>
          <w:p w:rsidR="00150032" w:rsidRDefault="00991200">
            <w:pPr>
              <w:jc w:val="center"/>
              <w:rPr>
                <w:rFonts w:eastAsia="仿宋_GB2312"/>
                <w:szCs w:val="21"/>
              </w:rPr>
            </w:pPr>
            <w:r>
              <w:rPr>
                <w:rFonts w:eastAsia="仿宋_GB2312"/>
                <w:szCs w:val="21"/>
              </w:rPr>
              <w:t>第三</w:t>
            </w:r>
          </w:p>
        </w:tc>
        <w:tc>
          <w:tcPr>
            <w:tcW w:w="851" w:type="dxa"/>
            <w:vAlign w:val="center"/>
          </w:tcPr>
          <w:p w:rsidR="00150032" w:rsidRDefault="00991200">
            <w:pPr>
              <w:jc w:val="center"/>
              <w:rPr>
                <w:rFonts w:eastAsia="仿宋_GB2312"/>
                <w:szCs w:val="21"/>
              </w:rPr>
            </w:pPr>
            <w:r>
              <w:rPr>
                <w:rFonts w:eastAsia="仿宋_GB2312"/>
                <w:szCs w:val="21"/>
              </w:rPr>
              <w:t>余下人员均分</w:t>
            </w:r>
          </w:p>
        </w:tc>
        <w:tc>
          <w:tcPr>
            <w:tcW w:w="325" w:type="dxa"/>
            <w:vMerge/>
            <w:vAlign w:val="center"/>
          </w:tcPr>
          <w:p w:rsidR="00150032" w:rsidRDefault="00150032">
            <w:pPr>
              <w:jc w:val="center"/>
              <w:rPr>
                <w:rFonts w:eastAsia="仿宋_GB2312"/>
                <w:szCs w:val="21"/>
              </w:rPr>
            </w:pPr>
          </w:p>
        </w:tc>
      </w:tr>
      <w:tr w:rsidR="00150032">
        <w:trPr>
          <w:cantSplit/>
          <w:trHeight w:val="289"/>
          <w:jc w:val="center"/>
        </w:trPr>
        <w:tc>
          <w:tcPr>
            <w:tcW w:w="1001" w:type="dxa"/>
            <w:vMerge w:val="restart"/>
            <w:vAlign w:val="center"/>
          </w:tcPr>
          <w:p w:rsidR="00150032" w:rsidRDefault="00991200">
            <w:pPr>
              <w:jc w:val="center"/>
              <w:rPr>
                <w:rFonts w:eastAsia="仿宋_GB2312"/>
                <w:szCs w:val="21"/>
              </w:rPr>
            </w:pPr>
            <w:r>
              <w:rPr>
                <w:rFonts w:eastAsia="仿宋_GB2312"/>
                <w:szCs w:val="21"/>
              </w:rPr>
              <w:t>获奖（同年同</w:t>
            </w:r>
            <w:r>
              <w:rPr>
                <w:rFonts w:eastAsia="仿宋_GB2312"/>
                <w:szCs w:val="21"/>
              </w:rPr>
              <w:t>1</w:t>
            </w:r>
            <w:r>
              <w:rPr>
                <w:rFonts w:eastAsia="仿宋_GB2312"/>
                <w:szCs w:val="21"/>
              </w:rPr>
              <w:t>项成果按所获最高奖次记分）</w:t>
            </w:r>
          </w:p>
        </w:tc>
        <w:tc>
          <w:tcPr>
            <w:tcW w:w="4231" w:type="dxa"/>
            <w:vAlign w:val="center"/>
          </w:tcPr>
          <w:p w:rsidR="00150032" w:rsidRDefault="00991200">
            <w:pPr>
              <w:jc w:val="center"/>
              <w:rPr>
                <w:rFonts w:eastAsia="仿宋_GB2312"/>
                <w:szCs w:val="21"/>
              </w:rPr>
            </w:pPr>
            <w:r>
              <w:rPr>
                <w:rFonts w:eastAsia="仿宋_GB2312"/>
                <w:szCs w:val="21"/>
              </w:rPr>
              <w:t>国家社科成果文库、教育部社科一等奖</w:t>
            </w:r>
          </w:p>
        </w:tc>
        <w:tc>
          <w:tcPr>
            <w:tcW w:w="850" w:type="dxa"/>
            <w:vAlign w:val="center"/>
          </w:tcPr>
          <w:p w:rsidR="00150032" w:rsidRDefault="00991200">
            <w:pPr>
              <w:jc w:val="center"/>
              <w:rPr>
                <w:rFonts w:eastAsia="仿宋_GB2312"/>
                <w:szCs w:val="21"/>
              </w:rPr>
            </w:pPr>
            <w:r>
              <w:rPr>
                <w:rFonts w:eastAsia="仿宋_GB2312"/>
                <w:szCs w:val="21"/>
              </w:rPr>
              <w:t>200</w:t>
            </w:r>
          </w:p>
        </w:tc>
        <w:tc>
          <w:tcPr>
            <w:tcW w:w="709" w:type="dxa"/>
            <w:vAlign w:val="center"/>
          </w:tcPr>
          <w:p w:rsidR="00150032" w:rsidRDefault="00991200">
            <w:pPr>
              <w:jc w:val="center"/>
              <w:rPr>
                <w:rFonts w:eastAsia="仿宋_GB2312"/>
                <w:szCs w:val="21"/>
              </w:rPr>
            </w:pPr>
            <w:r>
              <w:rPr>
                <w:rFonts w:eastAsia="仿宋_GB2312"/>
                <w:szCs w:val="21"/>
              </w:rPr>
              <w:t>140</w:t>
            </w:r>
          </w:p>
        </w:tc>
        <w:tc>
          <w:tcPr>
            <w:tcW w:w="709" w:type="dxa"/>
            <w:vAlign w:val="center"/>
          </w:tcPr>
          <w:p w:rsidR="00150032" w:rsidRDefault="00991200">
            <w:pPr>
              <w:jc w:val="center"/>
              <w:rPr>
                <w:rFonts w:eastAsia="仿宋_GB2312"/>
                <w:szCs w:val="21"/>
              </w:rPr>
            </w:pPr>
            <w:r>
              <w:rPr>
                <w:rFonts w:eastAsia="仿宋_GB2312"/>
                <w:szCs w:val="21"/>
              </w:rPr>
              <w:t>30</w:t>
            </w:r>
          </w:p>
        </w:tc>
        <w:tc>
          <w:tcPr>
            <w:tcW w:w="708" w:type="dxa"/>
            <w:vAlign w:val="center"/>
          </w:tcPr>
          <w:p w:rsidR="00150032" w:rsidRDefault="00991200">
            <w:pPr>
              <w:jc w:val="center"/>
              <w:rPr>
                <w:rFonts w:eastAsia="仿宋_GB2312"/>
                <w:szCs w:val="21"/>
              </w:rPr>
            </w:pPr>
            <w:r>
              <w:rPr>
                <w:rFonts w:eastAsia="仿宋_GB2312"/>
                <w:szCs w:val="21"/>
              </w:rPr>
              <w:t>15</w:t>
            </w:r>
          </w:p>
        </w:tc>
        <w:tc>
          <w:tcPr>
            <w:tcW w:w="851" w:type="dxa"/>
            <w:vAlign w:val="center"/>
          </w:tcPr>
          <w:p w:rsidR="00150032" w:rsidRDefault="00991200">
            <w:pPr>
              <w:jc w:val="center"/>
              <w:rPr>
                <w:rFonts w:eastAsia="仿宋_GB2312"/>
                <w:szCs w:val="21"/>
              </w:rPr>
            </w:pPr>
            <w:r>
              <w:rPr>
                <w:rFonts w:eastAsia="仿宋_GB2312"/>
                <w:szCs w:val="21"/>
              </w:rPr>
              <w:t>15</w:t>
            </w:r>
          </w:p>
        </w:tc>
        <w:tc>
          <w:tcPr>
            <w:tcW w:w="325" w:type="dxa"/>
            <w:vAlign w:val="center"/>
          </w:tcPr>
          <w:p w:rsidR="00150032" w:rsidRDefault="00150032">
            <w:pPr>
              <w:jc w:val="center"/>
              <w:rPr>
                <w:rFonts w:eastAsia="仿宋_GB2312"/>
                <w:szCs w:val="21"/>
              </w:rPr>
            </w:pPr>
          </w:p>
        </w:tc>
      </w:tr>
      <w:tr w:rsidR="00150032">
        <w:trPr>
          <w:cantSplit/>
          <w:trHeight w:val="289"/>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教育部社科二等奖、其他部委社科一等奖</w:t>
            </w:r>
          </w:p>
        </w:tc>
        <w:tc>
          <w:tcPr>
            <w:tcW w:w="850" w:type="dxa"/>
            <w:vAlign w:val="center"/>
          </w:tcPr>
          <w:p w:rsidR="00150032" w:rsidRDefault="00991200">
            <w:pPr>
              <w:jc w:val="center"/>
              <w:rPr>
                <w:rFonts w:eastAsia="仿宋_GB2312"/>
                <w:szCs w:val="21"/>
              </w:rPr>
            </w:pPr>
            <w:r>
              <w:rPr>
                <w:rFonts w:eastAsia="仿宋_GB2312"/>
                <w:szCs w:val="21"/>
              </w:rPr>
              <w:t>150</w:t>
            </w:r>
          </w:p>
        </w:tc>
        <w:tc>
          <w:tcPr>
            <w:tcW w:w="709" w:type="dxa"/>
            <w:vAlign w:val="center"/>
          </w:tcPr>
          <w:p w:rsidR="00150032" w:rsidRDefault="00991200">
            <w:pPr>
              <w:jc w:val="center"/>
              <w:rPr>
                <w:rFonts w:eastAsia="仿宋_GB2312"/>
                <w:szCs w:val="21"/>
              </w:rPr>
            </w:pPr>
            <w:r>
              <w:rPr>
                <w:rFonts w:eastAsia="仿宋_GB2312"/>
                <w:szCs w:val="21"/>
              </w:rPr>
              <w:t>105</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8" w:type="dxa"/>
            <w:vAlign w:val="center"/>
          </w:tcPr>
          <w:p w:rsidR="00150032" w:rsidRDefault="00991200">
            <w:pPr>
              <w:jc w:val="center"/>
              <w:rPr>
                <w:rFonts w:eastAsia="仿宋_GB2312"/>
                <w:szCs w:val="21"/>
              </w:rPr>
            </w:pPr>
            <w:r>
              <w:rPr>
                <w:rFonts w:eastAsia="仿宋_GB2312"/>
                <w:szCs w:val="21"/>
              </w:rPr>
              <w:t>13</w:t>
            </w:r>
          </w:p>
        </w:tc>
        <w:tc>
          <w:tcPr>
            <w:tcW w:w="851" w:type="dxa"/>
            <w:vAlign w:val="center"/>
          </w:tcPr>
          <w:p w:rsidR="00150032" w:rsidRDefault="00991200">
            <w:pPr>
              <w:jc w:val="center"/>
              <w:rPr>
                <w:rFonts w:eastAsia="仿宋_GB2312"/>
                <w:szCs w:val="21"/>
              </w:rPr>
            </w:pPr>
            <w:r>
              <w:rPr>
                <w:rFonts w:eastAsia="仿宋_GB2312"/>
                <w:szCs w:val="21"/>
              </w:rPr>
              <w:t>12</w:t>
            </w:r>
          </w:p>
        </w:tc>
        <w:tc>
          <w:tcPr>
            <w:tcW w:w="325" w:type="dxa"/>
            <w:vAlign w:val="center"/>
          </w:tcPr>
          <w:p w:rsidR="00150032" w:rsidRDefault="00150032">
            <w:pPr>
              <w:jc w:val="center"/>
              <w:rPr>
                <w:rFonts w:eastAsia="仿宋_GB2312"/>
                <w:szCs w:val="21"/>
              </w:rPr>
            </w:pPr>
          </w:p>
        </w:tc>
      </w:tr>
      <w:tr w:rsidR="00150032">
        <w:trPr>
          <w:cantSplit/>
          <w:trHeight w:val="420"/>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教育部社科三等奖、其他部委社科二等奖、省社科一等奖、</w:t>
            </w:r>
          </w:p>
        </w:tc>
        <w:tc>
          <w:tcPr>
            <w:tcW w:w="850" w:type="dxa"/>
            <w:vAlign w:val="center"/>
          </w:tcPr>
          <w:p w:rsidR="00150032" w:rsidRDefault="00991200">
            <w:pPr>
              <w:jc w:val="center"/>
              <w:rPr>
                <w:rFonts w:eastAsia="仿宋_GB2312"/>
                <w:szCs w:val="21"/>
              </w:rPr>
            </w:pPr>
            <w:r>
              <w:rPr>
                <w:rFonts w:eastAsia="仿宋_GB2312"/>
                <w:szCs w:val="21"/>
              </w:rPr>
              <w:t>100</w:t>
            </w:r>
          </w:p>
        </w:tc>
        <w:tc>
          <w:tcPr>
            <w:tcW w:w="709" w:type="dxa"/>
            <w:vAlign w:val="center"/>
          </w:tcPr>
          <w:p w:rsidR="00150032" w:rsidRDefault="00991200">
            <w:pPr>
              <w:jc w:val="center"/>
              <w:rPr>
                <w:rFonts w:eastAsia="仿宋_GB2312"/>
                <w:szCs w:val="21"/>
              </w:rPr>
            </w:pPr>
            <w:r>
              <w:rPr>
                <w:rFonts w:eastAsia="仿宋_GB2312"/>
                <w:szCs w:val="21"/>
              </w:rPr>
              <w:t>70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8" w:type="dxa"/>
            <w:vAlign w:val="center"/>
          </w:tcPr>
          <w:p w:rsidR="00150032" w:rsidRDefault="00991200">
            <w:pPr>
              <w:jc w:val="center"/>
              <w:rPr>
                <w:rFonts w:eastAsia="仿宋_GB2312"/>
                <w:szCs w:val="21"/>
              </w:rPr>
            </w:pPr>
            <w:r>
              <w:rPr>
                <w:rFonts w:eastAsia="仿宋_GB2312"/>
                <w:szCs w:val="21"/>
              </w:rPr>
              <w:t>5</w:t>
            </w:r>
          </w:p>
        </w:tc>
        <w:tc>
          <w:tcPr>
            <w:tcW w:w="851" w:type="dxa"/>
            <w:vAlign w:val="center"/>
          </w:tcPr>
          <w:p w:rsidR="00150032" w:rsidRDefault="00991200">
            <w:pPr>
              <w:jc w:val="center"/>
              <w:rPr>
                <w:rFonts w:eastAsia="仿宋_GB2312"/>
                <w:szCs w:val="21"/>
              </w:rPr>
            </w:pPr>
            <w:r>
              <w:rPr>
                <w:rFonts w:eastAsia="仿宋_GB2312"/>
                <w:szCs w:val="21"/>
              </w:rPr>
              <w:t>5</w:t>
            </w:r>
          </w:p>
        </w:tc>
        <w:tc>
          <w:tcPr>
            <w:tcW w:w="325" w:type="dxa"/>
            <w:vAlign w:val="center"/>
          </w:tcPr>
          <w:p w:rsidR="00150032" w:rsidRDefault="00150032">
            <w:pPr>
              <w:jc w:val="center"/>
              <w:rPr>
                <w:rFonts w:eastAsia="仿宋_GB2312"/>
                <w:szCs w:val="21"/>
              </w:rPr>
            </w:pPr>
          </w:p>
        </w:tc>
      </w:tr>
      <w:tr w:rsidR="00150032">
        <w:trPr>
          <w:cantSplit/>
          <w:trHeight w:val="289"/>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其他部委社科三等奖、省社科二等奖</w:t>
            </w:r>
          </w:p>
        </w:tc>
        <w:tc>
          <w:tcPr>
            <w:tcW w:w="850" w:type="dxa"/>
            <w:vAlign w:val="center"/>
          </w:tcPr>
          <w:p w:rsidR="00150032" w:rsidRDefault="00991200">
            <w:pPr>
              <w:jc w:val="center"/>
              <w:rPr>
                <w:rFonts w:eastAsia="仿宋_GB2312"/>
                <w:szCs w:val="21"/>
              </w:rPr>
            </w:pPr>
            <w:r>
              <w:rPr>
                <w:rFonts w:eastAsia="仿宋_GB2312"/>
                <w:szCs w:val="21"/>
              </w:rPr>
              <w:t>80</w:t>
            </w:r>
          </w:p>
        </w:tc>
        <w:tc>
          <w:tcPr>
            <w:tcW w:w="709" w:type="dxa"/>
            <w:vAlign w:val="center"/>
          </w:tcPr>
          <w:p w:rsidR="00150032" w:rsidRDefault="00991200">
            <w:pPr>
              <w:jc w:val="center"/>
              <w:rPr>
                <w:rFonts w:eastAsia="仿宋_GB2312"/>
                <w:szCs w:val="21"/>
              </w:rPr>
            </w:pPr>
            <w:r>
              <w:rPr>
                <w:rFonts w:eastAsia="仿宋_GB2312"/>
                <w:szCs w:val="21"/>
              </w:rPr>
              <w:t>56</w:t>
            </w:r>
          </w:p>
        </w:tc>
        <w:tc>
          <w:tcPr>
            <w:tcW w:w="709" w:type="dxa"/>
            <w:vAlign w:val="center"/>
          </w:tcPr>
          <w:p w:rsidR="00150032" w:rsidRDefault="00991200">
            <w:pPr>
              <w:jc w:val="center"/>
              <w:rPr>
                <w:rFonts w:eastAsia="仿宋_GB2312"/>
                <w:szCs w:val="21"/>
              </w:rPr>
            </w:pPr>
            <w:r>
              <w:rPr>
                <w:rFonts w:eastAsia="仿宋_GB2312"/>
                <w:szCs w:val="21"/>
              </w:rPr>
              <w:t>12</w:t>
            </w:r>
          </w:p>
        </w:tc>
        <w:tc>
          <w:tcPr>
            <w:tcW w:w="708" w:type="dxa"/>
            <w:vAlign w:val="center"/>
          </w:tcPr>
          <w:p w:rsidR="00150032" w:rsidRDefault="00991200">
            <w:pPr>
              <w:jc w:val="center"/>
              <w:rPr>
                <w:rFonts w:eastAsia="仿宋_GB2312"/>
                <w:szCs w:val="21"/>
              </w:rPr>
            </w:pPr>
            <w:r>
              <w:rPr>
                <w:rFonts w:eastAsia="仿宋_GB2312"/>
                <w:szCs w:val="21"/>
              </w:rPr>
              <w:t>6</w:t>
            </w:r>
          </w:p>
        </w:tc>
        <w:tc>
          <w:tcPr>
            <w:tcW w:w="851" w:type="dxa"/>
            <w:vAlign w:val="center"/>
          </w:tcPr>
          <w:p w:rsidR="00150032" w:rsidRDefault="00991200">
            <w:pPr>
              <w:jc w:val="center"/>
              <w:rPr>
                <w:rFonts w:eastAsia="仿宋_GB2312"/>
                <w:szCs w:val="21"/>
              </w:rPr>
            </w:pPr>
            <w:r>
              <w:rPr>
                <w:rFonts w:eastAsia="仿宋_GB2312"/>
                <w:szCs w:val="21"/>
              </w:rPr>
              <w:t>6</w:t>
            </w:r>
          </w:p>
        </w:tc>
        <w:tc>
          <w:tcPr>
            <w:tcW w:w="325" w:type="dxa"/>
            <w:vAlign w:val="center"/>
          </w:tcPr>
          <w:p w:rsidR="00150032" w:rsidRDefault="00150032">
            <w:pPr>
              <w:jc w:val="center"/>
              <w:rPr>
                <w:rFonts w:eastAsia="仿宋_GB2312"/>
                <w:szCs w:val="21"/>
              </w:rPr>
            </w:pPr>
          </w:p>
        </w:tc>
      </w:tr>
      <w:tr w:rsidR="00150032">
        <w:trPr>
          <w:cantSplit/>
          <w:trHeight w:val="289"/>
          <w:jc w:val="center"/>
        </w:trPr>
        <w:tc>
          <w:tcPr>
            <w:tcW w:w="1001" w:type="dxa"/>
            <w:vMerge/>
            <w:vAlign w:val="center"/>
          </w:tcPr>
          <w:p w:rsidR="00150032" w:rsidRDefault="00150032">
            <w:pPr>
              <w:jc w:val="center"/>
              <w:rPr>
                <w:rFonts w:eastAsia="仿宋_GB2312"/>
                <w:szCs w:val="21"/>
              </w:rPr>
            </w:pPr>
          </w:p>
        </w:tc>
        <w:tc>
          <w:tcPr>
            <w:tcW w:w="4231" w:type="dxa"/>
            <w:vAlign w:val="center"/>
          </w:tcPr>
          <w:p w:rsidR="00150032" w:rsidRDefault="00991200">
            <w:pPr>
              <w:jc w:val="center"/>
              <w:rPr>
                <w:rFonts w:eastAsia="仿宋_GB2312"/>
                <w:szCs w:val="21"/>
              </w:rPr>
            </w:pPr>
            <w:r>
              <w:rPr>
                <w:rFonts w:eastAsia="仿宋_GB2312"/>
                <w:szCs w:val="21"/>
              </w:rPr>
              <w:t>省社科三等奖</w:t>
            </w:r>
          </w:p>
        </w:tc>
        <w:tc>
          <w:tcPr>
            <w:tcW w:w="850" w:type="dxa"/>
            <w:vAlign w:val="center"/>
          </w:tcPr>
          <w:p w:rsidR="00150032" w:rsidRDefault="00991200">
            <w:pPr>
              <w:jc w:val="center"/>
              <w:rPr>
                <w:rFonts w:eastAsia="仿宋_GB2312"/>
                <w:szCs w:val="21"/>
              </w:rPr>
            </w:pPr>
            <w:r>
              <w:rPr>
                <w:rFonts w:eastAsia="仿宋_GB2312"/>
                <w:szCs w:val="21"/>
              </w:rPr>
              <w:t>30</w:t>
            </w:r>
          </w:p>
        </w:tc>
        <w:tc>
          <w:tcPr>
            <w:tcW w:w="709" w:type="dxa"/>
            <w:vAlign w:val="center"/>
          </w:tcPr>
          <w:p w:rsidR="00150032" w:rsidRDefault="00991200">
            <w:pPr>
              <w:jc w:val="center"/>
              <w:rPr>
                <w:rFonts w:eastAsia="仿宋_GB2312"/>
                <w:szCs w:val="21"/>
              </w:rPr>
            </w:pPr>
            <w:r>
              <w:rPr>
                <w:rFonts w:eastAsia="仿宋_GB2312"/>
                <w:szCs w:val="21"/>
              </w:rPr>
              <w:t>20</w:t>
            </w:r>
          </w:p>
        </w:tc>
        <w:tc>
          <w:tcPr>
            <w:tcW w:w="709" w:type="dxa"/>
            <w:vAlign w:val="center"/>
          </w:tcPr>
          <w:p w:rsidR="00150032" w:rsidRDefault="00991200">
            <w:pPr>
              <w:jc w:val="center"/>
              <w:rPr>
                <w:rFonts w:eastAsia="仿宋_GB2312"/>
                <w:szCs w:val="21"/>
              </w:rPr>
            </w:pPr>
            <w:r>
              <w:rPr>
                <w:rFonts w:eastAsia="仿宋_GB2312"/>
                <w:szCs w:val="21"/>
              </w:rPr>
              <w:t>5</w:t>
            </w:r>
          </w:p>
        </w:tc>
        <w:tc>
          <w:tcPr>
            <w:tcW w:w="708" w:type="dxa"/>
            <w:vAlign w:val="center"/>
          </w:tcPr>
          <w:p w:rsidR="00150032" w:rsidRDefault="00991200">
            <w:pPr>
              <w:jc w:val="center"/>
              <w:rPr>
                <w:rFonts w:eastAsia="仿宋_GB2312"/>
                <w:szCs w:val="21"/>
              </w:rPr>
            </w:pPr>
            <w:r>
              <w:rPr>
                <w:rFonts w:eastAsia="仿宋_GB2312"/>
                <w:szCs w:val="21"/>
              </w:rPr>
              <w:t>3</w:t>
            </w:r>
          </w:p>
        </w:tc>
        <w:tc>
          <w:tcPr>
            <w:tcW w:w="851" w:type="dxa"/>
            <w:vAlign w:val="center"/>
          </w:tcPr>
          <w:p w:rsidR="00150032" w:rsidRDefault="00991200">
            <w:pPr>
              <w:jc w:val="center"/>
              <w:rPr>
                <w:rFonts w:eastAsia="仿宋_GB2312"/>
                <w:szCs w:val="21"/>
              </w:rPr>
            </w:pPr>
            <w:r>
              <w:rPr>
                <w:rFonts w:eastAsia="仿宋_GB2312"/>
                <w:szCs w:val="21"/>
              </w:rPr>
              <w:t>2</w:t>
            </w:r>
          </w:p>
        </w:tc>
        <w:tc>
          <w:tcPr>
            <w:tcW w:w="325" w:type="dxa"/>
            <w:vAlign w:val="center"/>
          </w:tcPr>
          <w:p w:rsidR="00150032" w:rsidRDefault="00150032">
            <w:pPr>
              <w:jc w:val="center"/>
              <w:rPr>
                <w:rFonts w:eastAsia="仿宋_GB2312"/>
                <w:szCs w:val="21"/>
              </w:rPr>
            </w:pP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lastRenderedPageBreak/>
        <w:t>1.</w:t>
      </w:r>
      <w:r>
        <w:rPr>
          <w:rFonts w:eastAsia="仿宋_GB2312"/>
          <w:sz w:val="24"/>
        </w:rPr>
        <w:t>胡绳青年学术奖、钱端升法学奖、孙冶方经济学奖、安子介国际贸易奖、中国农村发展研究奖、王力语言学奖、吴玉章语言文学奖等著名奖励视同教育部社科奖励。奖励有等级的（只纳入前三个等级），按照等级计分，没有等级的视为二等奖。</w:t>
      </w:r>
    </w:p>
    <w:p w:rsidR="00150032" w:rsidRDefault="00991200">
      <w:pPr>
        <w:rPr>
          <w:rFonts w:eastAsia="仿宋_GB2312"/>
          <w:sz w:val="24"/>
        </w:rPr>
      </w:pPr>
      <w:r>
        <w:rPr>
          <w:rFonts w:eastAsia="仿宋_GB2312"/>
          <w:sz w:val="24"/>
        </w:rPr>
        <w:t>2.</w:t>
      </w:r>
      <w:r>
        <w:rPr>
          <w:rFonts w:eastAsia="仿宋_GB2312"/>
          <w:sz w:val="24"/>
        </w:rPr>
        <w:t>课题组成员第三名以后出现空缺时，余下分值由主持人以外的其他成员按比例分配。</w:t>
      </w:r>
    </w:p>
    <w:p w:rsidR="00150032" w:rsidRDefault="00150032">
      <w:pPr>
        <w:spacing w:line="500" w:lineRule="exact"/>
        <w:jc w:val="center"/>
        <w:rPr>
          <w:rFonts w:eastAsia="仿宋_GB2312"/>
          <w:b/>
          <w:sz w:val="30"/>
          <w:szCs w:val="30"/>
        </w:rPr>
      </w:pPr>
    </w:p>
    <w:p w:rsidR="00150032" w:rsidRDefault="00991200">
      <w:pPr>
        <w:spacing w:line="500" w:lineRule="exact"/>
        <w:jc w:val="center"/>
        <w:rPr>
          <w:rFonts w:eastAsia="仿宋_GB2312"/>
          <w:b/>
          <w:sz w:val="30"/>
          <w:szCs w:val="30"/>
        </w:rPr>
      </w:pPr>
      <w:r>
        <w:rPr>
          <w:rFonts w:eastAsia="仿宋_GB2312"/>
          <w:b/>
          <w:sz w:val="30"/>
          <w:szCs w:val="30"/>
        </w:rPr>
        <w:t>（三）正式发表论文、出版著作记分表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935"/>
        <w:gridCol w:w="3669"/>
        <w:gridCol w:w="709"/>
        <w:gridCol w:w="1134"/>
        <w:gridCol w:w="1134"/>
        <w:gridCol w:w="872"/>
      </w:tblGrid>
      <w:tr w:rsidR="00150032">
        <w:trPr>
          <w:cantSplit/>
          <w:trHeight w:val="27"/>
          <w:jc w:val="center"/>
        </w:trPr>
        <w:tc>
          <w:tcPr>
            <w:tcW w:w="607" w:type="dxa"/>
            <w:vMerge w:val="restart"/>
            <w:vAlign w:val="center"/>
          </w:tcPr>
          <w:p w:rsidR="00150032" w:rsidRDefault="00991200">
            <w:pPr>
              <w:jc w:val="center"/>
              <w:rPr>
                <w:rFonts w:eastAsia="仿宋_GB2312"/>
                <w:szCs w:val="21"/>
              </w:rPr>
            </w:pPr>
            <w:r>
              <w:rPr>
                <w:rFonts w:eastAsia="仿宋_GB2312"/>
                <w:szCs w:val="21"/>
              </w:rPr>
              <w:t>类别</w:t>
            </w:r>
          </w:p>
        </w:tc>
        <w:tc>
          <w:tcPr>
            <w:tcW w:w="4604" w:type="dxa"/>
            <w:gridSpan w:val="2"/>
            <w:vMerge w:val="restart"/>
            <w:vAlign w:val="center"/>
          </w:tcPr>
          <w:p w:rsidR="00150032" w:rsidRDefault="00991200">
            <w:pPr>
              <w:jc w:val="center"/>
              <w:rPr>
                <w:rFonts w:eastAsia="仿宋_GB2312"/>
                <w:szCs w:val="21"/>
              </w:rPr>
            </w:pPr>
            <w:r>
              <w:rPr>
                <w:rFonts w:eastAsia="仿宋_GB2312"/>
                <w:szCs w:val="21"/>
              </w:rPr>
              <w:t>级别</w:t>
            </w:r>
          </w:p>
        </w:tc>
        <w:tc>
          <w:tcPr>
            <w:tcW w:w="709" w:type="dxa"/>
            <w:vMerge w:val="restart"/>
            <w:vAlign w:val="center"/>
          </w:tcPr>
          <w:p w:rsidR="00150032" w:rsidRDefault="00991200">
            <w:pPr>
              <w:jc w:val="center"/>
              <w:rPr>
                <w:rFonts w:eastAsia="仿宋_GB2312"/>
                <w:szCs w:val="21"/>
              </w:rPr>
            </w:pPr>
            <w:r>
              <w:rPr>
                <w:rFonts w:eastAsia="仿宋_GB2312"/>
                <w:szCs w:val="21"/>
              </w:rPr>
              <w:t>独著</w:t>
            </w:r>
          </w:p>
        </w:tc>
        <w:tc>
          <w:tcPr>
            <w:tcW w:w="3140" w:type="dxa"/>
            <w:gridSpan w:val="3"/>
            <w:vAlign w:val="center"/>
          </w:tcPr>
          <w:p w:rsidR="00150032" w:rsidRDefault="00991200">
            <w:pPr>
              <w:jc w:val="center"/>
              <w:rPr>
                <w:rFonts w:eastAsia="仿宋_GB2312"/>
                <w:szCs w:val="21"/>
              </w:rPr>
            </w:pPr>
            <w:r>
              <w:rPr>
                <w:rFonts w:eastAsia="仿宋_GB2312"/>
                <w:szCs w:val="21"/>
              </w:rPr>
              <w:t>联名</w:t>
            </w:r>
          </w:p>
        </w:tc>
      </w:tr>
      <w:tr w:rsidR="00150032">
        <w:trPr>
          <w:cantSplit/>
          <w:trHeight w:val="491"/>
          <w:jc w:val="center"/>
        </w:trPr>
        <w:tc>
          <w:tcPr>
            <w:tcW w:w="607" w:type="dxa"/>
            <w:vMerge/>
            <w:vAlign w:val="center"/>
          </w:tcPr>
          <w:p w:rsidR="00150032" w:rsidRDefault="00150032">
            <w:pPr>
              <w:jc w:val="center"/>
              <w:rPr>
                <w:rFonts w:eastAsia="仿宋_GB2312"/>
                <w:szCs w:val="21"/>
              </w:rPr>
            </w:pPr>
          </w:p>
        </w:tc>
        <w:tc>
          <w:tcPr>
            <w:tcW w:w="4604" w:type="dxa"/>
            <w:gridSpan w:val="2"/>
            <w:vMerge/>
            <w:vAlign w:val="center"/>
          </w:tcPr>
          <w:p w:rsidR="00150032" w:rsidRDefault="00150032">
            <w:pPr>
              <w:jc w:val="center"/>
              <w:rPr>
                <w:rFonts w:eastAsia="仿宋_GB2312"/>
                <w:szCs w:val="21"/>
              </w:rPr>
            </w:pPr>
          </w:p>
        </w:tc>
        <w:tc>
          <w:tcPr>
            <w:tcW w:w="709"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第一作者</w:t>
            </w:r>
          </w:p>
        </w:tc>
        <w:tc>
          <w:tcPr>
            <w:tcW w:w="1134" w:type="dxa"/>
            <w:vAlign w:val="center"/>
          </w:tcPr>
          <w:p w:rsidR="00150032" w:rsidRDefault="00991200">
            <w:pPr>
              <w:jc w:val="center"/>
              <w:rPr>
                <w:rFonts w:eastAsia="仿宋_GB2312"/>
                <w:szCs w:val="21"/>
              </w:rPr>
            </w:pPr>
            <w:r>
              <w:rPr>
                <w:rFonts w:eastAsia="仿宋_GB2312"/>
                <w:szCs w:val="21"/>
              </w:rPr>
              <w:t>通讯作者</w:t>
            </w:r>
          </w:p>
        </w:tc>
        <w:tc>
          <w:tcPr>
            <w:tcW w:w="872" w:type="dxa"/>
            <w:vAlign w:val="center"/>
          </w:tcPr>
          <w:p w:rsidR="00150032" w:rsidRDefault="00991200">
            <w:pPr>
              <w:jc w:val="center"/>
              <w:rPr>
                <w:rFonts w:eastAsia="仿宋_GB2312"/>
                <w:szCs w:val="21"/>
              </w:rPr>
            </w:pPr>
            <w:r>
              <w:rPr>
                <w:rFonts w:eastAsia="仿宋_GB2312"/>
                <w:szCs w:val="21"/>
              </w:rPr>
              <w:t>余下排名均分</w:t>
            </w:r>
          </w:p>
        </w:tc>
      </w:tr>
      <w:tr w:rsidR="00150032">
        <w:trPr>
          <w:cantSplit/>
          <w:trHeight w:hRule="exact" w:val="289"/>
          <w:jc w:val="center"/>
        </w:trPr>
        <w:tc>
          <w:tcPr>
            <w:tcW w:w="607" w:type="dxa"/>
            <w:vMerge w:val="restart"/>
            <w:vAlign w:val="center"/>
          </w:tcPr>
          <w:p w:rsidR="00150032" w:rsidRDefault="00991200">
            <w:pPr>
              <w:jc w:val="center"/>
              <w:rPr>
                <w:rFonts w:eastAsia="仿宋_GB2312"/>
                <w:szCs w:val="21"/>
              </w:rPr>
            </w:pPr>
            <w:r>
              <w:rPr>
                <w:rFonts w:eastAsia="仿宋_GB2312"/>
                <w:szCs w:val="21"/>
              </w:rPr>
              <w:t>论文</w:t>
            </w:r>
          </w:p>
        </w:tc>
        <w:tc>
          <w:tcPr>
            <w:tcW w:w="4604" w:type="dxa"/>
            <w:gridSpan w:val="2"/>
            <w:vAlign w:val="center"/>
          </w:tcPr>
          <w:p w:rsidR="00150032" w:rsidRDefault="00991200">
            <w:pPr>
              <w:jc w:val="left"/>
              <w:rPr>
                <w:rFonts w:eastAsia="仿宋_GB2312"/>
                <w:szCs w:val="21"/>
              </w:rPr>
            </w:pPr>
            <w:r>
              <w:rPr>
                <w:rFonts w:eastAsia="仿宋_GB2312"/>
                <w:szCs w:val="21"/>
              </w:rPr>
              <w:t>SSCI</w:t>
            </w:r>
            <w:r>
              <w:rPr>
                <w:rFonts w:hint="eastAsia"/>
              </w:rPr>
              <w:t>源</w:t>
            </w:r>
            <w:r>
              <w:rPr>
                <w:rFonts w:eastAsia="仿宋_GB2312"/>
                <w:szCs w:val="21"/>
              </w:rPr>
              <w:t>期刊、</w:t>
            </w:r>
            <w:r>
              <w:rPr>
                <w:rFonts w:eastAsia="仿宋_GB2312"/>
                <w:szCs w:val="21"/>
              </w:rPr>
              <w:t>SCI</w:t>
            </w:r>
            <w:r>
              <w:rPr>
                <w:rFonts w:eastAsia="仿宋_GB2312"/>
                <w:szCs w:val="21"/>
              </w:rPr>
              <w:t>一区</w:t>
            </w:r>
            <w:r>
              <w:rPr>
                <w:rFonts w:hint="eastAsia"/>
              </w:rPr>
              <w:t>源</w:t>
            </w:r>
            <w:r>
              <w:rPr>
                <w:rFonts w:eastAsia="仿宋_GB2312"/>
                <w:szCs w:val="21"/>
              </w:rPr>
              <w:t>期刊、《中国社会科学》</w:t>
            </w:r>
          </w:p>
        </w:tc>
        <w:tc>
          <w:tcPr>
            <w:tcW w:w="709" w:type="dxa"/>
            <w:vAlign w:val="center"/>
          </w:tcPr>
          <w:p w:rsidR="00150032" w:rsidRDefault="00991200">
            <w:pPr>
              <w:jc w:val="center"/>
              <w:rPr>
                <w:rFonts w:eastAsia="仿宋_GB2312"/>
                <w:szCs w:val="21"/>
              </w:rPr>
            </w:pPr>
            <w:r>
              <w:rPr>
                <w:rFonts w:eastAsia="仿宋_GB2312"/>
                <w:szCs w:val="21"/>
              </w:rPr>
              <w:t>120</w:t>
            </w:r>
          </w:p>
        </w:tc>
        <w:tc>
          <w:tcPr>
            <w:tcW w:w="1134" w:type="dxa"/>
            <w:vAlign w:val="center"/>
          </w:tcPr>
          <w:p w:rsidR="00150032" w:rsidRDefault="00991200">
            <w:pPr>
              <w:jc w:val="center"/>
              <w:rPr>
                <w:rFonts w:eastAsia="仿宋_GB2312"/>
                <w:szCs w:val="21"/>
              </w:rPr>
            </w:pPr>
            <w:r>
              <w:rPr>
                <w:rFonts w:eastAsia="仿宋_GB2312"/>
                <w:szCs w:val="21"/>
              </w:rPr>
              <w:t>45</w:t>
            </w:r>
          </w:p>
        </w:tc>
        <w:tc>
          <w:tcPr>
            <w:tcW w:w="1134" w:type="dxa"/>
            <w:vAlign w:val="center"/>
          </w:tcPr>
          <w:p w:rsidR="00150032" w:rsidRDefault="00991200">
            <w:pPr>
              <w:jc w:val="center"/>
              <w:rPr>
                <w:rFonts w:eastAsia="仿宋_GB2312"/>
                <w:szCs w:val="21"/>
              </w:rPr>
            </w:pPr>
            <w:r>
              <w:rPr>
                <w:rFonts w:eastAsia="仿宋_GB2312"/>
                <w:szCs w:val="21"/>
              </w:rPr>
              <w:t>45</w:t>
            </w:r>
          </w:p>
        </w:tc>
        <w:tc>
          <w:tcPr>
            <w:tcW w:w="872" w:type="dxa"/>
            <w:vAlign w:val="center"/>
          </w:tcPr>
          <w:p w:rsidR="00150032" w:rsidRDefault="00991200">
            <w:pPr>
              <w:jc w:val="center"/>
              <w:rPr>
                <w:rFonts w:eastAsia="仿宋_GB2312"/>
                <w:szCs w:val="21"/>
              </w:rPr>
            </w:pPr>
            <w:r>
              <w:rPr>
                <w:rFonts w:eastAsia="仿宋_GB2312"/>
                <w:szCs w:val="21"/>
              </w:rPr>
              <w:t>30</w:t>
            </w:r>
          </w:p>
        </w:tc>
      </w:tr>
      <w:tr w:rsidR="00150032">
        <w:trPr>
          <w:cantSplit/>
          <w:trHeight w:hRule="exact" w:val="670"/>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SCI</w:t>
            </w:r>
            <w:r>
              <w:rPr>
                <w:rFonts w:eastAsia="仿宋_GB2312"/>
                <w:szCs w:val="21"/>
              </w:rPr>
              <w:t>二区</w:t>
            </w:r>
            <w:r>
              <w:rPr>
                <w:rFonts w:hint="eastAsia"/>
              </w:rPr>
              <w:t>源</w:t>
            </w:r>
            <w:r>
              <w:rPr>
                <w:rFonts w:eastAsia="仿宋_GB2312"/>
                <w:szCs w:val="21"/>
              </w:rPr>
              <w:t>期刊、《新华文摘》、《中国社会科学文摘》、《高校社科学术文摘》</w:t>
            </w:r>
          </w:p>
        </w:tc>
        <w:tc>
          <w:tcPr>
            <w:tcW w:w="709" w:type="dxa"/>
            <w:vAlign w:val="center"/>
          </w:tcPr>
          <w:p w:rsidR="00150032" w:rsidRDefault="00991200">
            <w:pPr>
              <w:jc w:val="center"/>
              <w:rPr>
                <w:rFonts w:eastAsia="仿宋_GB2312"/>
                <w:szCs w:val="21"/>
              </w:rPr>
            </w:pPr>
            <w:r>
              <w:rPr>
                <w:rFonts w:eastAsia="仿宋_GB2312"/>
                <w:szCs w:val="21"/>
              </w:rPr>
              <w:t>100</w:t>
            </w:r>
          </w:p>
        </w:tc>
        <w:tc>
          <w:tcPr>
            <w:tcW w:w="1134" w:type="dxa"/>
            <w:vAlign w:val="center"/>
          </w:tcPr>
          <w:p w:rsidR="00150032" w:rsidRDefault="00991200">
            <w:pPr>
              <w:jc w:val="center"/>
              <w:rPr>
                <w:rFonts w:eastAsia="仿宋_GB2312"/>
                <w:szCs w:val="21"/>
              </w:rPr>
            </w:pPr>
            <w:r>
              <w:rPr>
                <w:rFonts w:eastAsia="仿宋_GB2312"/>
                <w:szCs w:val="21"/>
              </w:rPr>
              <w:t>40</w:t>
            </w:r>
          </w:p>
        </w:tc>
        <w:tc>
          <w:tcPr>
            <w:tcW w:w="1134" w:type="dxa"/>
            <w:vAlign w:val="center"/>
          </w:tcPr>
          <w:p w:rsidR="00150032" w:rsidRDefault="00991200">
            <w:pPr>
              <w:jc w:val="center"/>
              <w:rPr>
                <w:rFonts w:eastAsia="仿宋_GB2312"/>
                <w:szCs w:val="21"/>
              </w:rPr>
            </w:pPr>
            <w:r>
              <w:rPr>
                <w:rFonts w:eastAsia="仿宋_GB2312"/>
                <w:szCs w:val="21"/>
              </w:rPr>
              <w:t>40</w:t>
            </w:r>
          </w:p>
        </w:tc>
        <w:tc>
          <w:tcPr>
            <w:tcW w:w="872" w:type="dxa"/>
            <w:vAlign w:val="center"/>
          </w:tcPr>
          <w:p w:rsidR="00150032" w:rsidRDefault="00991200">
            <w:pPr>
              <w:jc w:val="center"/>
              <w:rPr>
                <w:rFonts w:eastAsia="仿宋_GB2312"/>
                <w:szCs w:val="21"/>
              </w:rPr>
            </w:pPr>
            <w:r>
              <w:rPr>
                <w:rFonts w:eastAsia="仿宋_GB2312"/>
                <w:szCs w:val="21"/>
              </w:rPr>
              <w:t>20</w:t>
            </w:r>
          </w:p>
        </w:tc>
      </w:tr>
      <w:tr w:rsidR="00150032">
        <w:trPr>
          <w:cantSplit/>
          <w:trHeight w:hRule="exact" w:val="708"/>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SCI</w:t>
            </w:r>
            <w:r>
              <w:rPr>
                <w:rFonts w:eastAsia="仿宋_GB2312"/>
                <w:szCs w:val="21"/>
              </w:rPr>
              <w:t>三区</w:t>
            </w:r>
            <w:r>
              <w:rPr>
                <w:rFonts w:hint="eastAsia"/>
              </w:rPr>
              <w:t>源</w:t>
            </w:r>
            <w:r>
              <w:rPr>
                <w:rFonts w:eastAsia="仿宋_GB2312"/>
                <w:szCs w:val="21"/>
              </w:rPr>
              <w:t>期刊、</w:t>
            </w:r>
            <w:r>
              <w:rPr>
                <w:rFonts w:eastAsia="仿宋_GB2312"/>
                <w:szCs w:val="21"/>
              </w:rPr>
              <w:t>A&amp;HCI</w:t>
            </w:r>
            <w:r>
              <w:rPr>
                <w:rFonts w:eastAsia="仿宋_GB2312" w:hint="eastAsia"/>
                <w:szCs w:val="21"/>
              </w:rPr>
              <w:t>英文</w:t>
            </w:r>
            <w:r>
              <w:rPr>
                <w:rFonts w:eastAsia="仿宋_GB2312"/>
                <w:szCs w:val="21"/>
              </w:rPr>
              <w:t>源期刊</w:t>
            </w:r>
          </w:p>
        </w:tc>
        <w:tc>
          <w:tcPr>
            <w:tcW w:w="709" w:type="dxa"/>
            <w:vAlign w:val="center"/>
          </w:tcPr>
          <w:p w:rsidR="00150032" w:rsidRDefault="00991200">
            <w:pPr>
              <w:jc w:val="center"/>
              <w:rPr>
                <w:rFonts w:eastAsia="仿宋_GB2312"/>
                <w:szCs w:val="21"/>
              </w:rPr>
            </w:pPr>
            <w:r>
              <w:rPr>
                <w:rFonts w:eastAsia="仿宋_GB2312" w:hint="eastAsia"/>
                <w:szCs w:val="21"/>
              </w:rPr>
              <w:t>70</w:t>
            </w:r>
          </w:p>
        </w:tc>
        <w:tc>
          <w:tcPr>
            <w:tcW w:w="1134" w:type="dxa"/>
            <w:vAlign w:val="center"/>
          </w:tcPr>
          <w:p w:rsidR="00150032" w:rsidRDefault="00991200">
            <w:pPr>
              <w:jc w:val="center"/>
              <w:rPr>
                <w:rFonts w:eastAsia="仿宋_GB2312"/>
                <w:szCs w:val="21"/>
              </w:rPr>
            </w:pPr>
            <w:r>
              <w:rPr>
                <w:rFonts w:eastAsia="仿宋_GB2312" w:hint="eastAsia"/>
                <w:szCs w:val="21"/>
              </w:rPr>
              <w:t>30</w:t>
            </w:r>
          </w:p>
        </w:tc>
        <w:tc>
          <w:tcPr>
            <w:tcW w:w="1134" w:type="dxa"/>
            <w:vAlign w:val="center"/>
          </w:tcPr>
          <w:p w:rsidR="00150032" w:rsidRDefault="00991200">
            <w:pPr>
              <w:jc w:val="center"/>
              <w:rPr>
                <w:rFonts w:eastAsia="仿宋_GB2312"/>
                <w:szCs w:val="21"/>
              </w:rPr>
            </w:pPr>
            <w:r>
              <w:rPr>
                <w:rFonts w:eastAsia="仿宋_GB2312" w:hint="eastAsia"/>
                <w:szCs w:val="21"/>
              </w:rPr>
              <w:t>30</w:t>
            </w:r>
          </w:p>
        </w:tc>
        <w:tc>
          <w:tcPr>
            <w:tcW w:w="872" w:type="dxa"/>
            <w:vAlign w:val="center"/>
          </w:tcPr>
          <w:p w:rsidR="00150032" w:rsidRDefault="00991200">
            <w:pPr>
              <w:jc w:val="center"/>
              <w:rPr>
                <w:rFonts w:eastAsia="仿宋_GB2312"/>
                <w:szCs w:val="21"/>
              </w:rPr>
            </w:pPr>
            <w:r>
              <w:rPr>
                <w:rFonts w:eastAsia="仿宋_GB2312" w:hint="eastAsia"/>
                <w:szCs w:val="21"/>
              </w:rPr>
              <w:t>10</w:t>
            </w:r>
          </w:p>
        </w:tc>
      </w:tr>
      <w:tr w:rsidR="00150032">
        <w:trPr>
          <w:cantSplit/>
          <w:trHeight w:hRule="exact" w:val="708"/>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SCI</w:t>
            </w:r>
            <w:r>
              <w:rPr>
                <w:rFonts w:eastAsia="仿宋_GB2312"/>
                <w:szCs w:val="21"/>
              </w:rPr>
              <w:t>四区</w:t>
            </w:r>
            <w:r>
              <w:rPr>
                <w:rFonts w:hint="eastAsia"/>
              </w:rPr>
              <w:t>源</w:t>
            </w:r>
            <w:r>
              <w:rPr>
                <w:rFonts w:eastAsia="仿宋_GB2312"/>
                <w:szCs w:val="21"/>
              </w:rPr>
              <w:t>期刊</w:t>
            </w:r>
            <w:r>
              <w:rPr>
                <w:rFonts w:eastAsia="仿宋_GB2312" w:hint="eastAsia"/>
                <w:szCs w:val="21"/>
              </w:rPr>
              <w:t>、</w:t>
            </w:r>
            <w:r>
              <w:rPr>
                <w:rFonts w:eastAsia="仿宋_GB2312"/>
                <w:szCs w:val="21"/>
              </w:rPr>
              <w:t>A&amp;HCI</w:t>
            </w:r>
            <w:r>
              <w:rPr>
                <w:rFonts w:eastAsia="仿宋_GB2312"/>
                <w:szCs w:val="21"/>
              </w:rPr>
              <w:t>中文</w:t>
            </w:r>
            <w:r>
              <w:rPr>
                <w:rFonts w:hint="eastAsia"/>
              </w:rPr>
              <w:t>源</w:t>
            </w:r>
            <w:r>
              <w:rPr>
                <w:rFonts w:eastAsia="仿宋_GB2312"/>
                <w:szCs w:val="21"/>
              </w:rPr>
              <w:t>期刊</w:t>
            </w:r>
            <w:r>
              <w:rPr>
                <w:rFonts w:eastAsia="仿宋_GB2312" w:hint="eastAsia"/>
                <w:szCs w:val="21"/>
              </w:rPr>
              <w:t>、</w:t>
            </w:r>
            <w:r>
              <w:rPr>
                <w:rFonts w:eastAsia="仿宋_GB2312"/>
                <w:szCs w:val="21"/>
              </w:rPr>
              <w:t>CSSCI</w:t>
            </w:r>
            <w:r>
              <w:rPr>
                <w:rFonts w:eastAsia="仿宋_GB2312"/>
                <w:szCs w:val="21"/>
              </w:rPr>
              <w:t>源期刊</w:t>
            </w:r>
          </w:p>
        </w:tc>
        <w:tc>
          <w:tcPr>
            <w:tcW w:w="709" w:type="dxa"/>
            <w:vAlign w:val="center"/>
          </w:tcPr>
          <w:p w:rsidR="00150032" w:rsidRDefault="00991200">
            <w:pPr>
              <w:jc w:val="center"/>
              <w:rPr>
                <w:rFonts w:eastAsia="仿宋_GB2312"/>
                <w:szCs w:val="21"/>
              </w:rPr>
            </w:pPr>
            <w:r>
              <w:rPr>
                <w:rFonts w:eastAsia="仿宋_GB2312"/>
                <w:szCs w:val="21"/>
              </w:rPr>
              <w:t>60</w:t>
            </w:r>
          </w:p>
        </w:tc>
        <w:tc>
          <w:tcPr>
            <w:tcW w:w="1134" w:type="dxa"/>
            <w:vAlign w:val="center"/>
          </w:tcPr>
          <w:p w:rsidR="00150032" w:rsidRDefault="00991200">
            <w:pPr>
              <w:jc w:val="center"/>
              <w:rPr>
                <w:rFonts w:eastAsia="仿宋_GB2312"/>
                <w:szCs w:val="21"/>
              </w:rPr>
            </w:pPr>
            <w:r>
              <w:rPr>
                <w:rFonts w:eastAsia="仿宋_GB2312"/>
                <w:szCs w:val="21"/>
              </w:rPr>
              <w:t>26</w:t>
            </w:r>
          </w:p>
        </w:tc>
        <w:tc>
          <w:tcPr>
            <w:tcW w:w="1134" w:type="dxa"/>
            <w:vAlign w:val="center"/>
          </w:tcPr>
          <w:p w:rsidR="00150032" w:rsidRDefault="00991200">
            <w:pPr>
              <w:jc w:val="center"/>
              <w:rPr>
                <w:rFonts w:eastAsia="仿宋_GB2312"/>
                <w:szCs w:val="21"/>
              </w:rPr>
            </w:pPr>
            <w:r>
              <w:rPr>
                <w:rFonts w:eastAsia="仿宋_GB2312"/>
                <w:szCs w:val="21"/>
              </w:rPr>
              <w:t>26</w:t>
            </w:r>
          </w:p>
        </w:tc>
        <w:tc>
          <w:tcPr>
            <w:tcW w:w="872" w:type="dxa"/>
            <w:vAlign w:val="center"/>
          </w:tcPr>
          <w:p w:rsidR="00150032" w:rsidRDefault="00991200">
            <w:pPr>
              <w:jc w:val="center"/>
              <w:rPr>
                <w:rFonts w:eastAsia="仿宋_GB2312"/>
                <w:szCs w:val="21"/>
              </w:rPr>
            </w:pPr>
            <w:r>
              <w:rPr>
                <w:rFonts w:eastAsia="仿宋_GB2312"/>
                <w:szCs w:val="21"/>
              </w:rPr>
              <w:t>8</w:t>
            </w:r>
          </w:p>
        </w:tc>
      </w:tr>
      <w:tr w:rsidR="00150032">
        <w:trPr>
          <w:cantSplit/>
          <w:trHeight w:val="289"/>
          <w:jc w:val="center"/>
        </w:trPr>
        <w:tc>
          <w:tcPr>
            <w:tcW w:w="607" w:type="dxa"/>
            <w:vMerge/>
            <w:vAlign w:val="center"/>
          </w:tcPr>
          <w:p w:rsidR="00150032" w:rsidRDefault="00150032">
            <w:pPr>
              <w:jc w:val="center"/>
              <w:rPr>
                <w:rFonts w:eastAsia="仿宋_GB2312"/>
                <w:szCs w:val="21"/>
              </w:rPr>
            </w:pPr>
          </w:p>
        </w:tc>
        <w:tc>
          <w:tcPr>
            <w:tcW w:w="4604" w:type="dxa"/>
            <w:gridSpan w:val="2"/>
            <w:vAlign w:val="center"/>
          </w:tcPr>
          <w:p w:rsidR="00150032" w:rsidRDefault="00991200">
            <w:pPr>
              <w:jc w:val="left"/>
              <w:rPr>
                <w:rFonts w:eastAsia="仿宋_GB2312"/>
                <w:szCs w:val="21"/>
              </w:rPr>
            </w:pPr>
            <w:r>
              <w:rPr>
                <w:rFonts w:eastAsia="仿宋_GB2312"/>
                <w:szCs w:val="21"/>
              </w:rPr>
              <w:t>中文核心期刊源期刊</w:t>
            </w:r>
          </w:p>
        </w:tc>
        <w:tc>
          <w:tcPr>
            <w:tcW w:w="709" w:type="dxa"/>
            <w:vAlign w:val="center"/>
          </w:tcPr>
          <w:p w:rsidR="00150032" w:rsidRDefault="00991200">
            <w:pPr>
              <w:jc w:val="center"/>
              <w:rPr>
                <w:rFonts w:eastAsia="仿宋_GB2312"/>
                <w:szCs w:val="21"/>
              </w:rPr>
            </w:pPr>
            <w:r>
              <w:rPr>
                <w:rFonts w:eastAsia="仿宋_GB2312"/>
                <w:szCs w:val="21"/>
              </w:rPr>
              <w:t>30</w:t>
            </w:r>
          </w:p>
        </w:tc>
        <w:tc>
          <w:tcPr>
            <w:tcW w:w="1134" w:type="dxa"/>
            <w:vAlign w:val="center"/>
          </w:tcPr>
          <w:p w:rsidR="00150032" w:rsidRDefault="00991200">
            <w:pPr>
              <w:jc w:val="center"/>
              <w:rPr>
                <w:rFonts w:eastAsia="仿宋_GB2312"/>
                <w:szCs w:val="21"/>
              </w:rPr>
            </w:pPr>
            <w:r>
              <w:rPr>
                <w:rFonts w:eastAsia="仿宋_GB2312"/>
                <w:szCs w:val="21"/>
              </w:rPr>
              <w:t>12</w:t>
            </w:r>
          </w:p>
        </w:tc>
        <w:tc>
          <w:tcPr>
            <w:tcW w:w="1134" w:type="dxa"/>
            <w:vAlign w:val="center"/>
          </w:tcPr>
          <w:p w:rsidR="00150032" w:rsidRDefault="00991200">
            <w:pPr>
              <w:jc w:val="center"/>
              <w:rPr>
                <w:rFonts w:eastAsia="仿宋_GB2312"/>
                <w:szCs w:val="21"/>
              </w:rPr>
            </w:pPr>
            <w:r>
              <w:rPr>
                <w:rFonts w:eastAsia="仿宋_GB2312"/>
                <w:szCs w:val="21"/>
              </w:rPr>
              <w:t>12</w:t>
            </w:r>
          </w:p>
        </w:tc>
        <w:tc>
          <w:tcPr>
            <w:tcW w:w="872" w:type="dxa"/>
            <w:vAlign w:val="center"/>
          </w:tcPr>
          <w:p w:rsidR="00150032" w:rsidRDefault="00991200">
            <w:pPr>
              <w:jc w:val="center"/>
              <w:rPr>
                <w:rFonts w:eastAsia="仿宋_GB2312"/>
                <w:szCs w:val="21"/>
              </w:rPr>
            </w:pPr>
            <w:r>
              <w:rPr>
                <w:rFonts w:eastAsia="仿宋_GB2312"/>
                <w:szCs w:val="21"/>
              </w:rPr>
              <w:t>6</w:t>
            </w:r>
          </w:p>
        </w:tc>
      </w:tr>
      <w:tr w:rsidR="00150032">
        <w:trPr>
          <w:cantSplit/>
          <w:trHeight w:val="289"/>
          <w:jc w:val="center"/>
        </w:trPr>
        <w:tc>
          <w:tcPr>
            <w:tcW w:w="1542" w:type="dxa"/>
            <w:gridSpan w:val="2"/>
            <w:vMerge w:val="restart"/>
            <w:vAlign w:val="center"/>
          </w:tcPr>
          <w:p w:rsidR="00150032" w:rsidRDefault="00991200">
            <w:pPr>
              <w:jc w:val="center"/>
              <w:rPr>
                <w:rFonts w:eastAsia="仿宋_GB2312"/>
                <w:szCs w:val="21"/>
              </w:rPr>
            </w:pPr>
            <w:r>
              <w:rPr>
                <w:rFonts w:eastAsia="仿宋_GB2312"/>
                <w:szCs w:val="21"/>
              </w:rPr>
              <w:t>专著</w:t>
            </w:r>
          </w:p>
        </w:tc>
        <w:tc>
          <w:tcPr>
            <w:tcW w:w="3669" w:type="dxa"/>
            <w:vAlign w:val="center"/>
          </w:tcPr>
          <w:p w:rsidR="00150032" w:rsidRDefault="00991200">
            <w:pPr>
              <w:jc w:val="center"/>
              <w:rPr>
                <w:rFonts w:eastAsia="仿宋_GB2312"/>
                <w:szCs w:val="21"/>
              </w:rPr>
            </w:pPr>
            <w:r>
              <w:rPr>
                <w:rFonts w:eastAsia="仿宋_GB2312"/>
                <w:szCs w:val="21"/>
              </w:rPr>
              <w:t>国家二级以上出版社</w:t>
            </w:r>
          </w:p>
        </w:tc>
        <w:tc>
          <w:tcPr>
            <w:tcW w:w="3849"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4</w:t>
            </w:r>
            <w:r>
              <w:rPr>
                <w:rFonts w:eastAsia="仿宋_GB2312"/>
                <w:szCs w:val="21"/>
              </w:rPr>
              <w:t>分（上限</w:t>
            </w:r>
            <w:r>
              <w:rPr>
                <w:rFonts w:eastAsia="仿宋_GB2312"/>
                <w:szCs w:val="21"/>
              </w:rPr>
              <w:t>100</w:t>
            </w:r>
            <w:r>
              <w:rPr>
                <w:rFonts w:eastAsia="仿宋_GB2312"/>
                <w:szCs w:val="21"/>
              </w:rPr>
              <w:t>分）</w:t>
            </w:r>
          </w:p>
        </w:tc>
      </w:tr>
      <w:tr w:rsidR="00150032">
        <w:trPr>
          <w:cantSplit/>
          <w:trHeight w:val="289"/>
          <w:jc w:val="center"/>
        </w:trPr>
        <w:tc>
          <w:tcPr>
            <w:tcW w:w="1542" w:type="dxa"/>
            <w:gridSpan w:val="2"/>
            <w:vMerge/>
            <w:vAlign w:val="center"/>
          </w:tcPr>
          <w:p w:rsidR="00150032" w:rsidRDefault="00150032">
            <w:pPr>
              <w:jc w:val="center"/>
              <w:rPr>
                <w:rFonts w:eastAsia="仿宋_GB2312"/>
                <w:szCs w:val="21"/>
              </w:rPr>
            </w:pPr>
          </w:p>
        </w:tc>
        <w:tc>
          <w:tcPr>
            <w:tcW w:w="3669" w:type="dxa"/>
            <w:vAlign w:val="center"/>
          </w:tcPr>
          <w:p w:rsidR="00150032" w:rsidRDefault="00991200">
            <w:pPr>
              <w:jc w:val="center"/>
              <w:rPr>
                <w:rFonts w:eastAsia="仿宋_GB2312"/>
                <w:szCs w:val="21"/>
              </w:rPr>
            </w:pPr>
            <w:r>
              <w:rPr>
                <w:rFonts w:eastAsia="仿宋_GB2312"/>
                <w:szCs w:val="21"/>
              </w:rPr>
              <w:t>其他出版社</w:t>
            </w:r>
          </w:p>
        </w:tc>
        <w:tc>
          <w:tcPr>
            <w:tcW w:w="3849"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3</w:t>
            </w:r>
            <w:r>
              <w:rPr>
                <w:rFonts w:eastAsia="仿宋_GB2312"/>
                <w:szCs w:val="21"/>
              </w:rPr>
              <w:t>分（上限</w:t>
            </w:r>
            <w:r>
              <w:rPr>
                <w:rFonts w:eastAsia="仿宋_GB2312"/>
                <w:szCs w:val="21"/>
              </w:rPr>
              <w:t>75</w:t>
            </w:r>
            <w:r>
              <w:rPr>
                <w:rFonts w:eastAsia="仿宋_GB2312"/>
                <w:szCs w:val="21"/>
              </w:rPr>
              <w:t>分）</w:t>
            </w:r>
          </w:p>
        </w:tc>
      </w:tr>
      <w:tr w:rsidR="00150032">
        <w:trPr>
          <w:cantSplit/>
          <w:trHeight w:val="289"/>
          <w:jc w:val="center"/>
        </w:trPr>
        <w:tc>
          <w:tcPr>
            <w:tcW w:w="5211" w:type="dxa"/>
            <w:gridSpan w:val="3"/>
            <w:vAlign w:val="center"/>
          </w:tcPr>
          <w:p w:rsidR="00150032" w:rsidRDefault="00991200">
            <w:pPr>
              <w:jc w:val="center"/>
              <w:rPr>
                <w:rFonts w:eastAsia="仿宋_GB2312"/>
                <w:szCs w:val="21"/>
              </w:rPr>
            </w:pPr>
            <w:r>
              <w:rPr>
                <w:rFonts w:eastAsia="仿宋_GB2312"/>
                <w:szCs w:val="21"/>
              </w:rPr>
              <w:t>编著、译著</w:t>
            </w:r>
          </w:p>
        </w:tc>
        <w:tc>
          <w:tcPr>
            <w:tcW w:w="3849" w:type="dxa"/>
            <w:gridSpan w:val="4"/>
            <w:vAlign w:val="center"/>
          </w:tcPr>
          <w:p w:rsidR="00150032" w:rsidRDefault="00991200">
            <w:pPr>
              <w:jc w:val="center"/>
              <w:rPr>
                <w:rFonts w:eastAsia="仿宋_GB2312"/>
                <w:szCs w:val="21"/>
              </w:rPr>
            </w:pPr>
            <w:r>
              <w:rPr>
                <w:rFonts w:eastAsia="仿宋_GB2312"/>
                <w:szCs w:val="21"/>
              </w:rPr>
              <w:t>每万字</w:t>
            </w:r>
            <w:r>
              <w:rPr>
                <w:rFonts w:eastAsia="仿宋_GB2312"/>
                <w:szCs w:val="21"/>
              </w:rPr>
              <w:t>2</w:t>
            </w:r>
            <w:r>
              <w:rPr>
                <w:rFonts w:eastAsia="仿宋_GB2312"/>
                <w:szCs w:val="21"/>
              </w:rPr>
              <w:t>分（上限</w:t>
            </w:r>
            <w:r>
              <w:rPr>
                <w:rFonts w:eastAsia="仿宋_GB2312"/>
                <w:szCs w:val="21"/>
              </w:rPr>
              <w:t>50</w:t>
            </w:r>
            <w:r>
              <w:rPr>
                <w:rFonts w:eastAsia="仿宋_GB2312"/>
                <w:szCs w:val="21"/>
              </w:rPr>
              <w:t>分）</w:t>
            </w: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t>1.</w:t>
      </w:r>
      <w:r>
        <w:rPr>
          <w:rFonts w:eastAsia="仿宋_GB2312"/>
          <w:sz w:val="24"/>
        </w:rPr>
        <w:t>如果作者中有学生，相应积分归属到通讯作者。</w:t>
      </w:r>
    </w:p>
    <w:p w:rsidR="00150032" w:rsidRDefault="00991200">
      <w:pPr>
        <w:rPr>
          <w:rFonts w:eastAsia="仿宋_GB2312"/>
          <w:sz w:val="24"/>
        </w:rPr>
      </w:pPr>
      <w:r>
        <w:rPr>
          <w:rFonts w:eastAsia="仿宋_GB2312"/>
          <w:sz w:val="24"/>
        </w:rPr>
        <w:t>2.</w:t>
      </w:r>
      <w:r>
        <w:rPr>
          <w:rFonts w:eastAsia="仿宋_GB2312"/>
          <w:sz w:val="24"/>
        </w:rPr>
        <w:t>非第一作者或非通讯作者发表论文，累计积分上限为相应岗位的合格积分。</w:t>
      </w:r>
    </w:p>
    <w:p w:rsidR="00150032" w:rsidRDefault="00991200">
      <w:pPr>
        <w:rPr>
          <w:rFonts w:eastAsia="仿宋_GB2312"/>
          <w:sz w:val="24"/>
        </w:rPr>
      </w:pPr>
      <w:r>
        <w:rPr>
          <w:rFonts w:eastAsia="仿宋_GB2312"/>
          <w:sz w:val="24"/>
        </w:rPr>
        <w:t>3.</w:t>
      </w:r>
      <w:r>
        <w:rPr>
          <w:rFonts w:eastAsia="仿宋_GB2312"/>
          <w:sz w:val="24"/>
        </w:rPr>
        <w:t>期刊和论文集论文不得低于</w:t>
      </w:r>
      <w:r>
        <w:rPr>
          <w:rFonts w:eastAsia="仿宋_GB2312"/>
          <w:sz w:val="24"/>
        </w:rPr>
        <w:t>3000</w:t>
      </w:r>
      <w:r>
        <w:rPr>
          <w:rFonts w:eastAsia="仿宋_GB2312"/>
          <w:sz w:val="24"/>
        </w:rPr>
        <w:t>字。</w:t>
      </w:r>
    </w:p>
    <w:p w:rsidR="00150032" w:rsidRDefault="00991200">
      <w:pPr>
        <w:rPr>
          <w:rFonts w:eastAsia="仿宋_GB2312"/>
          <w:sz w:val="24"/>
        </w:rPr>
      </w:pPr>
      <w:r>
        <w:rPr>
          <w:rFonts w:eastAsia="仿宋_GB2312"/>
          <w:sz w:val="24"/>
        </w:rPr>
        <w:t>4.</w:t>
      </w:r>
      <w:r>
        <w:rPr>
          <w:rFonts w:eastAsia="仿宋_GB2312"/>
          <w:sz w:val="24"/>
        </w:rPr>
        <w:t>报纸论文不得低于</w:t>
      </w:r>
      <w:r>
        <w:rPr>
          <w:rFonts w:eastAsia="仿宋_GB2312"/>
          <w:sz w:val="24"/>
        </w:rPr>
        <w:t>2000</w:t>
      </w:r>
      <w:r>
        <w:rPr>
          <w:rFonts w:eastAsia="仿宋_GB2312"/>
          <w:sz w:val="24"/>
        </w:rPr>
        <w:t>字。</w:t>
      </w:r>
    </w:p>
    <w:p w:rsidR="00150032" w:rsidRDefault="00150032">
      <w:pPr>
        <w:rPr>
          <w:rFonts w:eastAsia="仿宋_GB2312"/>
          <w:sz w:val="24"/>
        </w:rPr>
      </w:pPr>
    </w:p>
    <w:p w:rsidR="00150032" w:rsidRDefault="00991200">
      <w:pPr>
        <w:spacing w:line="500" w:lineRule="exact"/>
        <w:jc w:val="center"/>
        <w:rPr>
          <w:rFonts w:eastAsia="仿宋_GB2312"/>
          <w:b/>
          <w:sz w:val="30"/>
          <w:szCs w:val="30"/>
        </w:rPr>
      </w:pPr>
      <w:r>
        <w:rPr>
          <w:rFonts w:eastAsia="仿宋_GB2312"/>
          <w:b/>
          <w:sz w:val="30"/>
          <w:szCs w:val="30"/>
        </w:rPr>
        <w:t>（四）新增科研平台、科研团队记分表</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476"/>
        <w:gridCol w:w="1296"/>
        <w:gridCol w:w="1674"/>
      </w:tblGrid>
      <w:tr w:rsidR="00150032">
        <w:trPr>
          <w:cantSplit/>
          <w:trHeight w:val="663"/>
          <w:jc w:val="center"/>
        </w:trPr>
        <w:tc>
          <w:tcPr>
            <w:tcW w:w="4221" w:type="dxa"/>
            <w:vAlign w:val="center"/>
          </w:tcPr>
          <w:p w:rsidR="00150032" w:rsidRDefault="00991200">
            <w:pPr>
              <w:jc w:val="center"/>
              <w:rPr>
                <w:rFonts w:eastAsia="仿宋_GB2312"/>
                <w:szCs w:val="21"/>
              </w:rPr>
            </w:pPr>
            <w:r>
              <w:rPr>
                <w:rFonts w:eastAsia="仿宋_GB2312"/>
                <w:szCs w:val="21"/>
              </w:rPr>
              <w:t>级别</w:t>
            </w:r>
          </w:p>
        </w:tc>
        <w:tc>
          <w:tcPr>
            <w:tcW w:w="1476" w:type="dxa"/>
            <w:vAlign w:val="center"/>
          </w:tcPr>
          <w:p w:rsidR="00150032" w:rsidRDefault="00991200">
            <w:pPr>
              <w:jc w:val="center"/>
              <w:rPr>
                <w:rFonts w:eastAsia="仿宋_GB2312"/>
                <w:szCs w:val="21"/>
              </w:rPr>
            </w:pPr>
            <w:r>
              <w:rPr>
                <w:rFonts w:eastAsia="仿宋_GB2312"/>
                <w:szCs w:val="21"/>
              </w:rPr>
              <w:t>首席专家</w:t>
            </w:r>
          </w:p>
        </w:tc>
        <w:tc>
          <w:tcPr>
            <w:tcW w:w="1296" w:type="dxa"/>
            <w:vAlign w:val="center"/>
          </w:tcPr>
          <w:p w:rsidR="00150032" w:rsidRDefault="00991200">
            <w:pPr>
              <w:jc w:val="center"/>
              <w:rPr>
                <w:rFonts w:eastAsia="仿宋_GB2312"/>
                <w:szCs w:val="21"/>
              </w:rPr>
            </w:pPr>
            <w:r>
              <w:rPr>
                <w:rFonts w:eastAsia="仿宋_GB2312"/>
                <w:szCs w:val="21"/>
              </w:rPr>
              <w:t>方向负责人</w:t>
            </w:r>
          </w:p>
        </w:tc>
        <w:tc>
          <w:tcPr>
            <w:tcW w:w="1674" w:type="dxa"/>
            <w:vAlign w:val="center"/>
          </w:tcPr>
          <w:p w:rsidR="00150032" w:rsidRDefault="00991200">
            <w:pPr>
              <w:jc w:val="center"/>
              <w:rPr>
                <w:rFonts w:eastAsia="仿宋_GB2312"/>
                <w:szCs w:val="21"/>
              </w:rPr>
            </w:pPr>
            <w:r>
              <w:rPr>
                <w:rFonts w:eastAsia="仿宋_GB2312"/>
                <w:szCs w:val="21"/>
              </w:rPr>
              <w:t>表列参与人</w:t>
            </w:r>
          </w:p>
        </w:tc>
      </w:tr>
      <w:tr w:rsidR="00150032">
        <w:trPr>
          <w:cantSplit/>
          <w:trHeight w:val="591"/>
          <w:jc w:val="center"/>
        </w:trPr>
        <w:tc>
          <w:tcPr>
            <w:tcW w:w="4221" w:type="dxa"/>
            <w:vAlign w:val="center"/>
          </w:tcPr>
          <w:p w:rsidR="00150032" w:rsidRDefault="00991200">
            <w:pPr>
              <w:jc w:val="center"/>
              <w:rPr>
                <w:rFonts w:eastAsia="仿宋_GB2312"/>
                <w:szCs w:val="21"/>
              </w:rPr>
            </w:pPr>
            <w:r>
              <w:rPr>
                <w:rFonts w:eastAsia="仿宋_GB2312"/>
                <w:szCs w:val="21"/>
              </w:rPr>
              <w:t>国家级（教育部、科技部等）科研平台（基地）、团队</w:t>
            </w:r>
          </w:p>
        </w:tc>
        <w:tc>
          <w:tcPr>
            <w:tcW w:w="1476" w:type="dxa"/>
            <w:vAlign w:val="center"/>
          </w:tcPr>
          <w:p w:rsidR="00150032" w:rsidRDefault="00991200">
            <w:pPr>
              <w:jc w:val="center"/>
              <w:rPr>
                <w:rFonts w:eastAsia="仿宋_GB2312"/>
                <w:szCs w:val="21"/>
              </w:rPr>
            </w:pPr>
            <w:r>
              <w:rPr>
                <w:rFonts w:eastAsia="仿宋_GB2312"/>
                <w:szCs w:val="21"/>
              </w:rPr>
              <w:t>150</w:t>
            </w:r>
          </w:p>
        </w:tc>
        <w:tc>
          <w:tcPr>
            <w:tcW w:w="1296" w:type="dxa"/>
            <w:vAlign w:val="center"/>
          </w:tcPr>
          <w:p w:rsidR="00150032" w:rsidRDefault="00991200">
            <w:pPr>
              <w:jc w:val="center"/>
              <w:rPr>
                <w:rFonts w:eastAsia="仿宋_GB2312"/>
                <w:szCs w:val="21"/>
              </w:rPr>
            </w:pPr>
            <w:r>
              <w:rPr>
                <w:rFonts w:eastAsia="仿宋_GB2312"/>
                <w:szCs w:val="21"/>
              </w:rPr>
              <w:t>80</w:t>
            </w:r>
          </w:p>
        </w:tc>
        <w:tc>
          <w:tcPr>
            <w:tcW w:w="1674" w:type="dxa"/>
            <w:vAlign w:val="center"/>
          </w:tcPr>
          <w:p w:rsidR="00150032" w:rsidRDefault="00991200">
            <w:pPr>
              <w:jc w:val="center"/>
              <w:rPr>
                <w:rFonts w:eastAsia="仿宋_GB2312"/>
                <w:szCs w:val="21"/>
              </w:rPr>
            </w:pPr>
            <w:r>
              <w:rPr>
                <w:rFonts w:eastAsia="仿宋_GB2312"/>
                <w:szCs w:val="21"/>
              </w:rPr>
              <w:t>20</w:t>
            </w:r>
          </w:p>
        </w:tc>
      </w:tr>
      <w:tr w:rsidR="00150032">
        <w:trPr>
          <w:cantSplit/>
          <w:trHeight w:val="300"/>
          <w:jc w:val="center"/>
        </w:trPr>
        <w:tc>
          <w:tcPr>
            <w:tcW w:w="4221" w:type="dxa"/>
            <w:vAlign w:val="center"/>
          </w:tcPr>
          <w:p w:rsidR="00150032" w:rsidRDefault="00991200">
            <w:pPr>
              <w:jc w:val="center"/>
              <w:rPr>
                <w:rFonts w:eastAsia="仿宋_GB2312"/>
                <w:szCs w:val="21"/>
              </w:rPr>
            </w:pPr>
            <w:r>
              <w:rPr>
                <w:rFonts w:eastAsia="仿宋_GB2312"/>
                <w:szCs w:val="21"/>
              </w:rPr>
              <w:t>省级（教育厅、科技厅等）科研平台（基地）、团队</w:t>
            </w:r>
          </w:p>
        </w:tc>
        <w:tc>
          <w:tcPr>
            <w:tcW w:w="1476" w:type="dxa"/>
            <w:vAlign w:val="center"/>
          </w:tcPr>
          <w:p w:rsidR="00150032" w:rsidRDefault="00991200">
            <w:pPr>
              <w:jc w:val="center"/>
              <w:rPr>
                <w:rFonts w:eastAsia="仿宋_GB2312"/>
                <w:szCs w:val="21"/>
              </w:rPr>
            </w:pPr>
            <w:r>
              <w:rPr>
                <w:rFonts w:eastAsia="仿宋_GB2312"/>
                <w:szCs w:val="21"/>
              </w:rPr>
              <w:t>80</w:t>
            </w:r>
          </w:p>
        </w:tc>
        <w:tc>
          <w:tcPr>
            <w:tcW w:w="1296" w:type="dxa"/>
            <w:vAlign w:val="center"/>
          </w:tcPr>
          <w:p w:rsidR="00150032" w:rsidRDefault="00991200">
            <w:pPr>
              <w:jc w:val="center"/>
              <w:rPr>
                <w:rFonts w:eastAsia="仿宋_GB2312"/>
                <w:szCs w:val="21"/>
              </w:rPr>
            </w:pPr>
            <w:r>
              <w:rPr>
                <w:rFonts w:eastAsia="仿宋_GB2312"/>
                <w:szCs w:val="21"/>
              </w:rPr>
              <w:t>50</w:t>
            </w:r>
          </w:p>
        </w:tc>
        <w:tc>
          <w:tcPr>
            <w:tcW w:w="1674" w:type="dxa"/>
            <w:vAlign w:val="center"/>
          </w:tcPr>
          <w:p w:rsidR="00150032" w:rsidRDefault="00991200">
            <w:pPr>
              <w:jc w:val="center"/>
              <w:rPr>
                <w:rFonts w:eastAsia="仿宋_GB2312"/>
                <w:szCs w:val="21"/>
              </w:rPr>
            </w:pPr>
            <w:r>
              <w:rPr>
                <w:rFonts w:eastAsia="仿宋_GB2312"/>
                <w:szCs w:val="21"/>
              </w:rPr>
              <w:t>10</w:t>
            </w:r>
          </w:p>
        </w:tc>
      </w:tr>
    </w:tbl>
    <w:p w:rsidR="00150032" w:rsidRDefault="00150032">
      <w:pPr>
        <w:spacing w:line="500" w:lineRule="exact"/>
        <w:jc w:val="center"/>
        <w:rPr>
          <w:rFonts w:eastAsia="仿宋_GB2312"/>
          <w:b/>
          <w:sz w:val="34"/>
          <w:szCs w:val="34"/>
        </w:rPr>
      </w:pPr>
    </w:p>
    <w:p w:rsidR="00150032" w:rsidRDefault="00150032">
      <w:pPr>
        <w:spacing w:line="500" w:lineRule="exact"/>
        <w:jc w:val="center"/>
        <w:rPr>
          <w:rFonts w:eastAsia="仿宋_GB2312"/>
          <w:b/>
          <w:sz w:val="34"/>
          <w:szCs w:val="34"/>
        </w:rPr>
      </w:pPr>
    </w:p>
    <w:p w:rsidR="00150032" w:rsidRDefault="00150032">
      <w:pPr>
        <w:spacing w:line="500" w:lineRule="exact"/>
        <w:jc w:val="center"/>
        <w:rPr>
          <w:rFonts w:eastAsia="仿宋_GB2312"/>
          <w:b/>
          <w:sz w:val="34"/>
          <w:szCs w:val="34"/>
        </w:rPr>
      </w:pPr>
    </w:p>
    <w:p w:rsidR="00150032" w:rsidRDefault="00150032">
      <w:pPr>
        <w:spacing w:line="500" w:lineRule="exact"/>
        <w:jc w:val="center"/>
        <w:rPr>
          <w:rFonts w:eastAsia="仿宋_GB2312"/>
          <w:b/>
          <w:sz w:val="34"/>
          <w:szCs w:val="34"/>
        </w:rPr>
      </w:pPr>
    </w:p>
    <w:p w:rsidR="00150032" w:rsidRDefault="00150032">
      <w:pPr>
        <w:spacing w:line="500" w:lineRule="exact"/>
        <w:jc w:val="center"/>
        <w:rPr>
          <w:rFonts w:eastAsia="仿宋_GB2312"/>
          <w:b/>
          <w:sz w:val="34"/>
          <w:szCs w:val="34"/>
        </w:rPr>
      </w:pPr>
    </w:p>
    <w:p w:rsidR="00150032" w:rsidRDefault="00150032">
      <w:pPr>
        <w:spacing w:line="500" w:lineRule="exact"/>
        <w:jc w:val="center"/>
        <w:rPr>
          <w:rFonts w:eastAsia="仿宋_GB2312"/>
          <w:b/>
          <w:sz w:val="34"/>
          <w:szCs w:val="34"/>
        </w:rPr>
      </w:pPr>
    </w:p>
    <w:p w:rsidR="00150032" w:rsidRDefault="00991200">
      <w:pPr>
        <w:spacing w:line="500" w:lineRule="exact"/>
        <w:jc w:val="center"/>
        <w:rPr>
          <w:rFonts w:eastAsia="仿宋_GB2312"/>
          <w:b/>
          <w:sz w:val="34"/>
          <w:szCs w:val="34"/>
        </w:rPr>
      </w:pPr>
      <w:r>
        <w:rPr>
          <w:rFonts w:eastAsia="仿宋_GB2312"/>
          <w:b/>
          <w:sz w:val="34"/>
          <w:szCs w:val="34"/>
        </w:rPr>
        <w:t>（</w:t>
      </w:r>
      <w:r>
        <w:rPr>
          <w:rFonts w:eastAsia="仿宋_GB2312" w:hint="eastAsia"/>
          <w:b/>
          <w:sz w:val="34"/>
          <w:szCs w:val="34"/>
        </w:rPr>
        <w:t>五</w:t>
      </w:r>
      <w:r>
        <w:rPr>
          <w:rFonts w:eastAsia="仿宋_GB2312"/>
          <w:b/>
          <w:sz w:val="34"/>
          <w:szCs w:val="34"/>
        </w:rPr>
        <w:t>）艺术类作品获奖记分表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2"/>
        <w:gridCol w:w="1800"/>
        <w:gridCol w:w="720"/>
        <w:gridCol w:w="720"/>
        <w:gridCol w:w="540"/>
        <w:gridCol w:w="696"/>
        <w:gridCol w:w="720"/>
        <w:gridCol w:w="1980"/>
      </w:tblGrid>
      <w:tr w:rsidR="00150032">
        <w:trPr>
          <w:cantSplit/>
          <w:trHeight w:val="289"/>
          <w:jc w:val="center"/>
        </w:trPr>
        <w:tc>
          <w:tcPr>
            <w:tcW w:w="1212" w:type="dxa"/>
            <w:vMerge w:val="restart"/>
            <w:vAlign w:val="center"/>
          </w:tcPr>
          <w:p w:rsidR="00150032" w:rsidRDefault="00991200">
            <w:pPr>
              <w:jc w:val="center"/>
              <w:rPr>
                <w:rFonts w:eastAsia="仿宋_GB2312"/>
                <w:szCs w:val="21"/>
              </w:rPr>
            </w:pPr>
            <w:r>
              <w:rPr>
                <w:rFonts w:eastAsia="仿宋_GB2312"/>
                <w:szCs w:val="21"/>
              </w:rPr>
              <w:t>项目</w:t>
            </w:r>
          </w:p>
        </w:tc>
        <w:tc>
          <w:tcPr>
            <w:tcW w:w="1800" w:type="dxa"/>
            <w:vMerge w:val="restart"/>
            <w:vAlign w:val="center"/>
          </w:tcPr>
          <w:p w:rsidR="00150032" w:rsidRDefault="00991200">
            <w:pPr>
              <w:jc w:val="center"/>
              <w:rPr>
                <w:rFonts w:eastAsia="仿宋_GB2312"/>
                <w:szCs w:val="21"/>
              </w:rPr>
            </w:pPr>
            <w:r>
              <w:rPr>
                <w:rFonts w:eastAsia="仿宋_GB2312"/>
                <w:szCs w:val="21"/>
              </w:rPr>
              <w:t>级别</w:t>
            </w:r>
          </w:p>
        </w:tc>
        <w:tc>
          <w:tcPr>
            <w:tcW w:w="720" w:type="dxa"/>
            <w:vMerge w:val="restart"/>
            <w:vAlign w:val="center"/>
          </w:tcPr>
          <w:p w:rsidR="00150032" w:rsidRDefault="00991200">
            <w:pPr>
              <w:jc w:val="center"/>
              <w:rPr>
                <w:rFonts w:eastAsia="仿宋_GB2312"/>
                <w:szCs w:val="21"/>
              </w:rPr>
            </w:pPr>
            <w:r>
              <w:rPr>
                <w:rFonts w:eastAsia="仿宋_GB2312"/>
                <w:szCs w:val="21"/>
              </w:rPr>
              <w:t>独</w:t>
            </w:r>
          </w:p>
          <w:p w:rsidR="00150032" w:rsidRDefault="00991200">
            <w:pPr>
              <w:jc w:val="center"/>
              <w:rPr>
                <w:rFonts w:eastAsia="仿宋_GB2312"/>
                <w:szCs w:val="21"/>
              </w:rPr>
            </w:pPr>
            <w:r>
              <w:rPr>
                <w:rFonts w:eastAsia="仿宋_GB2312"/>
                <w:szCs w:val="21"/>
              </w:rPr>
              <w:t>立</w:t>
            </w:r>
          </w:p>
        </w:tc>
        <w:tc>
          <w:tcPr>
            <w:tcW w:w="2676" w:type="dxa"/>
            <w:gridSpan w:val="4"/>
            <w:vAlign w:val="center"/>
          </w:tcPr>
          <w:p w:rsidR="00150032" w:rsidRDefault="00991200">
            <w:pPr>
              <w:jc w:val="center"/>
              <w:rPr>
                <w:rFonts w:eastAsia="仿宋_GB2312"/>
                <w:szCs w:val="21"/>
              </w:rPr>
            </w:pPr>
            <w:r>
              <w:rPr>
                <w:rFonts w:eastAsia="仿宋_GB2312"/>
                <w:szCs w:val="21"/>
              </w:rPr>
              <w:t>联名</w:t>
            </w:r>
          </w:p>
        </w:tc>
        <w:tc>
          <w:tcPr>
            <w:tcW w:w="1980" w:type="dxa"/>
            <w:vMerge w:val="restart"/>
            <w:vAlign w:val="center"/>
          </w:tcPr>
          <w:p w:rsidR="00150032" w:rsidRDefault="00991200">
            <w:pPr>
              <w:jc w:val="center"/>
              <w:rPr>
                <w:rFonts w:eastAsia="仿宋_GB2312"/>
                <w:szCs w:val="21"/>
              </w:rPr>
            </w:pPr>
            <w:r>
              <w:rPr>
                <w:rFonts w:eastAsia="仿宋_GB2312"/>
                <w:szCs w:val="21"/>
              </w:rPr>
              <w:t>备注</w:t>
            </w:r>
          </w:p>
        </w:tc>
      </w:tr>
      <w:tr w:rsidR="00150032">
        <w:trPr>
          <w:cantSplit/>
          <w:trHeight w:val="289"/>
          <w:jc w:val="center"/>
        </w:trPr>
        <w:tc>
          <w:tcPr>
            <w:tcW w:w="1212" w:type="dxa"/>
            <w:vMerge/>
            <w:vAlign w:val="center"/>
          </w:tcPr>
          <w:p w:rsidR="00150032" w:rsidRDefault="00150032">
            <w:pPr>
              <w:jc w:val="center"/>
              <w:rPr>
                <w:rFonts w:eastAsia="仿宋_GB2312"/>
                <w:szCs w:val="21"/>
              </w:rPr>
            </w:pPr>
          </w:p>
        </w:tc>
        <w:tc>
          <w:tcPr>
            <w:tcW w:w="1800" w:type="dxa"/>
            <w:vMerge/>
            <w:vAlign w:val="center"/>
          </w:tcPr>
          <w:p w:rsidR="00150032" w:rsidRDefault="00150032">
            <w:pPr>
              <w:jc w:val="center"/>
              <w:rPr>
                <w:rFonts w:eastAsia="仿宋_GB2312"/>
                <w:szCs w:val="21"/>
              </w:rPr>
            </w:pPr>
          </w:p>
        </w:tc>
        <w:tc>
          <w:tcPr>
            <w:tcW w:w="720" w:type="dxa"/>
            <w:vMerge/>
            <w:vAlign w:val="center"/>
          </w:tcPr>
          <w:p w:rsidR="00150032" w:rsidRDefault="00150032">
            <w:pPr>
              <w:jc w:val="center"/>
              <w:rPr>
                <w:rFonts w:eastAsia="仿宋_GB2312"/>
                <w:szCs w:val="21"/>
              </w:rPr>
            </w:pPr>
          </w:p>
        </w:tc>
        <w:tc>
          <w:tcPr>
            <w:tcW w:w="720" w:type="dxa"/>
            <w:vAlign w:val="center"/>
          </w:tcPr>
          <w:p w:rsidR="00150032" w:rsidRDefault="00991200">
            <w:pPr>
              <w:jc w:val="center"/>
              <w:rPr>
                <w:rFonts w:eastAsia="仿宋_GB2312"/>
                <w:szCs w:val="21"/>
              </w:rPr>
            </w:pPr>
            <w:r>
              <w:rPr>
                <w:rFonts w:eastAsia="仿宋_GB2312"/>
                <w:szCs w:val="21"/>
              </w:rPr>
              <w:t>一</w:t>
            </w:r>
          </w:p>
        </w:tc>
        <w:tc>
          <w:tcPr>
            <w:tcW w:w="540" w:type="dxa"/>
            <w:vAlign w:val="center"/>
          </w:tcPr>
          <w:p w:rsidR="00150032" w:rsidRDefault="00991200">
            <w:pPr>
              <w:jc w:val="center"/>
              <w:rPr>
                <w:rFonts w:eastAsia="仿宋_GB2312"/>
                <w:szCs w:val="21"/>
              </w:rPr>
            </w:pPr>
            <w:r>
              <w:rPr>
                <w:rFonts w:eastAsia="仿宋_GB2312"/>
                <w:szCs w:val="21"/>
              </w:rPr>
              <w:t>二</w:t>
            </w:r>
          </w:p>
        </w:tc>
        <w:tc>
          <w:tcPr>
            <w:tcW w:w="696" w:type="dxa"/>
            <w:vAlign w:val="center"/>
          </w:tcPr>
          <w:p w:rsidR="00150032" w:rsidRDefault="00991200">
            <w:pPr>
              <w:jc w:val="center"/>
              <w:rPr>
                <w:rFonts w:eastAsia="仿宋_GB2312"/>
                <w:szCs w:val="21"/>
              </w:rPr>
            </w:pPr>
            <w:r>
              <w:rPr>
                <w:rFonts w:eastAsia="仿宋_GB2312"/>
                <w:szCs w:val="21"/>
              </w:rPr>
              <w:t>三</w:t>
            </w:r>
          </w:p>
        </w:tc>
        <w:tc>
          <w:tcPr>
            <w:tcW w:w="720" w:type="dxa"/>
            <w:vAlign w:val="center"/>
          </w:tcPr>
          <w:p w:rsidR="00150032" w:rsidRDefault="00991200">
            <w:pPr>
              <w:jc w:val="center"/>
              <w:rPr>
                <w:rFonts w:eastAsia="仿宋_GB2312"/>
                <w:szCs w:val="21"/>
              </w:rPr>
            </w:pPr>
            <w:r>
              <w:rPr>
                <w:rFonts w:eastAsia="仿宋_GB2312"/>
                <w:szCs w:val="21"/>
              </w:rPr>
              <w:t>其他</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restart"/>
            <w:vAlign w:val="center"/>
          </w:tcPr>
          <w:p w:rsidR="00150032" w:rsidRDefault="00991200">
            <w:pPr>
              <w:rPr>
                <w:rFonts w:eastAsia="仿宋_GB2312"/>
                <w:szCs w:val="21"/>
              </w:rPr>
            </w:pPr>
            <w:r>
              <w:rPr>
                <w:rFonts w:eastAsia="仿宋_GB2312"/>
                <w:szCs w:val="21"/>
              </w:rPr>
              <w:t>获奖（同年同</w:t>
            </w:r>
            <w:r>
              <w:rPr>
                <w:rFonts w:eastAsia="仿宋_GB2312"/>
                <w:szCs w:val="21"/>
              </w:rPr>
              <w:t>1</w:t>
            </w:r>
            <w:r>
              <w:rPr>
                <w:rFonts w:eastAsia="仿宋_GB2312"/>
                <w:szCs w:val="21"/>
              </w:rPr>
              <w:t>项成果按所获最高奖次记分）</w:t>
            </w:r>
          </w:p>
        </w:tc>
        <w:tc>
          <w:tcPr>
            <w:tcW w:w="1800" w:type="dxa"/>
            <w:vAlign w:val="center"/>
          </w:tcPr>
          <w:p w:rsidR="00150032" w:rsidRDefault="00991200">
            <w:pPr>
              <w:jc w:val="center"/>
              <w:rPr>
                <w:rFonts w:eastAsia="仿宋_GB2312"/>
                <w:szCs w:val="21"/>
              </w:rPr>
            </w:pPr>
            <w:r>
              <w:rPr>
                <w:rFonts w:eastAsia="仿宋_GB2312"/>
                <w:szCs w:val="21"/>
              </w:rPr>
              <w:t>国家级一等奖</w:t>
            </w:r>
          </w:p>
        </w:tc>
        <w:tc>
          <w:tcPr>
            <w:tcW w:w="720" w:type="dxa"/>
            <w:vAlign w:val="center"/>
          </w:tcPr>
          <w:p w:rsidR="00150032" w:rsidRDefault="00991200">
            <w:pPr>
              <w:jc w:val="center"/>
              <w:rPr>
                <w:rFonts w:eastAsia="仿宋_GB2312"/>
                <w:szCs w:val="21"/>
              </w:rPr>
            </w:pPr>
            <w:r>
              <w:rPr>
                <w:rFonts w:eastAsia="仿宋_GB2312"/>
                <w:szCs w:val="21"/>
              </w:rPr>
              <w:t>200</w:t>
            </w:r>
          </w:p>
        </w:tc>
        <w:tc>
          <w:tcPr>
            <w:tcW w:w="720" w:type="dxa"/>
            <w:vAlign w:val="center"/>
          </w:tcPr>
          <w:p w:rsidR="00150032" w:rsidRDefault="00991200">
            <w:pPr>
              <w:jc w:val="center"/>
              <w:rPr>
                <w:rFonts w:eastAsia="仿宋_GB2312"/>
                <w:szCs w:val="21"/>
              </w:rPr>
            </w:pPr>
            <w:r>
              <w:rPr>
                <w:rFonts w:eastAsia="仿宋_GB2312"/>
                <w:szCs w:val="21"/>
              </w:rPr>
              <w:t>120</w:t>
            </w:r>
          </w:p>
        </w:tc>
        <w:tc>
          <w:tcPr>
            <w:tcW w:w="540" w:type="dxa"/>
            <w:vAlign w:val="center"/>
          </w:tcPr>
          <w:p w:rsidR="00150032" w:rsidRDefault="00991200">
            <w:pPr>
              <w:jc w:val="center"/>
              <w:rPr>
                <w:rFonts w:eastAsia="仿宋_GB2312"/>
                <w:szCs w:val="21"/>
              </w:rPr>
            </w:pPr>
            <w:r>
              <w:rPr>
                <w:rFonts w:eastAsia="仿宋_GB2312"/>
                <w:szCs w:val="21"/>
              </w:rPr>
              <w:t>30</w:t>
            </w:r>
          </w:p>
        </w:tc>
        <w:tc>
          <w:tcPr>
            <w:tcW w:w="696" w:type="dxa"/>
            <w:vAlign w:val="center"/>
          </w:tcPr>
          <w:p w:rsidR="00150032" w:rsidRDefault="00991200">
            <w:pPr>
              <w:jc w:val="center"/>
              <w:rPr>
                <w:rFonts w:eastAsia="仿宋_GB2312"/>
                <w:szCs w:val="21"/>
              </w:rPr>
            </w:pPr>
            <w:r>
              <w:rPr>
                <w:rFonts w:eastAsia="仿宋_GB2312"/>
                <w:szCs w:val="21"/>
              </w:rPr>
              <w:t>25</w:t>
            </w:r>
          </w:p>
        </w:tc>
        <w:tc>
          <w:tcPr>
            <w:tcW w:w="720" w:type="dxa"/>
            <w:vAlign w:val="center"/>
          </w:tcPr>
          <w:p w:rsidR="00150032" w:rsidRDefault="00991200">
            <w:pPr>
              <w:jc w:val="center"/>
              <w:rPr>
                <w:rFonts w:eastAsia="仿宋_GB2312"/>
                <w:szCs w:val="21"/>
              </w:rPr>
            </w:pPr>
            <w:r>
              <w:rPr>
                <w:rFonts w:eastAsia="仿宋_GB2312"/>
                <w:szCs w:val="21"/>
              </w:rPr>
              <w:t>25</w:t>
            </w:r>
          </w:p>
        </w:tc>
        <w:tc>
          <w:tcPr>
            <w:tcW w:w="1980" w:type="dxa"/>
            <w:vMerge w:val="restart"/>
            <w:vAlign w:val="center"/>
          </w:tcPr>
          <w:p w:rsidR="00150032" w:rsidRDefault="00991200">
            <w:pPr>
              <w:jc w:val="left"/>
              <w:rPr>
                <w:rFonts w:eastAsia="仿宋_GB2312"/>
                <w:szCs w:val="21"/>
              </w:rPr>
            </w:pPr>
            <w:r>
              <w:rPr>
                <w:rFonts w:eastAsia="仿宋_GB2312"/>
                <w:szCs w:val="21"/>
              </w:rPr>
              <w:t>1</w:t>
            </w:r>
            <w:r>
              <w:rPr>
                <w:rFonts w:eastAsia="仿宋_GB2312" w:hint="eastAsia"/>
                <w:szCs w:val="21"/>
              </w:rPr>
              <w:t>.</w:t>
            </w:r>
            <w:r>
              <w:rPr>
                <w:rFonts w:eastAsia="仿宋_GB2312"/>
                <w:szCs w:val="21"/>
              </w:rPr>
              <w:t>本人的作品获奖按实际分值计算，表演类及造型类专业主教的学生获奖，教师按分值的</w:t>
            </w:r>
            <w:r>
              <w:rPr>
                <w:rFonts w:eastAsia="仿宋_GB2312"/>
                <w:szCs w:val="21"/>
              </w:rPr>
              <w:t>50%</w:t>
            </w:r>
            <w:r>
              <w:rPr>
                <w:rFonts w:eastAsia="仿宋_GB2312"/>
                <w:szCs w:val="21"/>
              </w:rPr>
              <w:t>计算。</w:t>
            </w:r>
          </w:p>
          <w:p w:rsidR="00150032" w:rsidRDefault="00991200">
            <w:pPr>
              <w:jc w:val="left"/>
              <w:rPr>
                <w:rFonts w:eastAsia="仿宋_GB2312"/>
                <w:szCs w:val="21"/>
              </w:rPr>
            </w:pPr>
            <w:r>
              <w:rPr>
                <w:rFonts w:eastAsia="仿宋_GB2312"/>
                <w:szCs w:val="21"/>
              </w:rPr>
              <w:t>2</w:t>
            </w:r>
            <w:r>
              <w:rPr>
                <w:rFonts w:eastAsia="仿宋_GB2312" w:hint="eastAsia"/>
                <w:szCs w:val="21"/>
              </w:rPr>
              <w:t>.</w:t>
            </w:r>
            <w:r>
              <w:rPr>
                <w:rFonts w:eastAsia="仿宋_GB2312"/>
                <w:szCs w:val="21"/>
              </w:rPr>
              <w:t>对获奖级别的认定，由学院学术委员会会同校人事处、哲学社会科学研究院共同确定。</w:t>
            </w: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国家级二等奖</w:t>
            </w:r>
          </w:p>
        </w:tc>
        <w:tc>
          <w:tcPr>
            <w:tcW w:w="720" w:type="dxa"/>
            <w:vAlign w:val="center"/>
          </w:tcPr>
          <w:p w:rsidR="00150032" w:rsidRDefault="00991200">
            <w:pPr>
              <w:jc w:val="center"/>
              <w:rPr>
                <w:rFonts w:eastAsia="仿宋_GB2312"/>
                <w:szCs w:val="21"/>
              </w:rPr>
            </w:pPr>
            <w:r>
              <w:rPr>
                <w:rFonts w:eastAsia="仿宋_GB2312"/>
                <w:szCs w:val="21"/>
              </w:rPr>
              <w:t>180</w:t>
            </w:r>
          </w:p>
        </w:tc>
        <w:tc>
          <w:tcPr>
            <w:tcW w:w="720" w:type="dxa"/>
            <w:vAlign w:val="center"/>
          </w:tcPr>
          <w:p w:rsidR="00150032" w:rsidRDefault="00991200">
            <w:pPr>
              <w:jc w:val="center"/>
              <w:rPr>
                <w:rFonts w:eastAsia="仿宋_GB2312"/>
                <w:szCs w:val="21"/>
              </w:rPr>
            </w:pPr>
            <w:r>
              <w:rPr>
                <w:rFonts w:eastAsia="仿宋_GB2312"/>
                <w:szCs w:val="21"/>
              </w:rPr>
              <w:t>110</w:t>
            </w:r>
          </w:p>
        </w:tc>
        <w:tc>
          <w:tcPr>
            <w:tcW w:w="540" w:type="dxa"/>
            <w:vAlign w:val="center"/>
          </w:tcPr>
          <w:p w:rsidR="00150032" w:rsidRDefault="00991200">
            <w:pPr>
              <w:jc w:val="center"/>
              <w:rPr>
                <w:rFonts w:eastAsia="仿宋_GB2312"/>
                <w:szCs w:val="21"/>
              </w:rPr>
            </w:pPr>
            <w:r>
              <w:rPr>
                <w:rFonts w:eastAsia="仿宋_GB2312"/>
                <w:szCs w:val="21"/>
              </w:rPr>
              <w:t>25</w:t>
            </w:r>
          </w:p>
        </w:tc>
        <w:tc>
          <w:tcPr>
            <w:tcW w:w="696" w:type="dxa"/>
            <w:vAlign w:val="center"/>
          </w:tcPr>
          <w:p w:rsidR="00150032" w:rsidRDefault="00991200">
            <w:pPr>
              <w:jc w:val="center"/>
              <w:rPr>
                <w:rFonts w:eastAsia="仿宋_GB2312"/>
                <w:szCs w:val="21"/>
              </w:rPr>
            </w:pPr>
            <w:r>
              <w:rPr>
                <w:rFonts w:eastAsia="仿宋_GB2312"/>
                <w:szCs w:val="21"/>
              </w:rPr>
              <w:t>22.5</w:t>
            </w:r>
          </w:p>
        </w:tc>
        <w:tc>
          <w:tcPr>
            <w:tcW w:w="720" w:type="dxa"/>
            <w:vAlign w:val="center"/>
          </w:tcPr>
          <w:p w:rsidR="00150032" w:rsidRDefault="00991200">
            <w:pPr>
              <w:jc w:val="center"/>
              <w:rPr>
                <w:rFonts w:eastAsia="仿宋_GB2312"/>
                <w:szCs w:val="21"/>
              </w:rPr>
            </w:pPr>
            <w:r>
              <w:rPr>
                <w:rFonts w:eastAsia="仿宋_GB2312"/>
                <w:szCs w:val="21"/>
              </w:rPr>
              <w:t>22.5</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国家级三等奖</w:t>
            </w:r>
          </w:p>
        </w:tc>
        <w:tc>
          <w:tcPr>
            <w:tcW w:w="720" w:type="dxa"/>
            <w:vAlign w:val="center"/>
          </w:tcPr>
          <w:p w:rsidR="00150032" w:rsidRDefault="00991200">
            <w:pPr>
              <w:jc w:val="center"/>
              <w:rPr>
                <w:rFonts w:eastAsia="仿宋_GB2312"/>
                <w:szCs w:val="21"/>
              </w:rPr>
            </w:pPr>
            <w:r>
              <w:rPr>
                <w:rFonts w:eastAsia="仿宋_GB2312"/>
                <w:szCs w:val="21"/>
              </w:rPr>
              <w:t>120</w:t>
            </w:r>
          </w:p>
        </w:tc>
        <w:tc>
          <w:tcPr>
            <w:tcW w:w="720" w:type="dxa"/>
            <w:vAlign w:val="center"/>
          </w:tcPr>
          <w:p w:rsidR="00150032" w:rsidRDefault="00991200">
            <w:pPr>
              <w:jc w:val="center"/>
              <w:rPr>
                <w:rFonts w:eastAsia="仿宋_GB2312"/>
                <w:szCs w:val="21"/>
              </w:rPr>
            </w:pPr>
            <w:r>
              <w:rPr>
                <w:rFonts w:eastAsia="仿宋_GB2312"/>
                <w:szCs w:val="21"/>
              </w:rPr>
              <w:t>70</w:t>
            </w:r>
          </w:p>
        </w:tc>
        <w:tc>
          <w:tcPr>
            <w:tcW w:w="540" w:type="dxa"/>
            <w:vAlign w:val="center"/>
          </w:tcPr>
          <w:p w:rsidR="00150032" w:rsidRDefault="00991200">
            <w:pPr>
              <w:jc w:val="center"/>
              <w:rPr>
                <w:rFonts w:eastAsia="仿宋_GB2312"/>
                <w:szCs w:val="21"/>
              </w:rPr>
            </w:pPr>
            <w:r>
              <w:rPr>
                <w:rFonts w:eastAsia="仿宋_GB2312"/>
                <w:szCs w:val="21"/>
              </w:rPr>
              <w:t>20</w:t>
            </w:r>
          </w:p>
        </w:tc>
        <w:tc>
          <w:tcPr>
            <w:tcW w:w="696" w:type="dxa"/>
            <w:vAlign w:val="center"/>
          </w:tcPr>
          <w:p w:rsidR="00150032" w:rsidRDefault="00991200">
            <w:pPr>
              <w:jc w:val="center"/>
              <w:rPr>
                <w:rFonts w:eastAsia="仿宋_GB2312"/>
                <w:szCs w:val="21"/>
              </w:rPr>
            </w:pPr>
            <w:r>
              <w:rPr>
                <w:rFonts w:eastAsia="仿宋_GB2312"/>
                <w:szCs w:val="21"/>
              </w:rPr>
              <w:t>15</w:t>
            </w:r>
          </w:p>
        </w:tc>
        <w:tc>
          <w:tcPr>
            <w:tcW w:w="720" w:type="dxa"/>
            <w:vAlign w:val="center"/>
          </w:tcPr>
          <w:p w:rsidR="00150032" w:rsidRDefault="00991200">
            <w:pPr>
              <w:jc w:val="center"/>
              <w:rPr>
                <w:rFonts w:eastAsia="仿宋_GB2312"/>
                <w:szCs w:val="21"/>
              </w:rPr>
            </w:pPr>
            <w:r>
              <w:rPr>
                <w:rFonts w:eastAsia="仿宋_GB2312"/>
                <w:szCs w:val="21"/>
              </w:rPr>
              <w:t>15</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省部级一等奖</w:t>
            </w:r>
          </w:p>
        </w:tc>
        <w:tc>
          <w:tcPr>
            <w:tcW w:w="720" w:type="dxa"/>
            <w:vAlign w:val="center"/>
          </w:tcPr>
          <w:p w:rsidR="00150032" w:rsidRDefault="00991200">
            <w:pPr>
              <w:jc w:val="center"/>
              <w:rPr>
                <w:rFonts w:eastAsia="仿宋_GB2312"/>
                <w:szCs w:val="21"/>
              </w:rPr>
            </w:pPr>
            <w:r>
              <w:rPr>
                <w:rFonts w:eastAsia="仿宋_GB2312"/>
                <w:szCs w:val="21"/>
              </w:rPr>
              <w:t>100</w:t>
            </w:r>
          </w:p>
        </w:tc>
        <w:tc>
          <w:tcPr>
            <w:tcW w:w="720" w:type="dxa"/>
            <w:vAlign w:val="center"/>
          </w:tcPr>
          <w:p w:rsidR="00150032" w:rsidRDefault="00991200">
            <w:pPr>
              <w:jc w:val="center"/>
              <w:rPr>
                <w:rFonts w:eastAsia="仿宋_GB2312"/>
                <w:szCs w:val="21"/>
              </w:rPr>
            </w:pPr>
            <w:r>
              <w:rPr>
                <w:rFonts w:eastAsia="仿宋_GB2312"/>
                <w:szCs w:val="21"/>
              </w:rPr>
              <w:t>60</w:t>
            </w:r>
          </w:p>
        </w:tc>
        <w:tc>
          <w:tcPr>
            <w:tcW w:w="540" w:type="dxa"/>
            <w:vAlign w:val="center"/>
          </w:tcPr>
          <w:p w:rsidR="00150032" w:rsidRDefault="00991200">
            <w:pPr>
              <w:jc w:val="center"/>
              <w:rPr>
                <w:rFonts w:eastAsia="仿宋_GB2312"/>
                <w:szCs w:val="21"/>
              </w:rPr>
            </w:pPr>
            <w:r>
              <w:rPr>
                <w:rFonts w:eastAsia="仿宋_GB2312"/>
                <w:szCs w:val="21"/>
              </w:rPr>
              <w:t>20</w:t>
            </w:r>
          </w:p>
        </w:tc>
        <w:tc>
          <w:tcPr>
            <w:tcW w:w="696" w:type="dxa"/>
            <w:vAlign w:val="center"/>
          </w:tcPr>
          <w:p w:rsidR="00150032" w:rsidRDefault="00991200">
            <w:pPr>
              <w:jc w:val="center"/>
              <w:rPr>
                <w:rFonts w:eastAsia="仿宋_GB2312"/>
                <w:szCs w:val="21"/>
              </w:rPr>
            </w:pPr>
            <w:r>
              <w:rPr>
                <w:rFonts w:eastAsia="仿宋_GB2312"/>
                <w:szCs w:val="21"/>
              </w:rPr>
              <w:t>10</w:t>
            </w:r>
          </w:p>
        </w:tc>
        <w:tc>
          <w:tcPr>
            <w:tcW w:w="720" w:type="dxa"/>
            <w:vAlign w:val="center"/>
          </w:tcPr>
          <w:p w:rsidR="00150032" w:rsidRDefault="00991200">
            <w:pPr>
              <w:jc w:val="center"/>
              <w:rPr>
                <w:rFonts w:eastAsia="仿宋_GB2312"/>
                <w:szCs w:val="21"/>
              </w:rPr>
            </w:pPr>
            <w:r>
              <w:rPr>
                <w:rFonts w:eastAsia="仿宋_GB2312"/>
                <w:szCs w:val="21"/>
              </w:rPr>
              <w:t>10</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省部级二等奖</w:t>
            </w:r>
          </w:p>
        </w:tc>
        <w:tc>
          <w:tcPr>
            <w:tcW w:w="720" w:type="dxa"/>
            <w:vAlign w:val="center"/>
          </w:tcPr>
          <w:p w:rsidR="00150032" w:rsidRDefault="00991200">
            <w:pPr>
              <w:jc w:val="center"/>
              <w:rPr>
                <w:rFonts w:eastAsia="仿宋_GB2312"/>
                <w:szCs w:val="21"/>
              </w:rPr>
            </w:pPr>
            <w:r>
              <w:rPr>
                <w:rFonts w:eastAsia="仿宋_GB2312"/>
                <w:szCs w:val="21"/>
              </w:rPr>
              <w:t>80</w:t>
            </w:r>
          </w:p>
        </w:tc>
        <w:tc>
          <w:tcPr>
            <w:tcW w:w="720" w:type="dxa"/>
            <w:vAlign w:val="center"/>
          </w:tcPr>
          <w:p w:rsidR="00150032" w:rsidRDefault="00991200">
            <w:pPr>
              <w:jc w:val="center"/>
              <w:rPr>
                <w:rFonts w:eastAsia="仿宋_GB2312"/>
                <w:szCs w:val="21"/>
              </w:rPr>
            </w:pPr>
            <w:r>
              <w:rPr>
                <w:rFonts w:eastAsia="仿宋_GB2312"/>
                <w:szCs w:val="21"/>
              </w:rPr>
              <w:t>45</w:t>
            </w:r>
          </w:p>
        </w:tc>
        <w:tc>
          <w:tcPr>
            <w:tcW w:w="540" w:type="dxa"/>
            <w:vAlign w:val="center"/>
          </w:tcPr>
          <w:p w:rsidR="00150032" w:rsidRDefault="00991200">
            <w:pPr>
              <w:jc w:val="center"/>
              <w:rPr>
                <w:rFonts w:eastAsia="仿宋_GB2312"/>
                <w:szCs w:val="21"/>
              </w:rPr>
            </w:pPr>
            <w:r>
              <w:rPr>
                <w:rFonts w:eastAsia="仿宋_GB2312"/>
                <w:szCs w:val="21"/>
              </w:rPr>
              <w:t>15</w:t>
            </w:r>
          </w:p>
        </w:tc>
        <w:tc>
          <w:tcPr>
            <w:tcW w:w="696" w:type="dxa"/>
            <w:vAlign w:val="center"/>
          </w:tcPr>
          <w:p w:rsidR="00150032" w:rsidRDefault="00991200">
            <w:pPr>
              <w:jc w:val="center"/>
              <w:rPr>
                <w:rFonts w:eastAsia="仿宋_GB2312"/>
                <w:szCs w:val="21"/>
              </w:rPr>
            </w:pPr>
            <w:r>
              <w:rPr>
                <w:rFonts w:eastAsia="仿宋_GB2312"/>
                <w:szCs w:val="21"/>
              </w:rPr>
              <w:t>10</w:t>
            </w:r>
          </w:p>
        </w:tc>
        <w:tc>
          <w:tcPr>
            <w:tcW w:w="720" w:type="dxa"/>
            <w:vAlign w:val="center"/>
          </w:tcPr>
          <w:p w:rsidR="00150032" w:rsidRDefault="00991200">
            <w:pPr>
              <w:jc w:val="center"/>
              <w:rPr>
                <w:rFonts w:eastAsia="仿宋_GB2312"/>
                <w:szCs w:val="21"/>
              </w:rPr>
            </w:pPr>
            <w:r>
              <w:rPr>
                <w:rFonts w:eastAsia="仿宋_GB2312"/>
                <w:szCs w:val="21"/>
              </w:rPr>
              <w:t>10</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省部级三等</w:t>
            </w:r>
          </w:p>
        </w:tc>
        <w:tc>
          <w:tcPr>
            <w:tcW w:w="720" w:type="dxa"/>
            <w:vAlign w:val="center"/>
          </w:tcPr>
          <w:p w:rsidR="00150032" w:rsidRDefault="00991200">
            <w:pPr>
              <w:jc w:val="center"/>
              <w:rPr>
                <w:rFonts w:eastAsia="仿宋_GB2312"/>
                <w:szCs w:val="21"/>
              </w:rPr>
            </w:pPr>
            <w:r>
              <w:rPr>
                <w:rFonts w:eastAsia="仿宋_GB2312"/>
                <w:szCs w:val="21"/>
              </w:rPr>
              <w:t>50</w:t>
            </w:r>
          </w:p>
        </w:tc>
        <w:tc>
          <w:tcPr>
            <w:tcW w:w="720" w:type="dxa"/>
            <w:vAlign w:val="center"/>
          </w:tcPr>
          <w:p w:rsidR="00150032" w:rsidRDefault="00991200">
            <w:pPr>
              <w:jc w:val="center"/>
              <w:rPr>
                <w:rFonts w:eastAsia="仿宋_GB2312"/>
                <w:szCs w:val="21"/>
              </w:rPr>
            </w:pPr>
            <w:r>
              <w:rPr>
                <w:rFonts w:eastAsia="仿宋_GB2312"/>
                <w:szCs w:val="21"/>
              </w:rPr>
              <w:t>30</w:t>
            </w:r>
          </w:p>
        </w:tc>
        <w:tc>
          <w:tcPr>
            <w:tcW w:w="540" w:type="dxa"/>
            <w:vAlign w:val="center"/>
          </w:tcPr>
          <w:p w:rsidR="00150032" w:rsidRDefault="00991200">
            <w:pPr>
              <w:jc w:val="center"/>
              <w:rPr>
                <w:rFonts w:eastAsia="仿宋_GB2312"/>
                <w:szCs w:val="21"/>
              </w:rPr>
            </w:pPr>
            <w:r>
              <w:rPr>
                <w:rFonts w:eastAsia="仿宋_GB2312"/>
                <w:szCs w:val="21"/>
              </w:rPr>
              <w:t>10</w:t>
            </w:r>
          </w:p>
        </w:tc>
        <w:tc>
          <w:tcPr>
            <w:tcW w:w="696" w:type="dxa"/>
            <w:vAlign w:val="center"/>
          </w:tcPr>
          <w:p w:rsidR="00150032" w:rsidRDefault="00991200">
            <w:pPr>
              <w:jc w:val="center"/>
              <w:rPr>
                <w:rFonts w:eastAsia="仿宋_GB2312"/>
                <w:szCs w:val="21"/>
              </w:rPr>
            </w:pPr>
            <w:r>
              <w:rPr>
                <w:rFonts w:eastAsia="仿宋_GB2312"/>
                <w:szCs w:val="21"/>
              </w:rPr>
              <w:t>5</w:t>
            </w:r>
          </w:p>
        </w:tc>
        <w:tc>
          <w:tcPr>
            <w:tcW w:w="720" w:type="dxa"/>
            <w:vAlign w:val="center"/>
          </w:tcPr>
          <w:p w:rsidR="00150032" w:rsidRDefault="00991200">
            <w:pPr>
              <w:jc w:val="center"/>
              <w:rPr>
                <w:rFonts w:eastAsia="仿宋_GB2312"/>
                <w:szCs w:val="21"/>
              </w:rPr>
            </w:pPr>
            <w:r>
              <w:rPr>
                <w:rFonts w:eastAsia="仿宋_GB2312"/>
                <w:szCs w:val="21"/>
              </w:rPr>
              <w:t>5</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厅级一等奖</w:t>
            </w:r>
          </w:p>
        </w:tc>
        <w:tc>
          <w:tcPr>
            <w:tcW w:w="720" w:type="dxa"/>
            <w:vAlign w:val="center"/>
          </w:tcPr>
          <w:p w:rsidR="00150032" w:rsidRDefault="00991200">
            <w:pPr>
              <w:jc w:val="center"/>
              <w:rPr>
                <w:rFonts w:eastAsia="仿宋_GB2312"/>
                <w:szCs w:val="21"/>
              </w:rPr>
            </w:pPr>
            <w:r>
              <w:rPr>
                <w:rFonts w:eastAsia="仿宋_GB2312"/>
                <w:szCs w:val="21"/>
              </w:rPr>
              <w:t>30</w:t>
            </w:r>
          </w:p>
        </w:tc>
        <w:tc>
          <w:tcPr>
            <w:tcW w:w="720" w:type="dxa"/>
            <w:vAlign w:val="center"/>
          </w:tcPr>
          <w:p w:rsidR="00150032" w:rsidRDefault="00991200">
            <w:pPr>
              <w:jc w:val="center"/>
              <w:rPr>
                <w:rFonts w:eastAsia="仿宋_GB2312"/>
                <w:szCs w:val="21"/>
              </w:rPr>
            </w:pPr>
            <w:r>
              <w:rPr>
                <w:rFonts w:eastAsia="仿宋_GB2312"/>
                <w:szCs w:val="21"/>
              </w:rPr>
              <w:t>20</w:t>
            </w:r>
          </w:p>
        </w:tc>
        <w:tc>
          <w:tcPr>
            <w:tcW w:w="540" w:type="dxa"/>
            <w:vAlign w:val="center"/>
          </w:tcPr>
          <w:p w:rsidR="00150032" w:rsidRDefault="00991200">
            <w:pPr>
              <w:jc w:val="center"/>
              <w:rPr>
                <w:rFonts w:eastAsia="仿宋_GB2312"/>
                <w:szCs w:val="21"/>
              </w:rPr>
            </w:pPr>
            <w:r>
              <w:rPr>
                <w:rFonts w:eastAsia="仿宋_GB2312"/>
                <w:szCs w:val="21"/>
              </w:rPr>
              <w:t>5</w:t>
            </w:r>
          </w:p>
        </w:tc>
        <w:tc>
          <w:tcPr>
            <w:tcW w:w="696" w:type="dxa"/>
            <w:vAlign w:val="center"/>
          </w:tcPr>
          <w:p w:rsidR="00150032" w:rsidRDefault="00991200">
            <w:pPr>
              <w:jc w:val="center"/>
              <w:rPr>
                <w:rFonts w:eastAsia="仿宋_GB2312"/>
                <w:szCs w:val="21"/>
              </w:rPr>
            </w:pPr>
            <w:r>
              <w:rPr>
                <w:rFonts w:eastAsia="仿宋_GB2312"/>
                <w:szCs w:val="21"/>
              </w:rPr>
              <w:t>3</w:t>
            </w:r>
          </w:p>
        </w:tc>
        <w:tc>
          <w:tcPr>
            <w:tcW w:w="720" w:type="dxa"/>
            <w:vAlign w:val="center"/>
          </w:tcPr>
          <w:p w:rsidR="00150032" w:rsidRDefault="00991200">
            <w:pPr>
              <w:jc w:val="center"/>
              <w:rPr>
                <w:rFonts w:eastAsia="仿宋_GB2312"/>
                <w:szCs w:val="21"/>
              </w:rPr>
            </w:pPr>
            <w:r>
              <w:rPr>
                <w:rFonts w:eastAsia="仿宋_GB2312"/>
                <w:szCs w:val="21"/>
              </w:rPr>
              <w:t>2</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厅级二等奖</w:t>
            </w:r>
          </w:p>
        </w:tc>
        <w:tc>
          <w:tcPr>
            <w:tcW w:w="720" w:type="dxa"/>
            <w:vAlign w:val="center"/>
          </w:tcPr>
          <w:p w:rsidR="00150032" w:rsidRDefault="00991200">
            <w:pPr>
              <w:jc w:val="center"/>
              <w:rPr>
                <w:rFonts w:eastAsia="仿宋_GB2312"/>
                <w:szCs w:val="21"/>
              </w:rPr>
            </w:pPr>
            <w:r>
              <w:rPr>
                <w:rFonts w:eastAsia="仿宋_GB2312"/>
                <w:szCs w:val="21"/>
              </w:rPr>
              <w:t>20</w:t>
            </w:r>
          </w:p>
        </w:tc>
        <w:tc>
          <w:tcPr>
            <w:tcW w:w="720" w:type="dxa"/>
            <w:vAlign w:val="center"/>
          </w:tcPr>
          <w:p w:rsidR="00150032" w:rsidRDefault="00991200">
            <w:pPr>
              <w:jc w:val="center"/>
              <w:rPr>
                <w:rFonts w:eastAsia="仿宋_GB2312"/>
                <w:szCs w:val="21"/>
              </w:rPr>
            </w:pPr>
            <w:r>
              <w:rPr>
                <w:rFonts w:eastAsia="仿宋_GB2312"/>
                <w:szCs w:val="21"/>
              </w:rPr>
              <w:t>13</w:t>
            </w:r>
          </w:p>
        </w:tc>
        <w:tc>
          <w:tcPr>
            <w:tcW w:w="540" w:type="dxa"/>
            <w:vAlign w:val="center"/>
          </w:tcPr>
          <w:p w:rsidR="00150032" w:rsidRDefault="00991200">
            <w:pPr>
              <w:jc w:val="center"/>
              <w:rPr>
                <w:rFonts w:eastAsia="仿宋_GB2312"/>
                <w:szCs w:val="21"/>
              </w:rPr>
            </w:pPr>
            <w:r>
              <w:rPr>
                <w:rFonts w:eastAsia="仿宋_GB2312"/>
                <w:szCs w:val="21"/>
              </w:rPr>
              <w:t>4</w:t>
            </w:r>
          </w:p>
        </w:tc>
        <w:tc>
          <w:tcPr>
            <w:tcW w:w="696" w:type="dxa"/>
            <w:vAlign w:val="center"/>
          </w:tcPr>
          <w:p w:rsidR="00150032" w:rsidRDefault="00991200">
            <w:pPr>
              <w:jc w:val="center"/>
              <w:rPr>
                <w:rFonts w:eastAsia="仿宋_GB2312"/>
                <w:szCs w:val="21"/>
              </w:rPr>
            </w:pPr>
            <w:r>
              <w:rPr>
                <w:rFonts w:eastAsia="仿宋_GB2312"/>
                <w:szCs w:val="21"/>
              </w:rPr>
              <w:t>2</w:t>
            </w:r>
          </w:p>
        </w:tc>
        <w:tc>
          <w:tcPr>
            <w:tcW w:w="720" w:type="dxa"/>
            <w:vAlign w:val="center"/>
          </w:tcPr>
          <w:p w:rsidR="00150032" w:rsidRDefault="00991200">
            <w:pPr>
              <w:jc w:val="center"/>
              <w:rPr>
                <w:rFonts w:eastAsia="仿宋_GB2312"/>
                <w:szCs w:val="21"/>
              </w:rPr>
            </w:pPr>
            <w:r>
              <w:rPr>
                <w:rFonts w:eastAsia="仿宋_GB2312"/>
                <w:szCs w:val="21"/>
              </w:rPr>
              <w:t>1</w:t>
            </w:r>
          </w:p>
        </w:tc>
        <w:tc>
          <w:tcPr>
            <w:tcW w:w="1980" w:type="dxa"/>
            <w:vMerge/>
            <w:vAlign w:val="center"/>
          </w:tcPr>
          <w:p w:rsidR="00150032" w:rsidRDefault="00150032">
            <w:pPr>
              <w:jc w:val="center"/>
              <w:rPr>
                <w:rFonts w:eastAsia="仿宋_GB2312"/>
                <w:szCs w:val="21"/>
              </w:rPr>
            </w:pPr>
          </w:p>
        </w:tc>
      </w:tr>
      <w:tr w:rsidR="00150032">
        <w:trPr>
          <w:cantSplit/>
          <w:trHeight w:val="454"/>
          <w:jc w:val="center"/>
        </w:trPr>
        <w:tc>
          <w:tcPr>
            <w:tcW w:w="1212" w:type="dxa"/>
            <w:vMerge/>
            <w:vAlign w:val="center"/>
          </w:tcPr>
          <w:p w:rsidR="00150032" w:rsidRDefault="00150032">
            <w:pPr>
              <w:jc w:val="center"/>
              <w:rPr>
                <w:rFonts w:eastAsia="仿宋_GB2312"/>
                <w:szCs w:val="21"/>
              </w:rPr>
            </w:pPr>
          </w:p>
        </w:tc>
        <w:tc>
          <w:tcPr>
            <w:tcW w:w="1800" w:type="dxa"/>
            <w:vAlign w:val="center"/>
          </w:tcPr>
          <w:p w:rsidR="00150032" w:rsidRDefault="00991200">
            <w:pPr>
              <w:jc w:val="center"/>
              <w:rPr>
                <w:rFonts w:eastAsia="仿宋_GB2312"/>
                <w:szCs w:val="21"/>
              </w:rPr>
            </w:pPr>
            <w:r>
              <w:rPr>
                <w:rFonts w:eastAsia="仿宋_GB2312"/>
                <w:szCs w:val="21"/>
              </w:rPr>
              <w:t>厅级三等奖</w:t>
            </w:r>
          </w:p>
        </w:tc>
        <w:tc>
          <w:tcPr>
            <w:tcW w:w="720" w:type="dxa"/>
            <w:vAlign w:val="center"/>
          </w:tcPr>
          <w:p w:rsidR="00150032" w:rsidRDefault="00991200">
            <w:pPr>
              <w:jc w:val="center"/>
              <w:rPr>
                <w:rFonts w:eastAsia="仿宋_GB2312"/>
                <w:szCs w:val="21"/>
              </w:rPr>
            </w:pPr>
            <w:r>
              <w:rPr>
                <w:rFonts w:eastAsia="仿宋_GB2312"/>
                <w:szCs w:val="21"/>
              </w:rPr>
              <w:t>15</w:t>
            </w:r>
          </w:p>
        </w:tc>
        <w:tc>
          <w:tcPr>
            <w:tcW w:w="720" w:type="dxa"/>
            <w:vAlign w:val="center"/>
          </w:tcPr>
          <w:p w:rsidR="00150032" w:rsidRDefault="00991200">
            <w:pPr>
              <w:jc w:val="center"/>
              <w:rPr>
                <w:rFonts w:eastAsia="仿宋_GB2312"/>
                <w:szCs w:val="21"/>
              </w:rPr>
            </w:pPr>
            <w:r>
              <w:rPr>
                <w:rFonts w:eastAsia="仿宋_GB2312"/>
                <w:szCs w:val="21"/>
              </w:rPr>
              <w:t>10</w:t>
            </w:r>
          </w:p>
        </w:tc>
        <w:tc>
          <w:tcPr>
            <w:tcW w:w="540" w:type="dxa"/>
            <w:vAlign w:val="center"/>
          </w:tcPr>
          <w:p w:rsidR="00150032" w:rsidRDefault="00991200">
            <w:pPr>
              <w:jc w:val="center"/>
              <w:rPr>
                <w:rFonts w:eastAsia="仿宋_GB2312"/>
                <w:szCs w:val="21"/>
              </w:rPr>
            </w:pPr>
            <w:r>
              <w:rPr>
                <w:rFonts w:eastAsia="仿宋_GB2312"/>
                <w:szCs w:val="21"/>
              </w:rPr>
              <w:t>3</w:t>
            </w:r>
          </w:p>
        </w:tc>
        <w:tc>
          <w:tcPr>
            <w:tcW w:w="696" w:type="dxa"/>
            <w:vAlign w:val="center"/>
          </w:tcPr>
          <w:p w:rsidR="00150032" w:rsidRDefault="00991200">
            <w:pPr>
              <w:jc w:val="center"/>
              <w:rPr>
                <w:rFonts w:eastAsia="仿宋_GB2312"/>
                <w:szCs w:val="21"/>
              </w:rPr>
            </w:pPr>
            <w:r>
              <w:rPr>
                <w:rFonts w:eastAsia="仿宋_GB2312"/>
                <w:szCs w:val="21"/>
              </w:rPr>
              <w:t>1</w:t>
            </w:r>
          </w:p>
        </w:tc>
        <w:tc>
          <w:tcPr>
            <w:tcW w:w="720" w:type="dxa"/>
            <w:vAlign w:val="center"/>
          </w:tcPr>
          <w:p w:rsidR="00150032" w:rsidRDefault="00991200">
            <w:pPr>
              <w:jc w:val="center"/>
              <w:rPr>
                <w:rFonts w:eastAsia="仿宋_GB2312"/>
                <w:szCs w:val="21"/>
              </w:rPr>
            </w:pPr>
            <w:r>
              <w:rPr>
                <w:rFonts w:eastAsia="仿宋_GB2312"/>
                <w:szCs w:val="21"/>
              </w:rPr>
              <w:t>1</w:t>
            </w:r>
          </w:p>
        </w:tc>
        <w:tc>
          <w:tcPr>
            <w:tcW w:w="1980" w:type="dxa"/>
            <w:vMerge/>
            <w:vAlign w:val="center"/>
          </w:tcPr>
          <w:p w:rsidR="00150032" w:rsidRDefault="00150032">
            <w:pPr>
              <w:jc w:val="center"/>
              <w:rPr>
                <w:rFonts w:eastAsia="仿宋_GB2312"/>
                <w:szCs w:val="21"/>
              </w:rPr>
            </w:pPr>
          </w:p>
        </w:tc>
      </w:tr>
    </w:tbl>
    <w:p w:rsidR="00150032" w:rsidRDefault="00150032">
      <w:pPr>
        <w:spacing w:line="560" w:lineRule="exact"/>
        <w:jc w:val="center"/>
        <w:rPr>
          <w:rFonts w:eastAsia="仿宋_GB2312"/>
          <w:b/>
          <w:sz w:val="34"/>
          <w:szCs w:val="34"/>
        </w:rPr>
      </w:pPr>
    </w:p>
    <w:p w:rsidR="00150032" w:rsidRDefault="00991200">
      <w:pPr>
        <w:spacing w:line="560" w:lineRule="exact"/>
        <w:jc w:val="center"/>
        <w:rPr>
          <w:rFonts w:eastAsia="仿宋_GB2312"/>
          <w:b/>
          <w:sz w:val="34"/>
          <w:szCs w:val="34"/>
        </w:rPr>
      </w:pPr>
      <w:r>
        <w:rPr>
          <w:rFonts w:eastAsia="仿宋_GB2312"/>
          <w:b/>
          <w:sz w:val="34"/>
          <w:szCs w:val="34"/>
        </w:rPr>
        <w:t>（</w:t>
      </w:r>
      <w:r>
        <w:rPr>
          <w:rFonts w:eastAsia="仿宋_GB2312" w:hint="eastAsia"/>
          <w:b/>
          <w:sz w:val="34"/>
          <w:szCs w:val="34"/>
        </w:rPr>
        <w:t>六</w:t>
      </w:r>
      <w:r>
        <w:rPr>
          <w:rFonts w:eastAsia="仿宋_GB2312"/>
          <w:b/>
          <w:sz w:val="34"/>
          <w:szCs w:val="34"/>
        </w:rPr>
        <w:t>）综合性体育比赛科学论文报告会获奖类记分表</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4820"/>
        <w:gridCol w:w="567"/>
        <w:gridCol w:w="567"/>
        <w:gridCol w:w="567"/>
        <w:gridCol w:w="567"/>
        <w:gridCol w:w="850"/>
        <w:gridCol w:w="375"/>
      </w:tblGrid>
      <w:tr w:rsidR="00150032">
        <w:trPr>
          <w:cantSplit/>
          <w:trHeight w:val="465"/>
          <w:jc w:val="center"/>
        </w:trPr>
        <w:tc>
          <w:tcPr>
            <w:tcW w:w="888" w:type="dxa"/>
            <w:vMerge w:val="restart"/>
            <w:vAlign w:val="center"/>
          </w:tcPr>
          <w:p w:rsidR="00150032" w:rsidRDefault="00991200">
            <w:pPr>
              <w:jc w:val="center"/>
              <w:rPr>
                <w:rFonts w:eastAsia="仿宋_GB2312"/>
                <w:szCs w:val="21"/>
              </w:rPr>
            </w:pPr>
            <w:r>
              <w:rPr>
                <w:rFonts w:eastAsia="仿宋_GB2312"/>
                <w:szCs w:val="21"/>
              </w:rPr>
              <w:t>项目</w:t>
            </w:r>
          </w:p>
        </w:tc>
        <w:tc>
          <w:tcPr>
            <w:tcW w:w="4820" w:type="dxa"/>
            <w:vMerge w:val="restart"/>
            <w:vAlign w:val="center"/>
          </w:tcPr>
          <w:p w:rsidR="00150032" w:rsidRDefault="00991200">
            <w:pPr>
              <w:jc w:val="center"/>
              <w:rPr>
                <w:rFonts w:eastAsia="仿宋_GB2312"/>
                <w:szCs w:val="21"/>
              </w:rPr>
            </w:pPr>
            <w:r>
              <w:rPr>
                <w:rFonts w:eastAsia="仿宋_GB2312"/>
                <w:szCs w:val="21"/>
              </w:rPr>
              <w:t>级别</w:t>
            </w:r>
          </w:p>
        </w:tc>
        <w:tc>
          <w:tcPr>
            <w:tcW w:w="567" w:type="dxa"/>
            <w:vMerge w:val="restart"/>
            <w:vAlign w:val="center"/>
          </w:tcPr>
          <w:p w:rsidR="00150032" w:rsidRDefault="00991200">
            <w:pPr>
              <w:jc w:val="center"/>
              <w:rPr>
                <w:rFonts w:eastAsia="仿宋_GB2312"/>
                <w:szCs w:val="21"/>
              </w:rPr>
            </w:pPr>
            <w:r>
              <w:rPr>
                <w:rFonts w:eastAsia="仿宋_GB2312"/>
                <w:szCs w:val="21"/>
              </w:rPr>
              <w:t>独立</w:t>
            </w:r>
          </w:p>
        </w:tc>
        <w:tc>
          <w:tcPr>
            <w:tcW w:w="2551" w:type="dxa"/>
            <w:gridSpan w:val="4"/>
            <w:vAlign w:val="center"/>
          </w:tcPr>
          <w:p w:rsidR="00150032" w:rsidRDefault="00991200">
            <w:pPr>
              <w:jc w:val="center"/>
              <w:rPr>
                <w:rFonts w:eastAsia="仿宋_GB2312"/>
                <w:szCs w:val="21"/>
              </w:rPr>
            </w:pPr>
            <w:r>
              <w:rPr>
                <w:rFonts w:eastAsia="仿宋_GB2312"/>
                <w:szCs w:val="21"/>
              </w:rPr>
              <w:t>联名</w:t>
            </w:r>
          </w:p>
        </w:tc>
        <w:tc>
          <w:tcPr>
            <w:tcW w:w="375" w:type="dxa"/>
            <w:vMerge w:val="restart"/>
            <w:vAlign w:val="center"/>
          </w:tcPr>
          <w:p w:rsidR="00150032" w:rsidRDefault="00991200">
            <w:pPr>
              <w:jc w:val="center"/>
              <w:rPr>
                <w:rFonts w:eastAsia="仿宋_GB2312"/>
                <w:szCs w:val="21"/>
              </w:rPr>
            </w:pPr>
            <w:r>
              <w:rPr>
                <w:rFonts w:eastAsia="仿宋_GB2312"/>
                <w:szCs w:val="21"/>
              </w:rPr>
              <w:t>备注</w:t>
            </w:r>
          </w:p>
        </w:tc>
      </w:tr>
      <w:tr w:rsidR="00150032">
        <w:trPr>
          <w:cantSplit/>
          <w:trHeight w:val="663"/>
          <w:jc w:val="center"/>
        </w:trPr>
        <w:tc>
          <w:tcPr>
            <w:tcW w:w="888" w:type="dxa"/>
            <w:vMerge/>
            <w:vAlign w:val="center"/>
          </w:tcPr>
          <w:p w:rsidR="00150032" w:rsidRDefault="00150032">
            <w:pPr>
              <w:jc w:val="center"/>
              <w:rPr>
                <w:rFonts w:eastAsia="仿宋_GB2312"/>
                <w:szCs w:val="21"/>
              </w:rPr>
            </w:pPr>
          </w:p>
        </w:tc>
        <w:tc>
          <w:tcPr>
            <w:tcW w:w="4820" w:type="dxa"/>
            <w:vMerge/>
            <w:vAlign w:val="center"/>
          </w:tcPr>
          <w:p w:rsidR="00150032" w:rsidRDefault="00150032">
            <w:pPr>
              <w:jc w:val="center"/>
              <w:rPr>
                <w:rFonts w:eastAsia="仿宋_GB2312"/>
                <w:szCs w:val="21"/>
              </w:rPr>
            </w:pPr>
          </w:p>
        </w:tc>
        <w:tc>
          <w:tcPr>
            <w:tcW w:w="567" w:type="dxa"/>
            <w:vMerge/>
            <w:vAlign w:val="center"/>
          </w:tcPr>
          <w:p w:rsidR="00150032" w:rsidRDefault="00150032">
            <w:pPr>
              <w:jc w:val="center"/>
              <w:rPr>
                <w:rFonts w:eastAsia="仿宋_GB2312"/>
                <w:szCs w:val="21"/>
              </w:rPr>
            </w:pPr>
          </w:p>
        </w:tc>
        <w:tc>
          <w:tcPr>
            <w:tcW w:w="567" w:type="dxa"/>
            <w:vAlign w:val="center"/>
          </w:tcPr>
          <w:p w:rsidR="00150032" w:rsidRDefault="00991200">
            <w:pPr>
              <w:jc w:val="center"/>
              <w:rPr>
                <w:rFonts w:eastAsia="仿宋_GB2312"/>
                <w:szCs w:val="21"/>
              </w:rPr>
            </w:pPr>
            <w:r>
              <w:rPr>
                <w:rFonts w:eastAsia="仿宋_GB2312"/>
                <w:szCs w:val="21"/>
              </w:rPr>
              <w:t>主持</w:t>
            </w:r>
          </w:p>
        </w:tc>
        <w:tc>
          <w:tcPr>
            <w:tcW w:w="567" w:type="dxa"/>
            <w:vAlign w:val="center"/>
          </w:tcPr>
          <w:p w:rsidR="00150032" w:rsidRDefault="00991200">
            <w:pPr>
              <w:jc w:val="center"/>
              <w:rPr>
                <w:rFonts w:eastAsia="仿宋_GB2312"/>
                <w:szCs w:val="21"/>
              </w:rPr>
            </w:pPr>
            <w:r>
              <w:rPr>
                <w:rFonts w:eastAsia="仿宋_GB2312"/>
                <w:szCs w:val="21"/>
              </w:rPr>
              <w:t>第二</w:t>
            </w:r>
          </w:p>
        </w:tc>
        <w:tc>
          <w:tcPr>
            <w:tcW w:w="567" w:type="dxa"/>
            <w:vAlign w:val="center"/>
          </w:tcPr>
          <w:p w:rsidR="00150032" w:rsidRDefault="00991200">
            <w:pPr>
              <w:jc w:val="center"/>
              <w:rPr>
                <w:rFonts w:eastAsia="仿宋_GB2312"/>
                <w:szCs w:val="21"/>
              </w:rPr>
            </w:pPr>
            <w:r>
              <w:rPr>
                <w:rFonts w:eastAsia="仿宋_GB2312"/>
                <w:szCs w:val="21"/>
              </w:rPr>
              <w:t>第三</w:t>
            </w:r>
          </w:p>
        </w:tc>
        <w:tc>
          <w:tcPr>
            <w:tcW w:w="850" w:type="dxa"/>
            <w:vAlign w:val="center"/>
          </w:tcPr>
          <w:p w:rsidR="00150032" w:rsidRDefault="00991200">
            <w:pPr>
              <w:jc w:val="center"/>
              <w:rPr>
                <w:rFonts w:eastAsia="仿宋_GB2312"/>
                <w:szCs w:val="21"/>
              </w:rPr>
            </w:pPr>
            <w:r>
              <w:rPr>
                <w:rFonts w:eastAsia="仿宋_GB2312"/>
                <w:szCs w:val="21"/>
              </w:rPr>
              <w:t>余下人员均分</w:t>
            </w:r>
          </w:p>
        </w:tc>
        <w:tc>
          <w:tcPr>
            <w:tcW w:w="375" w:type="dxa"/>
            <w:vMerge/>
            <w:vAlign w:val="center"/>
          </w:tcPr>
          <w:p w:rsidR="00150032" w:rsidRDefault="00150032">
            <w:pPr>
              <w:jc w:val="center"/>
              <w:rPr>
                <w:rFonts w:eastAsia="仿宋_GB2312"/>
                <w:szCs w:val="21"/>
              </w:rPr>
            </w:pPr>
          </w:p>
        </w:tc>
      </w:tr>
      <w:tr w:rsidR="00150032">
        <w:trPr>
          <w:cantSplit/>
          <w:trHeight w:val="591"/>
          <w:jc w:val="center"/>
        </w:trPr>
        <w:tc>
          <w:tcPr>
            <w:tcW w:w="888" w:type="dxa"/>
            <w:vMerge w:val="restart"/>
            <w:vAlign w:val="center"/>
          </w:tcPr>
          <w:p w:rsidR="00150032" w:rsidRDefault="00991200">
            <w:pPr>
              <w:jc w:val="center"/>
              <w:rPr>
                <w:rFonts w:eastAsia="仿宋_GB2312"/>
                <w:szCs w:val="21"/>
              </w:rPr>
            </w:pPr>
            <w:r>
              <w:rPr>
                <w:rFonts w:eastAsia="仿宋_GB2312"/>
                <w:szCs w:val="21"/>
              </w:rPr>
              <w:t>获奖（同年同</w:t>
            </w:r>
            <w:r>
              <w:rPr>
                <w:rFonts w:eastAsia="仿宋_GB2312"/>
                <w:szCs w:val="21"/>
              </w:rPr>
              <w:t>1</w:t>
            </w:r>
            <w:r>
              <w:rPr>
                <w:rFonts w:eastAsia="仿宋_GB2312"/>
                <w:szCs w:val="21"/>
              </w:rPr>
              <w:t>项成果按所获最高奖次记分</w:t>
            </w:r>
          </w:p>
        </w:tc>
        <w:tc>
          <w:tcPr>
            <w:tcW w:w="4820" w:type="dxa"/>
            <w:vAlign w:val="center"/>
          </w:tcPr>
          <w:p w:rsidR="00150032" w:rsidRDefault="00991200">
            <w:pPr>
              <w:jc w:val="center"/>
              <w:rPr>
                <w:rFonts w:eastAsia="仿宋_GB2312"/>
                <w:szCs w:val="21"/>
              </w:rPr>
            </w:pPr>
            <w:r>
              <w:rPr>
                <w:rFonts w:eastAsia="仿宋_GB2312"/>
                <w:szCs w:val="21"/>
              </w:rPr>
              <w:t>全国综合性体育比赛科学论文报告会获一等奖</w:t>
            </w:r>
          </w:p>
        </w:tc>
        <w:tc>
          <w:tcPr>
            <w:tcW w:w="567" w:type="dxa"/>
            <w:vAlign w:val="center"/>
          </w:tcPr>
          <w:p w:rsidR="00150032" w:rsidRDefault="00991200">
            <w:pPr>
              <w:jc w:val="center"/>
              <w:rPr>
                <w:rFonts w:eastAsia="仿宋_GB2312"/>
                <w:szCs w:val="21"/>
              </w:rPr>
            </w:pPr>
            <w:r>
              <w:rPr>
                <w:rFonts w:eastAsia="仿宋_GB2312"/>
                <w:szCs w:val="21"/>
              </w:rPr>
              <w:t>100</w:t>
            </w:r>
          </w:p>
        </w:tc>
        <w:tc>
          <w:tcPr>
            <w:tcW w:w="567" w:type="dxa"/>
            <w:vAlign w:val="center"/>
          </w:tcPr>
          <w:p w:rsidR="00150032" w:rsidRDefault="00991200">
            <w:pPr>
              <w:jc w:val="center"/>
              <w:rPr>
                <w:rFonts w:eastAsia="仿宋_GB2312"/>
                <w:szCs w:val="21"/>
              </w:rPr>
            </w:pPr>
            <w:r>
              <w:rPr>
                <w:rFonts w:eastAsia="仿宋_GB2312"/>
                <w:szCs w:val="21"/>
              </w:rPr>
              <w:t>70</w:t>
            </w:r>
          </w:p>
        </w:tc>
        <w:tc>
          <w:tcPr>
            <w:tcW w:w="567" w:type="dxa"/>
            <w:vAlign w:val="center"/>
          </w:tcPr>
          <w:p w:rsidR="00150032" w:rsidRDefault="00991200">
            <w:pPr>
              <w:jc w:val="center"/>
              <w:rPr>
                <w:rFonts w:eastAsia="仿宋_GB2312"/>
                <w:szCs w:val="21"/>
              </w:rPr>
            </w:pPr>
            <w:r>
              <w:rPr>
                <w:rFonts w:eastAsia="仿宋_GB2312"/>
                <w:szCs w:val="21"/>
              </w:rPr>
              <w:t>20</w:t>
            </w:r>
          </w:p>
        </w:tc>
        <w:tc>
          <w:tcPr>
            <w:tcW w:w="567" w:type="dxa"/>
            <w:vAlign w:val="center"/>
          </w:tcPr>
          <w:p w:rsidR="00150032" w:rsidRDefault="00991200">
            <w:pPr>
              <w:jc w:val="center"/>
              <w:rPr>
                <w:rFonts w:eastAsia="仿宋_GB2312"/>
                <w:szCs w:val="21"/>
              </w:rPr>
            </w:pPr>
            <w:r>
              <w:rPr>
                <w:rFonts w:eastAsia="仿宋_GB2312"/>
                <w:szCs w:val="21"/>
              </w:rPr>
              <w:t>5</w:t>
            </w:r>
          </w:p>
        </w:tc>
        <w:tc>
          <w:tcPr>
            <w:tcW w:w="850" w:type="dxa"/>
            <w:vAlign w:val="center"/>
          </w:tcPr>
          <w:p w:rsidR="00150032" w:rsidRDefault="00991200">
            <w:pPr>
              <w:jc w:val="center"/>
              <w:rPr>
                <w:rFonts w:eastAsia="仿宋_GB2312"/>
                <w:szCs w:val="21"/>
              </w:rPr>
            </w:pPr>
            <w:r>
              <w:rPr>
                <w:rFonts w:eastAsia="仿宋_GB2312"/>
                <w:szCs w:val="21"/>
              </w:rPr>
              <w:t>5</w:t>
            </w:r>
          </w:p>
        </w:tc>
        <w:tc>
          <w:tcPr>
            <w:tcW w:w="375" w:type="dxa"/>
            <w:vAlign w:val="center"/>
          </w:tcPr>
          <w:p w:rsidR="00150032" w:rsidRDefault="00150032">
            <w:pPr>
              <w:jc w:val="center"/>
              <w:rPr>
                <w:rFonts w:eastAsia="仿宋_GB2312"/>
                <w:szCs w:val="21"/>
              </w:rPr>
            </w:pPr>
          </w:p>
        </w:tc>
      </w:tr>
      <w:tr w:rsidR="00150032">
        <w:trPr>
          <w:cantSplit/>
          <w:trHeight w:val="300"/>
          <w:jc w:val="center"/>
        </w:trPr>
        <w:tc>
          <w:tcPr>
            <w:tcW w:w="888" w:type="dxa"/>
            <w:vMerge/>
            <w:vAlign w:val="center"/>
          </w:tcPr>
          <w:p w:rsidR="00150032" w:rsidRDefault="00150032">
            <w:pPr>
              <w:jc w:val="center"/>
              <w:rPr>
                <w:rFonts w:eastAsia="仿宋_GB2312"/>
                <w:szCs w:val="21"/>
              </w:rPr>
            </w:pPr>
          </w:p>
        </w:tc>
        <w:tc>
          <w:tcPr>
            <w:tcW w:w="4820" w:type="dxa"/>
            <w:vAlign w:val="center"/>
          </w:tcPr>
          <w:p w:rsidR="00150032" w:rsidRDefault="00991200">
            <w:pPr>
              <w:jc w:val="center"/>
              <w:rPr>
                <w:rFonts w:eastAsia="仿宋_GB2312"/>
                <w:szCs w:val="21"/>
              </w:rPr>
            </w:pPr>
            <w:r>
              <w:rPr>
                <w:rFonts w:eastAsia="仿宋_GB2312"/>
                <w:szCs w:val="21"/>
              </w:rPr>
              <w:t>全国综合性体育比赛科学论文报告会获二等奖</w:t>
            </w:r>
          </w:p>
        </w:tc>
        <w:tc>
          <w:tcPr>
            <w:tcW w:w="567" w:type="dxa"/>
            <w:vAlign w:val="center"/>
          </w:tcPr>
          <w:p w:rsidR="00150032" w:rsidRDefault="00991200">
            <w:pPr>
              <w:jc w:val="center"/>
              <w:rPr>
                <w:rFonts w:eastAsia="仿宋_GB2312"/>
                <w:szCs w:val="21"/>
              </w:rPr>
            </w:pPr>
            <w:r>
              <w:rPr>
                <w:rFonts w:eastAsia="仿宋_GB2312"/>
                <w:szCs w:val="21"/>
              </w:rPr>
              <w:t>80</w:t>
            </w:r>
          </w:p>
        </w:tc>
        <w:tc>
          <w:tcPr>
            <w:tcW w:w="567" w:type="dxa"/>
            <w:vAlign w:val="center"/>
          </w:tcPr>
          <w:p w:rsidR="00150032" w:rsidRDefault="00991200">
            <w:pPr>
              <w:jc w:val="center"/>
              <w:rPr>
                <w:rFonts w:eastAsia="仿宋_GB2312"/>
                <w:szCs w:val="21"/>
              </w:rPr>
            </w:pPr>
            <w:r>
              <w:rPr>
                <w:rFonts w:eastAsia="仿宋_GB2312"/>
                <w:szCs w:val="21"/>
              </w:rPr>
              <w:t>56</w:t>
            </w:r>
          </w:p>
        </w:tc>
        <w:tc>
          <w:tcPr>
            <w:tcW w:w="567" w:type="dxa"/>
            <w:vAlign w:val="center"/>
          </w:tcPr>
          <w:p w:rsidR="00150032" w:rsidRDefault="00991200">
            <w:pPr>
              <w:jc w:val="center"/>
              <w:rPr>
                <w:rFonts w:eastAsia="仿宋_GB2312"/>
                <w:szCs w:val="21"/>
              </w:rPr>
            </w:pPr>
            <w:r>
              <w:rPr>
                <w:rFonts w:eastAsia="仿宋_GB2312"/>
                <w:szCs w:val="21"/>
              </w:rPr>
              <w:t>12</w:t>
            </w:r>
          </w:p>
        </w:tc>
        <w:tc>
          <w:tcPr>
            <w:tcW w:w="567" w:type="dxa"/>
            <w:vAlign w:val="center"/>
          </w:tcPr>
          <w:p w:rsidR="00150032" w:rsidRDefault="00991200">
            <w:pPr>
              <w:jc w:val="center"/>
              <w:rPr>
                <w:rFonts w:eastAsia="仿宋_GB2312"/>
                <w:szCs w:val="21"/>
              </w:rPr>
            </w:pPr>
            <w:r>
              <w:rPr>
                <w:rFonts w:eastAsia="仿宋_GB2312"/>
                <w:szCs w:val="21"/>
              </w:rPr>
              <w:t>6</w:t>
            </w:r>
          </w:p>
        </w:tc>
        <w:tc>
          <w:tcPr>
            <w:tcW w:w="850" w:type="dxa"/>
            <w:vAlign w:val="center"/>
          </w:tcPr>
          <w:p w:rsidR="00150032" w:rsidRDefault="00991200">
            <w:pPr>
              <w:jc w:val="center"/>
              <w:rPr>
                <w:rFonts w:eastAsia="仿宋_GB2312"/>
                <w:szCs w:val="21"/>
              </w:rPr>
            </w:pPr>
            <w:r>
              <w:rPr>
                <w:rFonts w:eastAsia="仿宋_GB2312"/>
                <w:szCs w:val="21"/>
              </w:rPr>
              <w:t>6</w:t>
            </w:r>
          </w:p>
        </w:tc>
        <w:tc>
          <w:tcPr>
            <w:tcW w:w="375" w:type="dxa"/>
            <w:vAlign w:val="center"/>
          </w:tcPr>
          <w:p w:rsidR="00150032" w:rsidRDefault="00150032">
            <w:pPr>
              <w:jc w:val="center"/>
              <w:rPr>
                <w:rFonts w:eastAsia="仿宋_GB2312"/>
                <w:szCs w:val="21"/>
              </w:rPr>
            </w:pPr>
          </w:p>
        </w:tc>
      </w:tr>
      <w:tr w:rsidR="00150032">
        <w:trPr>
          <w:cantSplit/>
          <w:trHeight w:val="420"/>
          <w:jc w:val="center"/>
        </w:trPr>
        <w:tc>
          <w:tcPr>
            <w:tcW w:w="888" w:type="dxa"/>
            <w:vMerge/>
            <w:vAlign w:val="center"/>
          </w:tcPr>
          <w:p w:rsidR="00150032" w:rsidRDefault="00150032">
            <w:pPr>
              <w:jc w:val="center"/>
              <w:rPr>
                <w:rFonts w:eastAsia="仿宋_GB2312"/>
                <w:szCs w:val="21"/>
              </w:rPr>
            </w:pPr>
          </w:p>
        </w:tc>
        <w:tc>
          <w:tcPr>
            <w:tcW w:w="4820" w:type="dxa"/>
            <w:vAlign w:val="center"/>
          </w:tcPr>
          <w:p w:rsidR="00150032" w:rsidRDefault="00991200">
            <w:pPr>
              <w:jc w:val="center"/>
              <w:rPr>
                <w:rFonts w:eastAsia="仿宋_GB2312"/>
                <w:szCs w:val="21"/>
              </w:rPr>
            </w:pPr>
            <w:r>
              <w:rPr>
                <w:rFonts w:eastAsia="仿宋_GB2312"/>
                <w:szCs w:val="21"/>
              </w:rPr>
              <w:t>全国综合性体育比赛科学论文报告会获三等奖、省级综合性体育比赛科学论文报告会一等奖</w:t>
            </w:r>
          </w:p>
        </w:tc>
        <w:tc>
          <w:tcPr>
            <w:tcW w:w="567" w:type="dxa"/>
            <w:vAlign w:val="center"/>
          </w:tcPr>
          <w:p w:rsidR="00150032" w:rsidRDefault="00991200">
            <w:pPr>
              <w:jc w:val="center"/>
              <w:rPr>
                <w:rFonts w:eastAsia="仿宋_GB2312"/>
                <w:szCs w:val="21"/>
              </w:rPr>
            </w:pPr>
            <w:r>
              <w:rPr>
                <w:rFonts w:eastAsia="仿宋_GB2312"/>
                <w:szCs w:val="21"/>
              </w:rPr>
              <w:t>30</w:t>
            </w:r>
          </w:p>
        </w:tc>
        <w:tc>
          <w:tcPr>
            <w:tcW w:w="567" w:type="dxa"/>
            <w:vAlign w:val="center"/>
          </w:tcPr>
          <w:p w:rsidR="00150032" w:rsidRDefault="00991200">
            <w:pPr>
              <w:jc w:val="center"/>
              <w:rPr>
                <w:rFonts w:eastAsia="仿宋_GB2312"/>
                <w:szCs w:val="21"/>
              </w:rPr>
            </w:pPr>
            <w:r>
              <w:rPr>
                <w:rFonts w:eastAsia="仿宋_GB2312"/>
                <w:szCs w:val="21"/>
              </w:rPr>
              <w:t>20</w:t>
            </w:r>
          </w:p>
        </w:tc>
        <w:tc>
          <w:tcPr>
            <w:tcW w:w="567" w:type="dxa"/>
            <w:vAlign w:val="center"/>
          </w:tcPr>
          <w:p w:rsidR="00150032" w:rsidRDefault="00991200">
            <w:pPr>
              <w:jc w:val="center"/>
              <w:rPr>
                <w:rFonts w:eastAsia="仿宋_GB2312"/>
                <w:szCs w:val="21"/>
              </w:rPr>
            </w:pPr>
            <w:r>
              <w:rPr>
                <w:rFonts w:eastAsia="仿宋_GB2312"/>
                <w:szCs w:val="21"/>
              </w:rPr>
              <w:t>5</w:t>
            </w:r>
          </w:p>
        </w:tc>
        <w:tc>
          <w:tcPr>
            <w:tcW w:w="567" w:type="dxa"/>
            <w:vAlign w:val="center"/>
          </w:tcPr>
          <w:p w:rsidR="00150032" w:rsidRDefault="00991200">
            <w:pPr>
              <w:jc w:val="center"/>
              <w:rPr>
                <w:rFonts w:eastAsia="仿宋_GB2312"/>
                <w:szCs w:val="21"/>
              </w:rPr>
            </w:pPr>
            <w:r>
              <w:rPr>
                <w:rFonts w:eastAsia="仿宋_GB2312"/>
                <w:szCs w:val="21"/>
              </w:rPr>
              <w:t>3</w:t>
            </w:r>
          </w:p>
        </w:tc>
        <w:tc>
          <w:tcPr>
            <w:tcW w:w="850" w:type="dxa"/>
            <w:vAlign w:val="center"/>
          </w:tcPr>
          <w:p w:rsidR="00150032" w:rsidRDefault="00991200">
            <w:pPr>
              <w:jc w:val="center"/>
              <w:rPr>
                <w:rFonts w:eastAsia="仿宋_GB2312"/>
                <w:szCs w:val="21"/>
              </w:rPr>
            </w:pPr>
            <w:r>
              <w:rPr>
                <w:rFonts w:eastAsia="仿宋_GB2312"/>
                <w:szCs w:val="21"/>
              </w:rPr>
              <w:t>2</w:t>
            </w:r>
          </w:p>
        </w:tc>
        <w:tc>
          <w:tcPr>
            <w:tcW w:w="375" w:type="dxa"/>
            <w:vAlign w:val="center"/>
          </w:tcPr>
          <w:p w:rsidR="00150032" w:rsidRDefault="00150032">
            <w:pPr>
              <w:jc w:val="center"/>
              <w:rPr>
                <w:rFonts w:eastAsia="仿宋_GB2312"/>
                <w:szCs w:val="21"/>
              </w:rPr>
            </w:pPr>
          </w:p>
        </w:tc>
      </w:tr>
      <w:tr w:rsidR="00150032">
        <w:trPr>
          <w:cantSplit/>
          <w:trHeight w:val="413"/>
          <w:jc w:val="center"/>
        </w:trPr>
        <w:tc>
          <w:tcPr>
            <w:tcW w:w="888" w:type="dxa"/>
            <w:vMerge/>
            <w:vAlign w:val="center"/>
          </w:tcPr>
          <w:p w:rsidR="00150032" w:rsidRDefault="00150032">
            <w:pPr>
              <w:jc w:val="center"/>
              <w:rPr>
                <w:rFonts w:eastAsia="仿宋_GB2312"/>
                <w:szCs w:val="21"/>
              </w:rPr>
            </w:pPr>
          </w:p>
        </w:tc>
        <w:tc>
          <w:tcPr>
            <w:tcW w:w="4820" w:type="dxa"/>
            <w:vAlign w:val="center"/>
          </w:tcPr>
          <w:p w:rsidR="00150032" w:rsidRDefault="00991200">
            <w:pPr>
              <w:jc w:val="center"/>
              <w:rPr>
                <w:rFonts w:eastAsia="仿宋_GB2312"/>
                <w:szCs w:val="21"/>
              </w:rPr>
            </w:pPr>
            <w:r>
              <w:rPr>
                <w:rFonts w:eastAsia="仿宋_GB2312"/>
                <w:szCs w:val="21"/>
              </w:rPr>
              <w:t>省级综合性体育比赛科学论文报告会二等奖</w:t>
            </w:r>
          </w:p>
        </w:tc>
        <w:tc>
          <w:tcPr>
            <w:tcW w:w="567" w:type="dxa"/>
            <w:vAlign w:val="center"/>
          </w:tcPr>
          <w:p w:rsidR="00150032" w:rsidRDefault="00991200">
            <w:pPr>
              <w:jc w:val="center"/>
              <w:rPr>
                <w:rFonts w:eastAsia="仿宋_GB2312"/>
                <w:szCs w:val="21"/>
              </w:rPr>
            </w:pPr>
            <w:r>
              <w:rPr>
                <w:rFonts w:eastAsia="仿宋_GB2312"/>
                <w:szCs w:val="21"/>
              </w:rPr>
              <w:t>20</w:t>
            </w:r>
          </w:p>
        </w:tc>
        <w:tc>
          <w:tcPr>
            <w:tcW w:w="567" w:type="dxa"/>
            <w:vAlign w:val="center"/>
          </w:tcPr>
          <w:p w:rsidR="00150032" w:rsidRDefault="00991200">
            <w:pPr>
              <w:jc w:val="center"/>
              <w:rPr>
                <w:rFonts w:eastAsia="仿宋_GB2312"/>
                <w:szCs w:val="21"/>
              </w:rPr>
            </w:pPr>
            <w:r>
              <w:rPr>
                <w:rFonts w:eastAsia="仿宋_GB2312"/>
                <w:szCs w:val="21"/>
              </w:rPr>
              <w:t>14</w:t>
            </w:r>
          </w:p>
        </w:tc>
        <w:tc>
          <w:tcPr>
            <w:tcW w:w="567" w:type="dxa"/>
            <w:vAlign w:val="center"/>
          </w:tcPr>
          <w:p w:rsidR="00150032" w:rsidRDefault="00991200">
            <w:pPr>
              <w:jc w:val="center"/>
              <w:rPr>
                <w:rFonts w:eastAsia="仿宋_GB2312"/>
                <w:szCs w:val="21"/>
              </w:rPr>
            </w:pPr>
            <w:r>
              <w:rPr>
                <w:rFonts w:eastAsia="仿宋_GB2312"/>
                <w:szCs w:val="21"/>
              </w:rPr>
              <w:t>3</w:t>
            </w:r>
          </w:p>
        </w:tc>
        <w:tc>
          <w:tcPr>
            <w:tcW w:w="567" w:type="dxa"/>
            <w:vAlign w:val="center"/>
          </w:tcPr>
          <w:p w:rsidR="00150032" w:rsidRDefault="00991200">
            <w:pPr>
              <w:jc w:val="center"/>
              <w:rPr>
                <w:rFonts w:eastAsia="仿宋_GB2312"/>
                <w:szCs w:val="21"/>
              </w:rPr>
            </w:pPr>
            <w:r>
              <w:rPr>
                <w:rFonts w:eastAsia="仿宋_GB2312"/>
                <w:szCs w:val="21"/>
              </w:rPr>
              <w:t>2</w:t>
            </w:r>
          </w:p>
        </w:tc>
        <w:tc>
          <w:tcPr>
            <w:tcW w:w="850" w:type="dxa"/>
            <w:vAlign w:val="center"/>
          </w:tcPr>
          <w:p w:rsidR="00150032" w:rsidRDefault="00991200">
            <w:pPr>
              <w:jc w:val="center"/>
              <w:rPr>
                <w:rFonts w:eastAsia="仿宋_GB2312"/>
                <w:szCs w:val="21"/>
              </w:rPr>
            </w:pPr>
            <w:r>
              <w:rPr>
                <w:rFonts w:eastAsia="仿宋_GB2312"/>
                <w:szCs w:val="21"/>
              </w:rPr>
              <w:t>1</w:t>
            </w:r>
          </w:p>
        </w:tc>
        <w:tc>
          <w:tcPr>
            <w:tcW w:w="375" w:type="dxa"/>
            <w:vAlign w:val="center"/>
          </w:tcPr>
          <w:p w:rsidR="00150032" w:rsidRDefault="00150032">
            <w:pPr>
              <w:jc w:val="center"/>
              <w:rPr>
                <w:rFonts w:eastAsia="仿宋_GB2312"/>
                <w:szCs w:val="21"/>
              </w:rPr>
            </w:pPr>
          </w:p>
        </w:tc>
      </w:tr>
      <w:tr w:rsidR="00150032">
        <w:trPr>
          <w:cantSplit/>
          <w:jc w:val="center"/>
        </w:trPr>
        <w:tc>
          <w:tcPr>
            <w:tcW w:w="888" w:type="dxa"/>
            <w:vMerge/>
            <w:vAlign w:val="center"/>
          </w:tcPr>
          <w:p w:rsidR="00150032" w:rsidRDefault="00150032">
            <w:pPr>
              <w:jc w:val="center"/>
              <w:rPr>
                <w:rFonts w:eastAsia="仿宋_GB2312"/>
                <w:szCs w:val="21"/>
              </w:rPr>
            </w:pPr>
          </w:p>
        </w:tc>
        <w:tc>
          <w:tcPr>
            <w:tcW w:w="4820" w:type="dxa"/>
            <w:vAlign w:val="center"/>
          </w:tcPr>
          <w:p w:rsidR="00150032" w:rsidRDefault="00991200">
            <w:pPr>
              <w:jc w:val="center"/>
              <w:rPr>
                <w:rFonts w:eastAsia="仿宋_GB2312"/>
                <w:szCs w:val="21"/>
              </w:rPr>
            </w:pPr>
            <w:r>
              <w:rPr>
                <w:rFonts w:eastAsia="仿宋_GB2312"/>
                <w:szCs w:val="21"/>
              </w:rPr>
              <w:t>省级综合性体育比赛科学论文报告会三等奖</w:t>
            </w:r>
          </w:p>
        </w:tc>
        <w:tc>
          <w:tcPr>
            <w:tcW w:w="567" w:type="dxa"/>
            <w:vAlign w:val="center"/>
          </w:tcPr>
          <w:p w:rsidR="00150032" w:rsidRDefault="00991200">
            <w:pPr>
              <w:jc w:val="center"/>
              <w:rPr>
                <w:rFonts w:eastAsia="仿宋_GB2312"/>
                <w:szCs w:val="21"/>
              </w:rPr>
            </w:pPr>
            <w:r>
              <w:rPr>
                <w:rFonts w:eastAsia="仿宋_GB2312"/>
                <w:szCs w:val="21"/>
              </w:rPr>
              <w:t>15</w:t>
            </w:r>
          </w:p>
        </w:tc>
        <w:tc>
          <w:tcPr>
            <w:tcW w:w="567" w:type="dxa"/>
            <w:vAlign w:val="center"/>
          </w:tcPr>
          <w:p w:rsidR="00150032" w:rsidRDefault="00991200">
            <w:pPr>
              <w:jc w:val="center"/>
              <w:rPr>
                <w:rFonts w:eastAsia="仿宋_GB2312"/>
                <w:szCs w:val="21"/>
              </w:rPr>
            </w:pPr>
            <w:r>
              <w:rPr>
                <w:rFonts w:eastAsia="仿宋_GB2312"/>
                <w:szCs w:val="21"/>
              </w:rPr>
              <w:t>10</w:t>
            </w:r>
          </w:p>
        </w:tc>
        <w:tc>
          <w:tcPr>
            <w:tcW w:w="567" w:type="dxa"/>
            <w:vAlign w:val="center"/>
          </w:tcPr>
          <w:p w:rsidR="00150032" w:rsidRDefault="00991200">
            <w:pPr>
              <w:jc w:val="center"/>
              <w:rPr>
                <w:rFonts w:eastAsia="仿宋_GB2312"/>
                <w:szCs w:val="21"/>
              </w:rPr>
            </w:pPr>
            <w:r>
              <w:rPr>
                <w:rFonts w:eastAsia="仿宋_GB2312"/>
                <w:szCs w:val="21"/>
              </w:rPr>
              <w:t>3</w:t>
            </w:r>
          </w:p>
        </w:tc>
        <w:tc>
          <w:tcPr>
            <w:tcW w:w="567" w:type="dxa"/>
            <w:vAlign w:val="center"/>
          </w:tcPr>
          <w:p w:rsidR="00150032" w:rsidRDefault="00991200">
            <w:pPr>
              <w:jc w:val="center"/>
              <w:rPr>
                <w:rFonts w:eastAsia="仿宋_GB2312"/>
                <w:szCs w:val="21"/>
              </w:rPr>
            </w:pPr>
            <w:r>
              <w:rPr>
                <w:rFonts w:eastAsia="仿宋_GB2312"/>
                <w:szCs w:val="21"/>
              </w:rPr>
              <w:t>1</w:t>
            </w:r>
          </w:p>
        </w:tc>
        <w:tc>
          <w:tcPr>
            <w:tcW w:w="850" w:type="dxa"/>
            <w:vAlign w:val="center"/>
          </w:tcPr>
          <w:p w:rsidR="00150032" w:rsidRDefault="00991200">
            <w:pPr>
              <w:jc w:val="center"/>
              <w:rPr>
                <w:rFonts w:eastAsia="仿宋_GB2312"/>
                <w:szCs w:val="21"/>
              </w:rPr>
            </w:pPr>
            <w:r>
              <w:rPr>
                <w:rFonts w:eastAsia="仿宋_GB2312"/>
                <w:szCs w:val="21"/>
              </w:rPr>
              <w:t>1</w:t>
            </w:r>
          </w:p>
        </w:tc>
        <w:tc>
          <w:tcPr>
            <w:tcW w:w="375" w:type="dxa"/>
            <w:vAlign w:val="center"/>
          </w:tcPr>
          <w:p w:rsidR="00150032" w:rsidRDefault="00150032">
            <w:pPr>
              <w:jc w:val="center"/>
              <w:rPr>
                <w:rFonts w:eastAsia="仿宋_GB2312"/>
                <w:szCs w:val="21"/>
              </w:rPr>
            </w:pPr>
          </w:p>
        </w:tc>
      </w:tr>
    </w:tbl>
    <w:p w:rsidR="00150032" w:rsidRDefault="00991200">
      <w:pPr>
        <w:rPr>
          <w:rFonts w:eastAsia="仿宋_GB2312"/>
          <w:sz w:val="24"/>
        </w:rPr>
      </w:pPr>
      <w:r>
        <w:rPr>
          <w:rFonts w:eastAsia="仿宋_GB2312"/>
          <w:sz w:val="24"/>
        </w:rPr>
        <w:t>说明：课题组成员第三名以后出现空缺时，余下分值由主持人以外的其他成员按比例分配。</w:t>
      </w:r>
    </w:p>
    <w:p w:rsidR="00150032" w:rsidRDefault="00991200">
      <w:pPr>
        <w:jc w:val="center"/>
        <w:rPr>
          <w:rFonts w:eastAsia="仿宋_GB2312"/>
          <w:b/>
          <w:sz w:val="30"/>
          <w:szCs w:val="30"/>
        </w:rPr>
      </w:pPr>
      <w:r>
        <w:rPr>
          <w:rFonts w:eastAsia="仿宋_GB2312"/>
          <w:b/>
          <w:sz w:val="30"/>
          <w:szCs w:val="30"/>
        </w:rPr>
        <w:t>（</w:t>
      </w:r>
      <w:r>
        <w:rPr>
          <w:rFonts w:eastAsia="仿宋_GB2312" w:hint="eastAsia"/>
          <w:b/>
          <w:sz w:val="30"/>
          <w:szCs w:val="30"/>
        </w:rPr>
        <w:t>七</w:t>
      </w:r>
      <w:r>
        <w:rPr>
          <w:rFonts w:eastAsia="仿宋_GB2312"/>
          <w:b/>
          <w:sz w:val="30"/>
          <w:szCs w:val="30"/>
        </w:rPr>
        <w:t>）运动竞赛获奖类科研记分表</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4"/>
        <w:gridCol w:w="2126"/>
        <w:gridCol w:w="709"/>
        <w:gridCol w:w="1134"/>
        <w:gridCol w:w="1418"/>
        <w:gridCol w:w="1400"/>
        <w:gridCol w:w="15"/>
      </w:tblGrid>
      <w:tr w:rsidR="00150032">
        <w:trPr>
          <w:cantSplit/>
          <w:trHeight w:val="465"/>
          <w:jc w:val="center"/>
        </w:trPr>
        <w:tc>
          <w:tcPr>
            <w:tcW w:w="1644" w:type="dxa"/>
            <w:vMerge w:val="restart"/>
            <w:vAlign w:val="center"/>
          </w:tcPr>
          <w:p w:rsidR="00150032" w:rsidRDefault="00991200">
            <w:pPr>
              <w:jc w:val="center"/>
              <w:rPr>
                <w:rFonts w:eastAsia="仿宋_GB2312"/>
                <w:szCs w:val="21"/>
              </w:rPr>
            </w:pPr>
            <w:r>
              <w:rPr>
                <w:rFonts w:eastAsia="仿宋_GB2312"/>
                <w:szCs w:val="21"/>
              </w:rPr>
              <w:t>项目</w:t>
            </w:r>
          </w:p>
        </w:tc>
        <w:tc>
          <w:tcPr>
            <w:tcW w:w="2126" w:type="dxa"/>
            <w:vMerge w:val="restart"/>
            <w:vAlign w:val="center"/>
          </w:tcPr>
          <w:p w:rsidR="00150032" w:rsidRDefault="00991200">
            <w:pPr>
              <w:jc w:val="center"/>
              <w:rPr>
                <w:rFonts w:eastAsia="仿宋_GB2312"/>
                <w:szCs w:val="21"/>
              </w:rPr>
            </w:pPr>
            <w:r>
              <w:rPr>
                <w:rFonts w:eastAsia="仿宋_GB2312"/>
                <w:szCs w:val="21"/>
              </w:rPr>
              <w:t>级别</w:t>
            </w:r>
          </w:p>
        </w:tc>
        <w:tc>
          <w:tcPr>
            <w:tcW w:w="709" w:type="dxa"/>
            <w:vMerge w:val="restart"/>
            <w:vAlign w:val="center"/>
          </w:tcPr>
          <w:p w:rsidR="00150032" w:rsidRDefault="00991200">
            <w:pPr>
              <w:jc w:val="center"/>
              <w:rPr>
                <w:rFonts w:eastAsia="仿宋_GB2312"/>
                <w:szCs w:val="21"/>
              </w:rPr>
            </w:pPr>
            <w:r>
              <w:rPr>
                <w:rFonts w:eastAsia="仿宋_GB2312"/>
                <w:szCs w:val="21"/>
              </w:rPr>
              <w:t>项目总分</w:t>
            </w:r>
          </w:p>
        </w:tc>
        <w:tc>
          <w:tcPr>
            <w:tcW w:w="2552" w:type="dxa"/>
            <w:gridSpan w:val="2"/>
            <w:vAlign w:val="center"/>
          </w:tcPr>
          <w:p w:rsidR="00150032" w:rsidRDefault="00991200">
            <w:pPr>
              <w:jc w:val="center"/>
              <w:rPr>
                <w:rFonts w:eastAsia="仿宋_GB2312"/>
                <w:szCs w:val="21"/>
              </w:rPr>
            </w:pPr>
            <w:r>
              <w:rPr>
                <w:rFonts w:eastAsia="仿宋_GB2312"/>
                <w:szCs w:val="21"/>
              </w:rPr>
              <w:t>团队排序</w:t>
            </w:r>
          </w:p>
        </w:tc>
        <w:tc>
          <w:tcPr>
            <w:tcW w:w="1415" w:type="dxa"/>
            <w:gridSpan w:val="2"/>
            <w:vAlign w:val="center"/>
          </w:tcPr>
          <w:p w:rsidR="00150032" w:rsidRDefault="00991200">
            <w:pPr>
              <w:jc w:val="center"/>
              <w:rPr>
                <w:rFonts w:eastAsia="仿宋_GB2312"/>
                <w:szCs w:val="21"/>
              </w:rPr>
            </w:pPr>
            <w:r>
              <w:rPr>
                <w:rFonts w:eastAsia="仿宋_GB2312"/>
                <w:szCs w:val="21"/>
              </w:rPr>
              <w:t>比赛对应</w:t>
            </w:r>
          </w:p>
        </w:tc>
      </w:tr>
      <w:tr w:rsidR="00150032">
        <w:trPr>
          <w:gridAfter w:val="1"/>
          <w:wAfter w:w="15" w:type="dxa"/>
          <w:cantSplit/>
          <w:trHeight w:val="597"/>
          <w:jc w:val="center"/>
        </w:trPr>
        <w:tc>
          <w:tcPr>
            <w:tcW w:w="1644" w:type="dxa"/>
            <w:vMerge/>
            <w:vAlign w:val="center"/>
          </w:tcPr>
          <w:p w:rsidR="00150032" w:rsidRDefault="00150032">
            <w:pPr>
              <w:jc w:val="center"/>
              <w:rPr>
                <w:rFonts w:eastAsia="仿宋_GB2312"/>
                <w:szCs w:val="21"/>
              </w:rPr>
            </w:pPr>
          </w:p>
        </w:tc>
        <w:tc>
          <w:tcPr>
            <w:tcW w:w="2126" w:type="dxa"/>
            <w:vMerge/>
            <w:vAlign w:val="center"/>
          </w:tcPr>
          <w:p w:rsidR="00150032" w:rsidRDefault="00150032">
            <w:pPr>
              <w:jc w:val="center"/>
              <w:rPr>
                <w:rFonts w:eastAsia="仿宋_GB2312"/>
                <w:szCs w:val="21"/>
              </w:rPr>
            </w:pPr>
          </w:p>
        </w:tc>
        <w:tc>
          <w:tcPr>
            <w:tcW w:w="709"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教练</w:t>
            </w:r>
          </w:p>
        </w:tc>
        <w:tc>
          <w:tcPr>
            <w:tcW w:w="1418" w:type="dxa"/>
            <w:vAlign w:val="center"/>
          </w:tcPr>
          <w:p w:rsidR="00150032" w:rsidRDefault="00991200">
            <w:pPr>
              <w:jc w:val="center"/>
              <w:rPr>
                <w:rFonts w:eastAsia="仿宋_GB2312"/>
                <w:szCs w:val="21"/>
              </w:rPr>
            </w:pPr>
            <w:r>
              <w:rPr>
                <w:rFonts w:eastAsia="仿宋_GB2312"/>
                <w:szCs w:val="21"/>
              </w:rPr>
              <w:t>项目负责人</w:t>
            </w:r>
          </w:p>
        </w:tc>
        <w:tc>
          <w:tcPr>
            <w:tcW w:w="1400" w:type="dxa"/>
            <w:vAlign w:val="center"/>
          </w:tcPr>
          <w:p w:rsidR="00150032" w:rsidRDefault="00991200">
            <w:pPr>
              <w:jc w:val="center"/>
              <w:rPr>
                <w:rFonts w:eastAsia="仿宋_GB2312"/>
                <w:szCs w:val="21"/>
              </w:rPr>
            </w:pPr>
            <w:r>
              <w:rPr>
                <w:rFonts w:eastAsia="仿宋_GB2312"/>
                <w:szCs w:val="21"/>
              </w:rPr>
              <w:t>名次</w:t>
            </w:r>
          </w:p>
        </w:tc>
      </w:tr>
      <w:tr w:rsidR="00150032">
        <w:trPr>
          <w:gridAfter w:val="1"/>
          <w:wAfter w:w="15" w:type="dxa"/>
          <w:cantSplit/>
          <w:trHeight w:val="289"/>
          <w:jc w:val="center"/>
        </w:trPr>
        <w:tc>
          <w:tcPr>
            <w:tcW w:w="1644" w:type="dxa"/>
            <w:vMerge w:val="restart"/>
            <w:vAlign w:val="center"/>
          </w:tcPr>
          <w:p w:rsidR="00150032" w:rsidRDefault="00991200">
            <w:pPr>
              <w:jc w:val="left"/>
              <w:rPr>
                <w:rFonts w:eastAsia="仿宋_GB2312"/>
                <w:szCs w:val="21"/>
              </w:rPr>
            </w:pPr>
            <w:r>
              <w:rPr>
                <w:rFonts w:eastAsia="仿宋_GB2312"/>
                <w:szCs w:val="21"/>
              </w:rPr>
              <w:t>集体项目积分乘以三；单项可</w:t>
            </w:r>
            <w:r>
              <w:rPr>
                <w:rFonts w:eastAsia="仿宋_GB2312"/>
                <w:szCs w:val="21"/>
              </w:rPr>
              <w:lastRenderedPageBreak/>
              <w:t>记三项（同</w:t>
            </w:r>
            <w:r>
              <w:rPr>
                <w:rFonts w:eastAsia="仿宋_GB2312"/>
                <w:szCs w:val="21"/>
              </w:rPr>
              <w:t>1</w:t>
            </w:r>
            <w:r>
              <w:rPr>
                <w:rFonts w:eastAsia="仿宋_GB2312"/>
                <w:szCs w:val="21"/>
              </w:rPr>
              <w:t>项目按所获最高奖记分，不重复记）；一个聘期最多只能记三项。裁判经历教学技能大赛成绩聘期内只记一次。</w:t>
            </w:r>
          </w:p>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lastRenderedPageBreak/>
              <w:t>国家级一等奖</w:t>
            </w:r>
          </w:p>
        </w:tc>
        <w:tc>
          <w:tcPr>
            <w:tcW w:w="709" w:type="dxa"/>
            <w:vAlign w:val="center"/>
          </w:tcPr>
          <w:p w:rsidR="00150032" w:rsidRDefault="00991200">
            <w:pPr>
              <w:jc w:val="center"/>
              <w:rPr>
                <w:rFonts w:eastAsia="仿宋_GB2312"/>
                <w:szCs w:val="21"/>
              </w:rPr>
            </w:pPr>
            <w:r>
              <w:rPr>
                <w:rFonts w:eastAsia="仿宋_GB2312"/>
                <w:szCs w:val="21"/>
              </w:rPr>
              <w:t>60</w:t>
            </w:r>
          </w:p>
        </w:tc>
        <w:tc>
          <w:tcPr>
            <w:tcW w:w="1134" w:type="dxa"/>
            <w:vAlign w:val="center"/>
          </w:tcPr>
          <w:p w:rsidR="00150032" w:rsidRDefault="00991200">
            <w:pPr>
              <w:jc w:val="center"/>
              <w:rPr>
                <w:rFonts w:eastAsia="仿宋_GB2312"/>
                <w:szCs w:val="21"/>
              </w:rPr>
            </w:pPr>
            <w:r>
              <w:rPr>
                <w:rFonts w:eastAsia="仿宋_GB2312"/>
                <w:szCs w:val="21"/>
              </w:rPr>
              <w:t>40</w:t>
            </w:r>
          </w:p>
        </w:tc>
        <w:tc>
          <w:tcPr>
            <w:tcW w:w="1418" w:type="dxa"/>
            <w:vAlign w:val="center"/>
          </w:tcPr>
          <w:p w:rsidR="00150032" w:rsidRDefault="00991200">
            <w:pPr>
              <w:jc w:val="center"/>
              <w:rPr>
                <w:rFonts w:eastAsia="仿宋_GB2312"/>
                <w:szCs w:val="21"/>
              </w:rPr>
            </w:pPr>
            <w:r>
              <w:rPr>
                <w:rFonts w:eastAsia="仿宋_GB2312"/>
                <w:szCs w:val="21"/>
              </w:rPr>
              <w:t>20</w:t>
            </w:r>
          </w:p>
        </w:tc>
        <w:tc>
          <w:tcPr>
            <w:tcW w:w="1400" w:type="dxa"/>
            <w:vAlign w:val="center"/>
          </w:tcPr>
          <w:p w:rsidR="00150032" w:rsidRDefault="00991200">
            <w:pPr>
              <w:jc w:val="center"/>
              <w:rPr>
                <w:rFonts w:eastAsia="仿宋_GB2312"/>
                <w:szCs w:val="21"/>
              </w:rPr>
            </w:pPr>
            <w:r>
              <w:rPr>
                <w:rFonts w:eastAsia="仿宋_GB2312"/>
                <w:szCs w:val="21"/>
              </w:rPr>
              <w:t>第</w:t>
            </w:r>
            <w:r>
              <w:rPr>
                <w:rFonts w:eastAsia="仿宋_GB2312"/>
                <w:szCs w:val="21"/>
              </w:rPr>
              <w:t>1</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国家级二等奖</w:t>
            </w:r>
          </w:p>
        </w:tc>
        <w:tc>
          <w:tcPr>
            <w:tcW w:w="709" w:type="dxa"/>
            <w:vAlign w:val="center"/>
          </w:tcPr>
          <w:p w:rsidR="00150032" w:rsidRDefault="00991200">
            <w:pPr>
              <w:jc w:val="center"/>
              <w:rPr>
                <w:rFonts w:eastAsia="仿宋_GB2312"/>
                <w:szCs w:val="21"/>
              </w:rPr>
            </w:pPr>
            <w:r>
              <w:rPr>
                <w:rFonts w:eastAsia="仿宋_GB2312"/>
                <w:szCs w:val="21"/>
              </w:rPr>
              <w:t>50</w:t>
            </w:r>
          </w:p>
        </w:tc>
        <w:tc>
          <w:tcPr>
            <w:tcW w:w="1134" w:type="dxa"/>
            <w:vAlign w:val="center"/>
          </w:tcPr>
          <w:p w:rsidR="00150032" w:rsidRDefault="00991200">
            <w:pPr>
              <w:jc w:val="center"/>
              <w:rPr>
                <w:rFonts w:eastAsia="仿宋_GB2312"/>
                <w:szCs w:val="21"/>
              </w:rPr>
            </w:pPr>
            <w:r>
              <w:rPr>
                <w:rFonts w:eastAsia="仿宋_GB2312"/>
                <w:szCs w:val="21"/>
              </w:rPr>
              <w:t>30</w:t>
            </w:r>
          </w:p>
        </w:tc>
        <w:tc>
          <w:tcPr>
            <w:tcW w:w="1418" w:type="dxa"/>
            <w:vAlign w:val="center"/>
          </w:tcPr>
          <w:p w:rsidR="00150032" w:rsidRDefault="00991200">
            <w:pPr>
              <w:jc w:val="center"/>
              <w:rPr>
                <w:rFonts w:eastAsia="仿宋_GB2312"/>
                <w:szCs w:val="21"/>
              </w:rPr>
            </w:pPr>
            <w:r>
              <w:rPr>
                <w:rFonts w:eastAsia="仿宋_GB2312"/>
                <w:szCs w:val="21"/>
              </w:rPr>
              <w:t>20</w:t>
            </w:r>
          </w:p>
        </w:tc>
        <w:tc>
          <w:tcPr>
            <w:tcW w:w="1400" w:type="dxa"/>
            <w:vAlign w:val="center"/>
          </w:tcPr>
          <w:p w:rsidR="00150032" w:rsidRDefault="00991200">
            <w:pPr>
              <w:jc w:val="center"/>
              <w:rPr>
                <w:rFonts w:eastAsia="仿宋_GB2312"/>
                <w:szCs w:val="21"/>
              </w:rPr>
            </w:pPr>
            <w:r>
              <w:rPr>
                <w:rFonts w:eastAsia="仿宋_GB2312"/>
                <w:szCs w:val="21"/>
              </w:rPr>
              <w:t>2-4</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国家级三等奖</w:t>
            </w:r>
          </w:p>
        </w:tc>
        <w:tc>
          <w:tcPr>
            <w:tcW w:w="709" w:type="dxa"/>
            <w:vAlign w:val="center"/>
          </w:tcPr>
          <w:p w:rsidR="00150032" w:rsidRDefault="00991200">
            <w:pPr>
              <w:jc w:val="center"/>
              <w:rPr>
                <w:rFonts w:eastAsia="仿宋_GB2312"/>
                <w:szCs w:val="21"/>
              </w:rPr>
            </w:pPr>
            <w:r>
              <w:rPr>
                <w:rFonts w:eastAsia="仿宋_GB2312"/>
                <w:szCs w:val="21"/>
              </w:rPr>
              <w:t>40</w:t>
            </w:r>
          </w:p>
        </w:tc>
        <w:tc>
          <w:tcPr>
            <w:tcW w:w="1134" w:type="dxa"/>
            <w:vAlign w:val="center"/>
          </w:tcPr>
          <w:p w:rsidR="00150032" w:rsidRDefault="00991200">
            <w:pPr>
              <w:jc w:val="center"/>
              <w:rPr>
                <w:rFonts w:eastAsia="仿宋_GB2312"/>
                <w:szCs w:val="21"/>
              </w:rPr>
            </w:pPr>
            <w:r>
              <w:rPr>
                <w:rFonts w:eastAsia="仿宋_GB2312"/>
                <w:szCs w:val="21"/>
              </w:rPr>
              <w:t>25</w:t>
            </w:r>
          </w:p>
        </w:tc>
        <w:tc>
          <w:tcPr>
            <w:tcW w:w="1418" w:type="dxa"/>
            <w:vAlign w:val="center"/>
          </w:tcPr>
          <w:p w:rsidR="00150032" w:rsidRDefault="00991200">
            <w:pPr>
              <w:jc w:val="center"/>
              <w:rPr>
                <w:rFonts w:eastAsia="仿宋_GB2312"/>
                <w:szCs w:val="21"/>
              </w:rPr>
            </w:pPr>
            <w:r>
              <w:rPr>
                <w:rFonts w:eastAsia="仿宋_GB2312"/>
                <w:szCs w:val="21"/>
              </w:rPr>
              <w:t>15</w:t>
            </w:r>
          </w:p>
        </w:tc>
        <w:tc>
          <w:tcPr>
            <w:tcW w:w="1400" w:type="dxa"/>
            <w:vAlign w:val="center"/>
          </w:tcPr>
          <w:p w:rsidR="00150032" w:rsidRDefault="00991200">
            <w:pPr>
              <w:jc w:val="center"/>
              <w:rPr>
                <w:rFonts w:eastAsia="仿宋_GB2312"/>
                <w:szCs w:val="21"/>
              </w:rPr>
            </w:pPr>
            <w:r>
              <w:rPr>
                <w:rFonts w:eastAsia="仿宋_GB2312"/>
                <w:szCs w:val="21"/>
              </w:rPr>
              <w:t>5-8</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省部级一等奖、</w:t>
            </w:r>
          </w:p>
        </w:tc>
        <w:tc>
          <w:tcPr>
            <w:tcW w:w="709" w:type="dxa"/>
            <w:vAlign w:val="center"/>
          </w:tcPr>
          <w:p w:rsidR="00150032" w:rsidRDefault="00991200">
            <w:pPr>
              <w:jc w:val="center"/>
              <w:rPr>
                <w:rFonts w:eastAsia="仿宋_GB2312"/>
                <w:szCs w:val="21"/>
              </w:rPr>
            </w:pPr>
            <w:r>
              <w:rPr>
                <w:rFonts w:eastAsia="仿宋_GB2312"/>
                <w:szCs w:val="21"/>
              </w:rPr>
              <w:t>30</w:t>
            </w:r>
          </w:p>
        </w:tc>
        <w:tc>
          <w:tcPr>
            <w:tcW w:w="1134" w:type="dxa"/>
            <w:vAlign w:val="center"/>
          </w:tcPr>
          <w:p w:rsidR="00150032" w:rsidRDefault="00991200">
            <w:pPr>
              <w:jc w:val="center"/>
              <w:rPr>
                <w:rFonts w:eastAsia="仿宋_GB2312"/>
                <w:szCs w:val="21"/>
              </w:rPr>
            </w:pPr>
            <w:r>
              <w:rPr>
                <w:rFonts w:eastAsia="仿宋_GB2312"/>
                <w:szCs w:val="21"/>
              </w:rPr>
              <w:t>20</w:t>
            </w:r>
          </w:p>
        </w:tc>
        <w:tc>
          <w:tcPr>
            <w:tcW w:w="1418" w:type="dxa"/>
            <w:vAlign w:val="center"/>
          </w:tcPr>
          <w:p w:rsidR="00150032" w:rsidRDefault="00991200">
            <w:pPr>
              <w:jc w:val="center"/>
              <w:rPr>
                <w:rFonts w:eastAsia="仿宋_GB2312"/>
                <w:szCs w:val="21"/>
              </w:rPr>
            </w:pPr>
            <w:r>
              <w:rPr>
                <w:rFonts w:eastAsia="仿宋_GB2312"/>
                <w:szCs w:val="21"/>
              </w:rPr>
              <w:t>10</w:t>
            </w:r>
          </w:p>
        </w:tc>
        <w:tc>
          <w:tcPr>
            <w:tcW w:w="1400" w:type="dxa"/>
            <w:vAlign w:val="center"/>
          </w:tcPr>
          <w:p w:rsidR="00150032" w:rsidRDefault="00991200">
            <w:pPr>
              <w:jc w:val="center"/>
              <w:rPr>
                <w:rFonts w:eastAsia="仿宋_GB2312"/>
                <w:szCs w:val="21"/>
              </w:rPr>
            </w:pPr>
            <w:r>
              <w:rPr>
                <w:rFonts w:eastAsia="仿宋_GB2312"/>
                <w:szCs w:val="21"/>
              </w:rPr>
              <w:t>第</w:t>
            </w:r>
            <w:r>
              <w:rPr>
                <w:rFonts w:eastAsia="仿宋_GB2312"/>
                <w:szCs w:val="21"/>
              </w:rPr>
              <w:t>1</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省部级二等奖</w:t>
            </w:r>
          </w:p>
        </w:tc>
        <w:tc>
          <w:tcPr>
            <w:tcW w:w="709" w:type="dxa"/>
            <w:vAlign w:val="center"/>
          </w:tcPr>
          <w:p w:rsidR="00150032" w:rsidRDefault="00991200">
            <w:pPr>
              <w:jc w:val="center"/>
              <w:rPr>
                <w:rFonts w:eastAsia="仿宋_GB2312"/>
                <w:szCs w:val="21"/>
              </w:rPr>
            </w:pPr>
            <w:r>
              <w:rPr>
                <w:rFonts w:eastAsia="仿宋_GB2312"/>
                <w:szCs w:val="21"/>
              </w:rPr>
              <w:t>28</w:t>
            </w:r>
          </w:p>
        </w:tc>
        <w:tc>
          <w:tcPr>
            <w:tcW w:w="1134" w:type="dxa"/>
            <w:vAlign w:val="center"/>
          </w:tcPr>
          <w:p w:rsidR="00150032" w:rsidRDefault="00991200">
            <w:pPr>
              <w:jc w:val="center"/>
              <w:rPr>
                <w:rFonts w:eastAsia="仿宋_GB2312"/>
                <w:szCs w:val="21"/>
              </w:rPr>
            </w:pPr>
            <w:r>
              <w:rPr>
                <w:rFonts w:eastAsia="仿宋_GB2312"/>
                <w:szCs w:val="21"/>
              </w:rPr>
              <w:t>18</w:t>
            </w:r>
          </w:p>
        </w:tc>
        <w:tc>
          <w:tcPr>
            <w:tcW w:w="1418" w:type="dxa"/>
            <w:vAlign w:val="center"/>
          </w:tcPr>
          <w:p w:rsidR="00150032" w:rsidRDefault="00991200">
            <w:pPr>
              <w:jc w:val="center"/>
              <w:rPr>
                <w:rFonts w:eastAsia="仿宋_GB2312"/>
                <w:szCs w:val="21"/>
              </w:rPr>
            </w:pPr>
            <w:r>
              <w:rPr>
                <w:rFonts w:eastAsia="仿宋_GB2312"/>
                <w:szCs w:val="21"/>
              </w:rPr>
              <w:t>10</w:t>
            </w:r>
          </w:p>
        </w:tc>
        <w:tc>
          <w:tcPr>
            <w:tcW w:w="1400" w:type="dxa"/>
            <w:vAlign w:val="center"/>
          </w:tcPr>
          <w:p w:rsidR="00150032" w:rsidRDefault="00991200">
            <w:pPr>
              <w:jc w:val="center"/>
              <w:rPr>
                <w:rFonts w:eastAsia="仿宋_GB2312"/>
                <w:szCs w:val="21"/>
              </w:rPr>
            </w:pPr>
            <w:r>
              <w:rPr>
                <w:rFonts w:eastAsia="仿宋_GB2312"/>
                <w:szCs w:val="21"/>
              </w:rPr>
              <w:t>2-3</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省部级三等</w:t>
            </w:r>
          </w:p>
        </w:tc>
        <w:tc>
          <w:tcPr>
            <w:tcW w:w="709" w:type="dxa"/>
            <w:vAlign w:val="center"/>
          </w:tcPr>
          <w:p w:rsidR="00150032" w:rsidRDefault="00991200">
            <w:pPr>
              <w:jc w:val="center"/>
              <w:rPr>
                <w:rFonts w:eastAsia="仿宋_GB2312"/>
                <w:szCs w:val="21"/>
              </w:rPr>
            </w:pPr>
            <w:r>
              <w:rPr>
                <w:rFonts w:eastAsia="仿宋_GB2312"/>
                <w:szCs w:val="21"/>
              </w:rPr>
              <w:t>25</w:t>
            </w:r>
          </w:p>
        </w:tc>
        <w:tc>
          <w:tcPr>
            <w:tcW w:w="1134" w:type="dxa"/>
            <w:vAlign w:val="center"/>
          </w:tcPr>
          <w:p w:rsidR="00150032" w:rsidRDefault="00991200">
            <w:pPr>
              <w:jc w:val="center"/>
              <w:rPr>
                <w:rFonts w:eastAsia="仿宋_GB2312"/>
                <w:szCs w:val="21"/>
              </w:rPr>
            </w:pPr>
            <w:r>
              <w:rPr>
                <w:rFonts w:eastAsia="仿宋_GB2312"/>
                <w:szCs w:val="21"/>
              </w:rPr>
              <w:t>15</w:t>
            </w:r>
          </w:p>
        </w:tc>
        <w:tc>
          <w:tcPr>
            <w:tcW w:w="1418" w:type="dxa"/>
            <w:vAlign w:val="center"/>
          </w:tcPr>
          <w:p w:rsidR="00150032" w:rsidRDefault="00991200">
            <w:pPr>
              <w:jc w:val="center"/>
              <w:rPr>
                <w:rFonts w:eastAsia="仿宋_GB2312"/>
                <w:szCs w:val="21"/>
              </w:rPr>
            </w:pPr>
            <w:r>
              <w:rPr>
                <w:rFonts w:eastAsia="仿宋_GB2312"/>
                <w:szCs w:val="21"/>
              </w:rPr>
              <w:t>10</w:t>
            </w:r>
          </w:p>
        </w:tc>
        <w:tc>
          <w:tcPr>
            <w:tcW w:w="1400" w:type="dxa"/>
            <w:vAlign w:val="center"/>
          </w:tcPr>
          <w:p w:rsidR="00150032" w:rsidRDefault="00991200">
            <w:pPr>
              <w:jc w:val="center"/>
              <w:rPr>
                <w:rFonts w:eastAsia="仿宋_GB2312"/>
                <w:szCs w:val="21"/>
              </w:rPr>
            </w:pPr>
            <w:r>
              <w:rPr>
                <w:rFonts w:eastAsia="仿宋_GB2312"/>
                <w:szCs w:val="21"/>
              </w:rPr>
              <w:t>4-6</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厅级一等奖</w:t>
            </w:r>
          </w:p>
        </w:tc>
        <w:tc>
          <w:tcPr>
            <w:tcW w:w="709" w:type="dxa"/>
            <w:vAlign w:val="center"/>
          </w:tcPr>
          <w:p w:rsidR="00150032" w:rsidRDefault="00991200">
            <w:pPr>
              <w:jc w:val="center"/>
              <w:rPr>
                <w:rFonts w:eastAsia="仿宋_GB2312"/>
                <w:szCs w:val="21"/>
              </w:rPr>
            </w:pPr>
            <w:r>
              <w:rPr>
                <w:rFonts w:eastAsia="仿宋_GB2312"/>
                <w:szCs w:val="21"/>
              </w:rPr>
              <w:t>20</w:t>
            </w:r>
          </w:p>
        </w:tc>
        <w:tc>
          <w:tcPr>
            <w:tcW w:w="1134" w:type="dxa"/>
            <w:vAlign w:val="center"/>
          </w:tcPr>
          <w:p w:rsidR="00150032" w:rsidRDefault="00991200">
            <w:pPr>
              <w:jc w:val="center"/>
              <w:rPr>
                <w:rFonts w:eastAsia="仿宋_GB2312"/>
                <w:szCs w:val="21"/>
              </w:rPr>
            </w:pPr>
            <w:r>
              <w:rPr>
                <w:rFonts w:eastAsia="仿宋_GB2312"/>
                <w:szCs w:val="21"/>
              </w:rPr>
              <w:t>15</w:t>
            </w:r>
          </w:p>
        </w:tc>
        <w:tc>
          <w:tcPr>
            <w:tcW w:w="1418" w:type="dxa"/>
            <w:vAlign w:val="center"/>
          </w:tcPr>
          <w:p w:rsidR="00150032" w:rsidRDefault="00991200">
            <w:pPr>
              <w:jc w:val="center"/>
              <w:rPr>
                <w:rFonts w:eastAsia="仿宋_GB2312"/>
                <w:szCs w:val="21"/>
              </w:rPr>
            </w:pPr>
            <w:r>
              <w:rPr>
                <w:rFonts w:eastAsia="仿宋_GB2312"/>
                <w:szCs w:val="21"/>
              </w:rPr>
              <w:t>5</w:t>
            </w:r>
          </w:p>
        </w:tc>
        <w:tc>
          <w:tcPr>
            <w:tcW w:w="1400" w:type="dxa"/>
            <w:vAlign w:val="center"/>
          </w:tcPr>
          <w:p w:rsidR="00150032" w:rsidRDefault="00991200">
            <w:pPr>
              <w:jc w:val="center"/>
              <w:rPr>
                <w:rFonts w:eastAsia="仿宋_GB2312"/>
                <w:szCs w:val="21"/>
              </w:rPr>
            </w:pPr>
            <w:r>
              <w:rPr>
                <w:rFonts w:eastAsia="仿宋_GB2312"/>
                <w:szCs w:val="21"/>
              </w:rPr>
              <w:t>第</w:t>
            </w:r>
            <w:r>
              <w:rPr>
                <w:rFonts w:eastAsia="仿宋_GB2312"/>
                <w:szCs w:val="21"/>
              </w:rPr>
              <w:t>1</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厅级二等奖</w:t>
            </w:r>
          </w:p>
        </w:tc>
        <w:tc>
          <w:tcPr>
            <w:tcW w:w="709" w:type="dxa"/>
            <w:vAlign w:val="center"/>
          </w:tcPr>
          <w:p w:rsidR="00150032" w:rsidRDefault="00991200">
            <w:pPr>
              <w:jc w:val="center"/>
              <w:rPr>
                <w:rFonts w:eastAsia="仿宋_GB2312"/>
                <w:szCs w:val="21"/>
              </w:rPr>
            </w:pPr>
            <w:r>
              <w:rPr>
                <w:rFonts w:eastAsia="仿宋_GB2312"/>
                <w:szCs w:val="21"/>
              </w:rPr>
              <w:t>15</w:t>
            </w:r>
          </w:p>
        </w:tc>
        <w:tc>
          <w:tcPr>
            <w:tcW w:w="1134" w:type="dxa"/>
            <w:vAlign w:val="center"/>
          </w:tcPr>
          <w:p w:rsidR="00150032" w:rsidRDefault="00991200">
            <w:pPr>
              <w:jc w:val="center"/>
              <w:rPr>
                <w:rFonts w:eastAsia="仿宋_GB2312"/>
                <w:szCs w:val="21"/>
              </w:rPr>
            </w:pPr>
            <w:r>
              <w:rPr>
                <w:rFonts w:eastAsia="仿宋_GB2312"/>
                <w:szCs w:val="21"/>
              </w:rPr>
              <w:t>10</w:t>
            </w:r>
          </w:p>
        </w:tc>
        <w:tc>
          <w:tcPr>
            <w:tcW w:w="1418" w:type="dxa"/>
            <w:vAlign w:val="center"/>
          </w:tcPr>
          <w:p w:rsidR="00150032" w:rsidRDefault="00991200">
            <w:pPr>
              <w:jc w:val="center"/>
              <w:rPr>
                <w:rFonts w:eastAsia="仿宋_GB2312"/>
                <w:szCs w:val="21"/>
              </w:rPr>
            </w:pPr>
            <w:r>
              <w:rPr>
                <w:rFonts w:eastAsia="仿宋_GB2312"/>
                <w:szCs w:val="21"/>
              </w:rPr>
              <w:t>5</w:t>
            </w:r>
          </w:p>
        </w:tc>
        <w:tc>
          <w:tcPr>
            <w:tcW w:w="1400" w:type="dxa"/>
            <w:vAlign w:val="center"/>
          </w:tcPr>
          <w:p w:rsidR="00150032" w:rsidRDefault="00991200">
            <w:pPr>
              <w:jc w:val="center"/>
              <w:rPr>
                <w:rFonts w:eastAsia="仿宋_GB2312"/>
                <w:szCs w:val="21"/>
              </w:rPr>
            </w:pPr>
            <w:r>
              <w:rPr>
                <w:rFonts w:eastAsia="仿宋_GB2312"/>
                <w:szCs w:val="21"/>
              </w:rPr>
              <w:t>第</w:t>
            </w:r>
            <w:r>
              <w:rPr>
                <w:rFonts w:eastAsia="仿宋_GB2312"/>
                <w:szCs w:val="21"/>
              </w:rPr>
              <w:t>2</w:t>
            </w:r>
            <w:r>
              <w:rPr>
                <w:rFonts w:eastAsia="仿宋_GB2312"/>
                <w:szCs w:val="21"/>
              </w:rPr>
              <w:t>名</w:t>
            </w:r>
          </w:p>
        </w:tc>
      </w:tr>
      <w:tr w:rsidR="00150032">
        <w:trPr>
          <w:gridAfter w:val="1"/>
          <w:wAfter w:w="15" w:type="dxa"/>
          <w:cantSplit/>
          <w:trHeight w:val="289"/>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厅级三等奖</w:t>
            </w:r>
          </w:p>
        </w:tc>
        <w:tc>
          <w:tcPr>
            <w:tcW w:w="709" w:type="dxa"/>
            <w:vAlign w:val="center"/>
          </w:tcPr>
          <w:p w:rsidR="00150032" w:rsidRDefault="00991200">
            <w:pPr>
              <w:jc w:val="center"/>
              <w:rPr>
                <w:rFonts w:eastAsia="仿宋_GB2312"/>
                <w:szCs w:val="21"/>
              </w:rPr>
            </w:pPr>
            <w:r>
              <w:rPr>
                <w:rFonts w:eastAsia="仿宋_GB2312"/>
                <w:szCs w:val="21"/>
              </w:rPr>
              <w:t>13</w:t>
            </w:r>
          </w:p>
        </w:tc>
        <w:tc>
          <w:tcPr>
            <w:tcW w:w="1134" w:type="dxa"/>
            <w:vAlign w:val="center"/>
          </w:tcPr>
          <w:p w:rsidR="00150032" w:rsidRDefault="00991200">
            <w:pPr>
              <w:jc w:val="center"/>
              <w:rPr>
                <w:rFonts w:eastAsia="仿宋_GB2312"/>
                <w:szCs w:val="21"/>
              </w:rPr>
            </w:pPr>
            <w:r>
              <w:rPr>
                <w:rFonts w:eastAsia="仿宋_GB2312"/>
                <w:szCs w:val="21"/>
              </w:rPr>
              <w:t>8</w:t>
            </w:r>
          </w:p>
        </w:tc>
        <w:tc>
          <w:tcPr>
            <w:tcW w:w="1418" w:type="dxa"/>
            <w:vAlign w:val="center"/>
          </w:tcPr>
          <w:p w:rsidR="00150032" w:rsidRDefault="00991200">
            <w:pPr>
              <w:jc w:val="center"/>
              <w:rPr>
                <w:rFonts w:eastAsia="仿宋_GB2312"/>
                <w:szCs w:val="21"/>
              </w:rPr>
            </w:pPr>
            <w:r>
              <w:rPr>
                <w:rFonts w:eastAsia="仿宋_GB2312"/>
                <w:szCs w:val="21"/>
              </w:rPr>
              <w:t>5</w:t>
            </w:r>
          </w:p>
        </w:tc>
        <w:tc>
          <w:tcPr>
            <w:tcW w:w="1400" w:type="dxa"/>
            <w:vAlign w:val="center"/>
          </w:tcPr>
          <w:p w:rsidR="00150032" w:rsidRDefault="00991200">
            <w:pPr>
              <w:jc w:val="center"/>
              <w:rPr>
                <w:rFonts w:eastAsia="仿宋_GB2312"/>
                <w:szCs w:val="21"/>
              </w:rPr>
            </w:pPr>
            <w:r>
              <w:rPr>
                <w:rFonts w:eastAsia="仿宋_GB2312"/>
                <w:szCs w:val="21"/>
              </w:rPr>
              <w:t>第</w:t>
            </w:r>
            <w:r>
              <w:rPr>
                <w:rFonts w:eastAsia="仿宋_GB2312"/>
                <w:szCs w:val="21"/>
              </w:rPr>
              <w:t>3</w:t>
            </w:r>
            <w:r>
              <w:rPr>
                <w:rFonts w:eastAsia="仿宋_GB2312"/>
                <w:szCs w:val="21"/>
              </w:rPr>
              <w:t>名</w:t>
            </w:r>
          </w:p>
        </w:tc>
      </w:tr>
      <w:tr w:rsidR="00150032">
        <w:trPr>
          <w:gridAfter w:val="1"/>
          <w:wAfter w:w="15" w:type="dxa"/>
          <w:cantSplit/>
          <w:trHeight w:val="195"/>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全国性比赛主裁判、技术官员</w:t>
            </w:r>
          </w:p>
        </w:tc>
        <w:tc>
          <w:tcPr>
            <w:tcW w:w="709" w:type="dxa"/>
            <w:vAlign w:val="center"/>
          </w:tcPr>
          <w:p w:rsidR="00150032" w:rsidRDefault="00991200">
            <w:pPr>
              <w:jc w:val="center"/>
              <w:rPr>
                <w:rFonts w:eastAsia="仿宋_GB2312"/>
                <w:szCs w:val="21"/>
              </w:rPr>
            </w:pPr>
            <w:r>
              <w:rPr>
                <w:rFonts w:eastAsia="仿宋_GB2312"/>
                <w:szCs w:val="21"/>
              </w:rPr>
              <w:t>10</w:t>
            </w:r>
          </w:p>
        </w:tc>
        <w:tc>
          <w:tcPr>
            <w:tcW w:w="1134" w:type="dxa"/>
            <w:vAlign w:val="center"/>
          </w:tcPr>
          <w:p w:rsidR="00150032" w:rsidRDefault="00150032">
            <w:pPr>
              <w:jc w:val="center"/>
              <w:rPr>
                <w:rFonts w:eastAsia="仿宋_GB2312"/>
                <w:szCs w:val="21"/>
              </w:rPr>
            </w:pPr>
          </w:p>
        </w:tc>
        <w:tc>
          <w:tcPr>
            <w:tcW w:w="1418" w:type="dxa"/>
            <w:vAlign w:val="center"/>
          </w:tcPr>
          <w:p w:rsidR="00150032" w:rsidRDefault="00150032">
            <w:pPr>
              <w:jc w:val="center"/>
              <w:rPr>
                <w:rFonts w:eastAsia="仿宋_GB2312"/>
                <w:szCs w:val="21"/>
              </w:rPr>
            </w:pPr>
          </w:p>
        </w:tc>
        <w:tc>
          <w:tcPr>
            <w:tcW w:w="1400" w:type="dxa"/>
            <w:vAlign w:val="center"/>
          </w:tcPr>
          <w:p w:rsidR="00150032" w:rsidRDefault="00150032">
            <w:pPr>
              <w:jc w:val="center"/>
              <w:rPr>
                <w:rFonts w:eastAsia="仿宋_GB2312"/>
                <w:szCs w:val="21"/>
              </w:rPr>
            </w:pPr>
          </w:p>
        </w:tc>
      </w:tr>
      <w:tr w:rsidR="00150032">
        <w:trPr>
          <w:gridAfter w:val="1"/>
          <w:wAfter w:w="15" w:type="dxa"/>
          <w:cantSplit/>
          <w:trHeight w:val="195"/>
          <w:jc w:val="center"/>
        </w:trPr>
        <w:tc>
          <w:tcPr>
            <w:tcW w:w="1644" w:type="dxa"/>
            <w:vMerge/>
            <w:vAlign w:val="center"/>
          </w:tcPr>
          <w:p w:rsidR="00150032" w:rsidRDefault="00150032">
            <w:pPr>
              <w:jc w:val="center"/>
              <w:rPr>
                <w:rFonts w:eastAsia="仿宋_GB2312"/>
                <w:szCs w:val="21"/>
              </w:rPr>
            </w:pPr>
          </w:p>
        </w:tc>
        <w:tc>
          <w:tcPr>
            <w:tcW w:w="2126" w:type="dxa"/>
            <w:vAlign w:val="center"/>
          </w:tcPr>
          <w:p w:rsidR="00150032" w:rsidRDefault="00991200">
            <w:pPr>
              <w:jc w:val="center"/>
              <w:rPr>
                <w:rFonts w:eastAsia="仿宋_GB2312"/>
                <w:szCs w:val="21"/>
              </w:rPr>
            </w:pPr>
            <w:r>
              <w:rPr>
                <w:rFonts w:eastAsia="仿宋_GB2312"/>
                <w:szCs w:val="21"/>
              </w:rPr>
              <w:t>全国性比赛裁判员、省级以上裁判长</w:t>
            </w:r>
          </w:p>
        </w:tc>
        <w:tc>
          <w:tcPr>
            <w:tcW w:w="709" w:type="dxa"/>
            <w:vAlign w:val="center"/>
          </w:tcPr>
          <w:p w:rsidR="00150032" w:rsidRDefault="00991200">
            <w:pPr>
              <w:jc w:val="center"/>
              <w:rPr>
                <w:rFonts w:eastAsia="仿宋_GB2312"/>
                <w:szCs w:val="21"/>
              </w:rPr>
            </w:pPr>
            <w:r>
              <w:rPr>
                <w:rFonts w:eastAsia="仿宋_GB2312"/>
                <w:szCs w:val="21"/>
              </w:rPr>
              <w:t>5</w:t>
            </w:r>
          </w:p>
        </w:tc>
        <w:tc>
          <w:tcPr>
            <w:tcW w:w="1134" w:type="dxa"/>
            <w:vAlign w:val="center"/>
          </w:tcPr>
          <w:p w:rsidR="00150032" w:rsidRDefault="00150032">
            <w:pPr>
              <w:jc w:val="center"/>
              <w:rPr>
                <w:rFonts w:eastAsia="仿宋_GB2312"/>
                <w:szCs w:val="21"/>
              </w:rPr>
            </w:pPr>
          </w:p>
        </w:tc>
        <w:tc>
          <w:tcPr>
            <w:tcW w:w="1418" w:type="dxa"/>
            <w:vAlign w:val="center"/>
          </w:tcPr>
          <w:p w:rsidR="00150032" w:rsidRDefault="00150032">
            <w:pPr>
              <w:jc w:val="center"/>
              <w:rPr>
                <w:rFonts w:eastAsia="仿宋_GB2312"/>
                <w:szCs w:val="21"/>
              </w:rPr>
            </w:pPr>
          </w:p>
        </w:tc>
        <w:tc>
          <w:tcPr>
            <w:tcW w:w="1400" w:type="dxa"/>
            <w:vAlign w:val="center"/>
          </w:tcPr>
          <w:p w:rsidR="00150032" w:rsidRDefault="00150032">
            <w:pPr>
              <w:jc w:val="center"/>
              <w:rPr>
                <w:rFonts w:eastAsia="仿宋_GB2312"/>
                <w:szCs w:val="21"/>
              </w:rPr>
            </w:pPr>
          </w:p>
        </w:tc>
      </w:tr>
    </w:tbl>
    <w:p w:rsidR="00150032" w:rsidRDefault="00991200">
      <w:pPr>
        <w:rPr>
          <w:rFonts w:eastAsia="仿宋_GB2312"/>
          <w:sz w:val="24"/>
        </w:rPr>
      </w:pPr>
      <w:r>
        <w:rPr>
          <w:rFonts w:eastAsia="仿宋_GB2312"/>
          <w:sz w:val="24"/>
        </w:rPr>
        <w:t>说明：</w:t>
      </w:r>
    </w:p>
    <w:p w:rsidR="00150032" w:rsidRDefault="00991200">
      <w:pPr>
        <w:rPr>
          <w:rFonts w:eastAsia="仿宋_GB2312"/>
          <w:sz w:val="24"/>
        </w:rPr>
      </w:pPr>
      <w:r>
        <w:rPr>
          <w:rFonts w:eastAsia="仿宋_GB2312"/>
          <w:sz w:val="24"/>
        </w:rPr>
        <w:t>1.</w:t>
      </w:r>
      <w:r>
        <w:rPr>
          <w:rFonts w:eastAsia="仿宋_GB2312"/>
          <w:sz w:val="24"/>
        </w:rPr>
        <w:t>赛事类别：国家级赛事指全运会、民运会、大运会；省部级赛事指省运会、省民运会、省大学生运动会、全国性单项协会运动会；厅级赛事指省厅级各类单项比赛。</w:t>
      </w:r>
    </w:p>
    <w:p w:rsidR="00150032" w:rsidRDefault="00991200">
      <w:pPr>
        <w:rPr>
          <w:rFonts w:eastAsia="仿宋_GB2312"/>
          <w:sz w:val="24"/>
        </w:rPr>
      </w:pPr>
      <w:r>
        <w:rPr>
          <w:rFonts w:eastAsia="仿宋_GB2312"/>
          <w:sz w:val="24"/>
        </w:rPr>
        <w:t>2.</w:t>
      </w:r>
      <w:r>
        <w:rPr>
          <w:rFonts w:eastAsia="仿宋_GB2312"/>
          <w:sz w:val="24"/>
        </w:rPr>
        <w:t>集体项目指（篮球、排球、足球）</w:t>
      </w:r>
    </w:p>
    <w:p w:rsidR="00150032" w:rsidRDefault="00991200">
      <w:pPr>
        <w:rPr>
          <w:rFonts w:eastAsia="仿宋_GB2312"/>
          <w:sz w:val="24"/>
        </w:rPr>
      </w:pPr>
      <w:r>
        <w:rPr>
          <w:rFonts w:eastAsia="仿宋_GB2312"/>
          <w:sz w:val="24"/>
        </w:rPr>
        <w:t>3.</w:t>
      </w:r>
      <w:r>
        <w:rPr>
          <w:rFonts w:eastAsia="仿宋_GB2312"/>
          <w:sz w:val="24"/>
        </w:rPr>
        <w:t>对获奖级别的认定，由体育学院学术委员会会同校人事处、哲学社会科学研究院共同确定。</w:t>
      </w:r>
    </w:p>
    <w:p w:rsidR="00150032" w:rsidRDefault="00991200" w:rsidP="0092301E">
      <w:pPr>
        <w:spacing w:afterLines="50" w:line="500" w:lineRule="exact"/>
        <w:jc w:val="left"/>
        <w:rPr>
          <w:rFonts w:eastAsia="仿宋_GB2312"/>
          <w:sz w:val="34"/>
          <w:szCs w:val="34"/>
        </w:rPr>
      </w:pPr>
      <w:r>
        <w:br w:type="page"/>
      </w:r>
      <w:r>
        <w:rPr>
          <w:rFonts w:eastAsia="仿宋_GB2312"/>
          <w:sz w:val="34"/>
          <w:szCs w:val="34"/>
        </w:rPr>
        <w:lastRenderedPageBreak/>
        <w:t>附件</w:t>
      </w:r>
      <w:r>
        <w:rPr>
          <w:rFonts w:eastAsia="仿宋_GB2312" w:hint="eastAsia"/>
          <w:sz w:val="34"/>
          <w:szCs w:val="34"/>
        </w:rPr>
        <w:t>三</w:t>
      </w:r>
      <w:r>
        <w:rPr>
          <w:rFonts w:eastAsia="仿宋_GB2312"/>
          <w:sz w:val="34"/>
          <w:szCs w:val="34"/>
        </w:rPr>
        <w:t>：</w:t>
      </w:r>
    </w:p>
    <w:p w:rsidR="00150032" w:rsidRDefault="00991200" w:rsidP="0092301E">
      <w:pPr>
        <w:spacing w:afterLines="50" w:line="500" w:lineRule="exact"/>
        <w:jc w:val="center"/>
        <w:rPr>
          <w:rFonts w:eastAsia="仿宋_GB2312"/>
          <w:b/>
          <w:sz w:val="34"/>
          <w:szCs w:val="34"/>
        </w:rPr>
      </w:pPr>
      <w:r>
        <w:rPr>
          <w:rFonts w:eastAsia="仿宋_GB2312"/>
          <w:b/>
          <w:sz w:val="34"/>
          <w:szCs w:val="34"/>
        </w:rPr>
        <w:t>教学科研社会服务积分</w:t>
      </w:r>
      <w:r>
        <w:rPr>
          <w:rFonts w:eastAsia="仿宋_GB2312" w:hint="eastAsia"/>
          <w:b/>
          <w:sz w:val="34"/>
          <w:szCs w:val="34"/>
        </w:rPr>
        <w:t>计算方法与标准</w:t>
      </w:r>
    </w:p>
    <w:p w:rsidR="00150032" w:rsidRDefault="00991200">
      <w:pPr>
        <w:spacing w:line="500" w:lineRule="exact"/>
        <w:jc w:val="center"/>
        <w:rPr>
          <w:rFonts w:eastAsia="仿宋_GB2312"/>
          <w:b/>
          <w:sz w:val="34"/>
          <w:szCs w:val="34"/>
        </w:rPr>
      </w:pPr>
      <w:r>
        <w:rPr>
          <w:rFonts w:eastAsia="仿宋_GB2312" w:hint="eastAsia"/>
          <w:b/>
          <w:sz w:val="34"/>
          <w:szCs w:val="34"/>
        </w:rPr>
        <w:t>（一）</w:t>
      </w:r>
      <w:r>
        <w:rPr>
          <w:rFonts w:eastAsia="仿宋_GB2312"/>
          <w:b/>
          <w:sz w:val="34"/>
          <w:szCs w:val="34"/>
        </w:rPr>
        <w:t>教学服务类记分表</w:t>
      </w:r>
    </w:p>
    <w:tbl>
      <w:tblPr>
        <w:tblW w:w="7970" w:type="dxa"/>
        <w:jc w:val="center"/>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8"/>
        <w:gridCol w:w="3682"/>
      </w:tblGrid>
      <w:tr w:rsidR="00150032">
        <w:trPr>
          <w:cantSplit/>
          <w:trHeight w:val="465"/>
          <w:jc w:val="center"/>
        </w:trPr>
        <w:tc>
          <w:tcPr>
            <w:tcW w:w="4288" w:type="dxa"/>
            <w:vAlign w:val="center"/>
          </w:tcPr>
          <w:p w:rsidR="00150032" w:rsidRDefault="00991200">
            <w:pPr>
              <w:jc w:val="center"/>
              <w:rPr>
                <w:rFonts w:eastAsia="仿宋_GB2312"/>
                <w:b/>
                <w:szCs w:val="21"/>
              </w:rPr>
            </w:pPr>
            <w:r>
              <w:rPr>
                <w:rFonts w:eastAsia="仿宋_GB2312"/>
                <w:b/>
                <w:szCs w:val="21"/>
              </w:rPr>
              <w:t>名称</w:t>
            </w:r>
          </w:p>
        </w:tc>
        <w:tc>
          <w:tcPr>
            <w:tcW w:w="3682" w:type="dxa"/>
            <w:vAlign w:val="center"/>
          </w:tcPr>
          <w:p w:rsidR="00150032" w:rsidRDefault="00991200">
            <w:pPr>
              <w:jc w:val="center"/>
              <w:rPr>
                <w:rFonts w:eastAsia="仿宋_GB2312"/>
                <w:b/>
                <w:szCs w:val="21"/>
              </w:rPr>
            </w:pPr>
            <w:r>
              <w:rPr>
                <w:rFonts w:eastAsia="仿宋_GB2312"/>
                <w:b/>
                <w:szCs w:val="21"/>
              </w:rPr>
              <w:t>所获积分</w:t>
            </w:r>
          </w:p>
        </w:tc>
      </w:tr>
      <w:tr w:rsidR="00150032">
        <w:trPr>
          <w:cantSplit/>
          <w:trHeight w:val="450"/>
          <w:jc w:val="center"/>
        </w:trPr>
        <w:tc>
          <w:tcPr>
            <w:tcW w:w="4288" w:type="dxa"/>
            <w:vAlign w:val="center"/>
          </w:tcPr>
          <w:p w:rsidR="00150032" w:rsidRDefault="00991200">
            <w:pPr>
              <w:jc w:val="center"/>
              <w:rPr>
                <w:rFonts w:eastAsia="仿宋_GB2312"/>
                <w:szCs w:val="21"/>
              </w:rPr>
            </w:pPr>
            <w:r>
              <w:rPr>
                <w:rFonts w:eastAsia="仿宋_GB2312"/>
                <w:szCs w:val="21"/>
              </w:rPr>
              <w:t>本科生导师</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8</w:t>
            </w:r>
            <w:r>
              <w:rPr>
                <w:rFonts w:eastAsia="仿宋_GB2312"/>
                <w:szCs w:val="21"/>
              </w:rPr>
              <w:t>（每生每年）</w:t>
            </w:r>
          </w:p>
        </w:tc>
      </w:tr>
      <w:tr w:rsidR="00150032">
        <w:trPr>
          <w:trHeight w:val="289"/>
          <w:jc w:val="center"/>
        </w:trPr>
        <w:tc>
          <w:tcPr>
            <w:tcW w:w="4288" w:type="dxa"/>
          </w:tcPr>
          <w:p w:rsidR="00150032" w:rsidRDefault="00991200">
            <w:pPr>
              <w:jc w:val="center"/>
              <w:rPr>
                <w:rFonts w:eastAsia="仿宋_GB2312"/>
                <w:szCs w:val="21"/>
              </w:rPr>
            </w:pPr>
            <w:r>
              <w:rPr>
                <w:rFonts w:eastAsia="仿宋_GB2312"/>
                <w:szCs w:val="21"/>
              </w:rPr>
              <w:t>核心课程负责人</w:t>
            </w:r>
          </w:p>
        </w:tc>
        <w:tc>
          <w:tcPr>
            <w:tcW w:w="3682" w:type="dxa"/>
          </w:tcPr>
          <w:p w:rsidR="00150032" w:rsidRDefault="00991200">
            <w:pPr>
              <w:ind w:firstLineChars="600" w:firstLine="1260"/>
              <w:jc w:val="left"/>
              <w:rPr>
                <w:rFonts w:eastAsia="仿宋_GB2312"/>
                <w:szCs w:val="21"/>
              </w:rPr>
            </w:pPr>
            <w:r>
              <w:rPr>
                <w:rFonts w:eastAsia="仿宋_GB2312"/>
                <w:szCs w:val="21"/>
              </w:rPr>
              <w:t>20</w:t>
            </w:r>
            <w:r>
              <w:rPr>
                <w:rFonts w:eastAsia="仿宋_GB2312"/>
                <w:szCs w:val="21"/>
              </w:rPr>
              <w:t>（每年）</w:t>
            </w:r>
          </w:p>
        </w:tc>
      </w:tr>
      <w:tr w:rsidR="00150032">
        <w:trPr>
          <w:trHeight w:val="289"/>
          <w:jc w:val="center"/>
        </w:trPr>
        <w:tc>
          <w:tcPr>
            <w:tcW w:w="4288" w:type="dxa"/>
          </w:tcPr>
          <w:p w:rsidR="00150032" w:rsidRDefault="00991200">
            <w:pPr>
              <w:jc w:val="center"/>
              <w:rPr>
                <w:rFonts w:eastAsia="仿宋_GB2312"/>
                <w:szCs w:val="21"/>
              </w:rPr>
            </w:pPr>
            <w:r>
              <w:rPr>
                <w:rFonts w:eastAsia="仿宋_GB2312"/>
                <w:szCs w:val="21"/>
              </w:rPr>
              <w:t>专业负责人</w:t>
            </w:r>
            <w:r>
              <w:rPr>
                <w:rFonts w:eastAsia="仿宋_GB2312" w:hint="eastAsia"/>
                <w:szCs w:val="21"/>
              </w:rPr>
              <w:t>、</w:t>
            </w:r>
            <w:r>
              <w:rPr>
                <w:rFonts w:eastAsia="仿宋_GB2312"/>
                <w:szCs w:val="21"/>
              </w:rPr>
              <w:t>教研室主任或系主任</w:t>
            </w:r>
          </w:p>
        </w:tc>
        <w:tc>
          <w:tcPr>
            <w:tcW w:w="3682" w:type="dxa"/>
          </w:tcPr>
          <w:p w:rsidR="00150032" w:rsidRDefault="00991200">
            <w:pPr>
              <w:ind w:firstLineChars="600" w:firstLine="1260"/>
              <w:jc w:val="left"/>
              <w:rPr>
                <w:rFonts w:eastAsia="仿宋_GB2312"/>
                <w:szCs w:val="21"/>
              </w:rPr>
            </w:pPr>
            <w:r>
              <w:rPr>
                <w:rFonts w:eastAsia="仿宋_GB2312"/>
                <w:szCs w:val="21"/>
              </w:rPr>
              <w:t>30</w:t>
            </w:r>
            <w:r>
              <w:rPr>
                <w:rFonts w:eastAsia="仿宋_GB2312"/>
                <w:szCs w:val="21"/>
              </w:rPr>
              <w:t>（每年）</w:t>
            </w:r>
          </w:p>
        </w:tc>
      </w:tr>
      <w:tr w:rsidR="00150032">
        <w:trPr>
          <w:trHeight w:val="289"/>
          <w:jc w:val="center"/>
        </w:trPr>
        <w:tc>
          <w:tcPr>
            <w:tcW w:w="4288" w:type="dxa"/>
          </w:tcPr>
          <w:p w:rsidR="00150032" w:rsidRDefault="00991200">
            <w:pPr>
              <w:jc w:val="center"/>
              <w:rPr>
                <w:rFonts w:eastAsia="仿宋_GB2312"/>
                <w:szCs w:val="21"/>
              </w:rPr>
            </w:pPr>
            <w:r>
              <w:rPr>
                <w:rFonts w:eastAsia="仿宋_GB2312"/>
                <w:szCs w:val="21"/>
              </w:rPr>
              <w:t>教学督导团成员</w:t>
            </w:r>
          </w:p>
        </w:tc>
        <w:tc>
          <w:tcPr>
            <w:tcW w:w="3682" w:type="dxa"/>
          </w:tcPr>
          <w:p w:rsidR="00150032" w:rsidRDefault="00991200">
            <w:pPr>
              <w:ind w:firstLineChars="600" w:firstLine="1260"/>
              <w:jc w:val="left"/>
              <w:rPr>
                <w:rFonts w:eastAsia="仿宋_GB2312"/>
                <w:szCs w:val="21"/>
              </w:rPr>
            </w:pPr>
            <w:r>
              <w:rPr>
                <w:rFonts w:eastAsia="仿宋_GB2312"/>
                <w:szCs w:val="21"/>
              </w:rPr>
              <w:t>20</w:t>
            </w:r>
            <w:r>
              <w:rPr>
                <w:rFonts w:eastAsia="仿宋_GB2312"/>
                <w:szCs w:val="21"/>
              </w:rPr>
              <w:t>（每年）</w:t>
            </w:r>
          </w:p>
        </w:tc>
      </w:tr>
      <w:tr w:rsidR="00150032">
        <w:trPr>
          <w:trHeight w:val="289"/>
          <w:jc w:val="center"/>
        </w:trPr>
        <w:tc>
          <w:tcPr>
            <w:tcW w:w="4288" w:type="dxa"/>
            <w:vAlign w:val="center"/>
          </w:tcPr>
          <w:p w:rsidR="00150032" w:rsidRDefault="00991200">
            <w:pPr>
              <w:jc w:val="center"/>
              <w:rPr>
                <w:rFonts w:eastAsia="仿宋_GB2312"/>
                <w:szCs w:val="21"/>
              </w:rPr>
            </w:pPr>
            <w:r>
              <w:rPr>
                <w:rFonts w:eastAsia="仿宋_GB2312"/>
                <w:szCs w:val="21"/>
              </w:rPr>
              <w:t>学校全局性教学相关重大专项工作</w:t>
            </w:r>
          </w:p>
        </w:tc>
        <w:tc>
          <w:tcPr>
            <w:tcW w:w="3682" w:type="dxa"/>
            <w:vAlign w:val="center"/>
          </w:tcPr>
          <w:p w:rsidR="00150032" w:rsidRDefault="00991200">
            <w:pPr>
              <w:jc w:val="center"/>
              <w:rPr>
                <w:rFonts w:eastAsia="仿宋_GB2312"/>
                <w:szCs w:val="21"/>
              </w:rPr>
            </w:pPr>
            <w:r>
              <w:rPr>
                <w:rFonts w:eastAsia="仿宋_GB2312"/>
                <w:szCs w:val="21"/>
              </w:rPr>
              <w:t>由学校教学主管部门牵头</w:t>
            </w:r>
          </w:p>
          <w:p w:rsidR="00150032" w:rsidRDefault="00991200">
            <w:pPr>
              <w:jc w:val="center"/>
              <w:rPr>
                <w:rFonts w:eastAsia="仿宋_GB2312"/>
                <w:szCs w:val="21"/>
              </w:rPr>
            </w:pPr>
            <w:r>
              <w:rPr>
                <w:rFonts w:eastAsia="仿宋_GB2312"/>
                <w:szCs w:val="21"/>
              </w:rPr>
              <w:t>论证后确认积分数</w:t>
            </w:r>
          </w:p>
        </w:tc>
      </w:tr>
    </w:tbl>
    <w:p w:rsidR="00150032" w:rsidRDefault="00150032">
      <w:pPr>
        <w:rPr>
          <w:rFonts w:eastAsia="仿宋_GB2312"/>
          <w:sz w:val="24"/>
        </w:rPr>
      </w:pPr>
    </w:p>
    <w:p w:rsidR="00150032" w:rsidRDefault="00991200">
      <w:pPr>
        <w:rPr>
          <w:rFonts w:eastAsia="仿宋_GB2312"/>
          <w:sz w:val="24"/>
        </w:rPr>
      </w:pPr>
      <w:r>
        <w:rPr>
          <w:rFonts w:eastAsia="仿宋_GB2312"/>
          <w:sz w:val="24"/>
        </w:rPr>
        <w:t>说明：</w:t>
      </w:r>
    </w:p>
    <w:p w:rsidR="00150032" w:rsidRDefault="00991200">
      <w:pPr>
        <w:numPr>
          <w:ilvl w:val="0"/>
          <w:numId w:val="4"/>
        </w:numPr>
        <w:rPr>
          <w:rFonts w:eastAsia="仿宋_GB2312"/>
          <w:sz w:val="24"/>
        </w:rPr>
      </w:pPr>
      <w:r>
        <w:rPr>
          <w:rFonts w:eastAsia="仿宋_GB2312"/>
          <w:sz w:val="24"/>
        </w:rPr>
        <w:t>本科生导师需由学院统一组织遴选并明确工作职责，需有指导学生学业发展和保持学生身心健康等实际工作内容支撑且经学院组织考核合格，并连续工作</w:t>
      </w:r>
      <w:r>
        <w:rPr>
          <w:rFonts w:eastAsia="仿宋_GB2312"/>
          <w:sz w:val="24"/>
        </w:rPr>
        <w:t>1</w:t>
      </w:r>
      <w:r>
        <w:rPr>
          <w:rFonts w:eastAsia="仿宋_GB2312"/>
          <w:sz w:val="24"/>
        </w:rPr>
        <w:t>年以上方可记分。学院将本科生导师工作职责、每年遴选的本科生导师及所指导学生名单发文公告并报教务处备案，每名教师每年限指导</w:t>
      </w:r>
      <w:r>
        <w:rPr>
          <w:rFonts w:eastAsia="仿宋_GB2312"/>
          <w:sz w:val="24"/>
        </w:rPr>
        <w:t>8</w:t>
      </w:r>
      <w:r>
        <w:rPr>
          <w:rFonts w:eastAsia="仿宋_GB2312"/>
          <w:sz w:val="24"/>
        </w:rPr>
        <w:t>名学生。考核记分时以发文公告及备案名单为准，不得进行事后确认。</w:t>
      </w:r>
    </w:p>
    <w:p w:rsidR="00150032" w:rsidRDefault="00991200">
      <w:pPr>
        <w:numPr>
          <w:ilvl w:val="0"/>
          <w:numId w:val="4"/>
        </w:numPr>
        <w:rPr>
          <w:rFonts w:eastAsia="仿宋_GB2312"/>
          <w:sz w:val="24"/>
        </w:rPr>
      </w:pPr>
      <w:r>
        <w:rPr>
          <w:rFonts w:eastAsia="仿宋_GB2312"/>
          <w:sz w:val="24"/>
        </w:rPr>
        <w:t>核心课程负责人，专业负责人</w:t>
      </w:r>
      <w:r>
        <w:rPr>
          <w:rFonts w:eastAsia="仿宋_GB2312" w:hint="eastAsia"/>
          <w:sz w:val="24"/>
        </w:rPr>
        <w:t>、</w:t>
      </w:r>
      <w:r>
        <w:rPr>
          <w:rFonts w:eastAsia="仿宋_GB2312"/>
          <w:sz w:val="24"/>
        </w:rPr>
        <w:t>教研室主任或系主任需经学院党政联席会议确定并发文公告，实质从事课程建设或专业建设工作，有实际工作内容支撑且经学院组织考核合格，并连续工作</w:t>
      </w:r>
      <w:r>
        <w:rPr>
          <w:rFonts w:eastAsia="仿宋_GB2312"/>
          <w:sz w:val="24"/>
        </w:rPr>
        <w:t>1</w:t>
      </w:r>
      <w:r>
        <w:rPr>
          <w:rFonts w:eastAsia="仿宋_GB2312"/>
          <w:sz w:val="24"/>
        </w:rPr>
        <w:t>年以上方可记分。同时兼任专业负责人</w:t>
      </w:r>
      <w:r>
        <w:rPr>
          <w:rFonts w:eastAsia="仿宋_GB2312" w:hint="eastAsia"/>
          <w:sz w:val="24"/>
        </w:rPr>
        <w:t>、</w:t>
      </w:r>
      <w:r>
        <w:rPr>
          <w:rFonts w:eastAsia="仿宋_GB2312"/>
          <w:sz w:val="24"/>
        </w:rPr>
        <w:t>教研室主任或系主任中多个职务的只一项记分</w:t>
      </w:r>
      <w:r>
        <w:rPr>
          <w:rFonts w:eastAsia="仿宋_GB2312" w:hint="eastAsia"/>
          <w:sz w:val="24"/>
        </w:rPr>
        <w:t>，</w:t>
      </w:r>
      <w:r>
        <w:rPr>
          <w:rFonts w:eastAsia="仿宋_GB2312"/>
          <w:sz w:val="24"/>
        </w:rPr>
        <w:t>不重复记分</w:t>
      </w:r>
      <w:r>
        <w:rPr>
          <w:rFonts w:eastAsia="仿宋_GB2312" w:hint="eastAsia"/>
          <w:sz w:val="24"/>
        </w:rPr>
        <w:t>。</w:t>
      </w:r>
    </w:p>
    <w:p w:rsidR="00150032" w:rsidRDefault="00991200">
      <w:pPr>
        <w:numPr>
          <w:ilvl w:val="0"/>
          <w:numId w:val="4"/>
        </w:numPr>
        <w:rPr>
          <w:rFonts w:eastAsia="仿宋_GB2312"/>
          <w:sz w:val="24"/>
        </w:rPr>
      </w:pPr>
      <w:r>
        <w:rPr>
          <w:rFonts w:eastAsia="仿宋_GB2312"/>
          <w:sz w:val="24"/>
        </w:rPr>
        <w:t>学院</w:t>
      </w:r>
      <w:r>
        <w:rPr>
          <w:rFonts w:eastAsia="仿宋_GB2312" w:hint="eastAsia"/>
          <w:sz w:val="24"/>
        </w:rPr>
        <w:t>教学</w:t>
      </w:r>
      <w:r>
        <w:rPr>
          <w:rFonts w:eastAsia="仿宋_GB2312"/>
          <w:sz w:val="24"/>
        </w:rPr>
        <w:t>督导团成员的遴选应遵守校教学督导团的相关规定，教学督导团成员需经学院党政联席会议确定并发文公告后报校教学督导团办公室</w:t>
      </w:r>
      <w:r>
        <w:rPr>
          <w:rFonts w:eastAsia="仿宋_GB2312" w:hint="eastAsia"/>
          <w:sz w:val="24"/>
        </w:rPr>
        <w:t>（设在</w:t>
      </w:r>
      <w:r>
        <w:rPr>
          <w:rFonts w:eastAsia="仿宋_GB2312"/>
          <w:sz w:val="24"/>
        </w:rPr>
        <w:t>教务处</w:t>
      </w:r>
      <w:r>
        <w:rPr>
          <w:rFonts w:eastAsia="仿宋_GB2312" w:hint="eastAsia"/>
          <w:sz w:val="24"/>
        </w:rPr>
        <w:t>）</w:t>
      </w:r>
      <w:r>
        <w:rPr>
          <w:rFonts w:eastAsia="仿宋_GB2312"/>
          <w:sz w:val="24"/>
        </w:rPr>
        <w:t>备案，同时根据教学运行规律，明确工作职责，自觉接受校教学督导团的</w:t>
      </w:r>
      <w:r>
        <w:rPr>
          <w:rFonts w:eastAsia="仿宋_GB2312" w:hint="eastAsia"/>
          <w:sz w:val="24"/>
        </w:rPr>
        <w:t>领导</w:t>
      </w:r>
      <w:r>
        <w:rPr>
          <w:rFonts w:eastAsia="仿宋_GB2312"/>
          <w:sz w:val="24"/>
        </w:rPr>
        <w:t>，实质从事教学督导工作，有实际工作内容支撑且经学院组织考核合格，并连续工作</w:t>
      </w:r>
      <w:r>
        <w:rPr>
          <w:rFonts w:eastAsia="仿宋_GB2312"/>
          <w:sz w:val="24"/>
        </w:rPr>
        <w:t>1</w:t>
      </w:r>
      <w:r>
        <w:rPr>
          <w:rFonts w:eastAsia="仿宋_GB2312"/>
          <w:sz w:val="24"/>
        </w:rPr>
        <w:t>年以上方可记分。校教学督导团成员由教务处确认是否给予记分。</w:t>
      </w:r>
    </w:p>
    <w:p w:rsidR="00150032" w:rsidRDefault="00991200">
      <w:pPr>
        <w:numPr>
          <w:ilvl w:val="0"/>
          <w:numId w:val="4"/>
        </w:numPr>
        <w:rPr>
          <w:rFonts w:eastAsia="仿宋_GB2312"/>
          <w:sz w:val="24"/>
        </w:rPr>
      </w:pPr>
      <w:r>
        <w:rPr>
          <w:rFonts w:eastAsia="仿宋_GB2312"/>
          <w:sz w:val="24"/>
        </w:rPr>
        <w:t>监考仅限于由教务处统一组织的面向学生的期末考试、外语分级考试、四六级（专四、专八）英语考试和日语水平考试，研究生院统一组织的期末考试和研究生招生入学考试，招生就业处统一组织的招生考试和面向本校学生服务的教师资格证考试。监考人员名单须以考试实际运行时印发的考务手册为准，不得进行事后确认。</w:t>
      </w:r>
    </w:p>
    <w:p w:rsidR="00150032" w:rsidRDefault="00991200">
      <w:pPr>
        <w:numPr>
          <w:ilvl w:val="0"/>
          <w:numId w:val="4"/>
        </w:numPr>
        <w:rPr>
          <w:rFonts w:eastAsia="仿宋_GB2312"/>
          <w:sz w:val="24"/>
        </w:rPr>
      </w:pPr>
      <w:r>
        <w:rPr>
          <w:rFonts w:eastAsia="仿宋_GB2312"/>
          <w:sz w:val="24"/>
        </w:rPr>
        <w:t>学校全局性教学相关重大专项工作，如本科教学审核评估，由学校教学主管部门牵头论证后制定记分方案。</w:t>
      </w:r>
    </w:p>
    <w:p w:rsidR="00150032" w:rsidRDefault="00991200">
      <w:pPr>
        <w:numPr>
          <w:ilvl w:val="0"/>
          <w:numId w:val="4"/>
        </w:numPr>
        <w:rPr>
          <w:rFonts w:eastAsia="仿宋_GB2312"/>
          <w:sz w:val="24"/>
        </w:rPr>
      </w:pPr>
      <w:r>
        <w:rPr>
          <w:rFonts w:eastAsia="仿宋_GB2312"/>
          <w:sz w:val="24"/>
        </w:rPr>
        <w:t>上文中</w:t>
      </w:r>
      <w:r>
        <w:rPr>
          <w:rFonts w:eastAsia="仿宋_GB2312"/>
          <w:sz w:val="24"/>
        </w:rPr>
        <w:t>“</w:t>
      </w:r>
      <w:r>
        <w:rPr>
          <w:rFonts w:eastAsia="仿宋_GB2312"/>
          <w:sz w:val="24"/>
        </w:rPr>
        <w:t>连续工作</w:t>
      </w:r>
      <w:r>
        <w:rPr>
          <w:rFonts w:eastAsia="仿宋_GB2312"/>
          <w:sz w:val="24"/>
        </w:rPr>
        <w:t>1</w:t>
      </w:r>
      <w:r>
        <w:rPr>
          <w:rFonts w:eastAsia="仿宋_GB2312"/>
          <w:sz w:val="24"/>
        </w:rPr>
        <w:t>年</w:t>
      </w:r>
      <w:r>
        <w:rPr>
          <w:rFonts w:eastAsia="仿宋_GB2312"/>
          <w:sz w:val="24"/>
        </w:rPr>
        <w:t>”</w:t>
      </w:r>
      <w:r>
        <w:rPr>
          <w:rFonts w:eastAsia="仿宋_GB2312"/>
          <w:sz w:val="24"/>
        </w:rPr>
        <w:t>均以发文公告节点为时间起算点。</w:t>
      </w:r>
    </w:p>
    <w:p w:rsidR="00150032" w:rsidRDefault="00991200">
      <w:pPr>
        <w:ind w:left="360"/>
        <w:jc w:val="center"/>
        <w:rPr>
          <w:rFonts w:eastAsia="仿宋_GB2312"/>
          <w:b/>
          <w:sz w:val="34"/>
          <w:szCs w:val="34"/>
        </w:rPr>
      </w:pPr>
      <w:r>
        <w:rPr>
          <w:rFonts w:eastAsia="仿宋_GB2312"/>
          <w:sz w:val="24"/>
        </w:rPr>
        <w:br w:type="page"/>
      </w:r>
      <w:r>
        <w:rPr>
          <w:rFonts w:eastAsia="仿宋_GB2312"/>
          <w:b/>
          <w:sz w:val="30"/>
          <w:szCs w:val="30"/>
        </w:rPr>
        <w:lastRenderedPageBreak/>
        <w:t>（</w:t>
      </w:r>
      <w:r>
        <w:rPr>
          <w:rFonts w:eastAsia="仿宋_GB2312" w:hint="eastAsia"/>
          <w:b/>
          <w:sz w:val="30"/>
          <w:szCs w:val="30"/>
        </w:rPr>
        <w:t>二</w:t>
      </w:r>
      <w:r>
        <w:rPr>
          <w:rFonts w:eastAsia="仿宋_GB2312"/>
          <w:b/>
          <w:sz w:val="30"/>
          <w:szCs w:val="30"/>
        </w:rPr>
        <w:t>）</w:t>
      </w:r>
      <w:r>
        <w:rPr>
          <w:rFonts w:eastAsia="仿宋_GB2312"/>
          <w:b/>
          <w:sz w:val="34"/>
          <w:szCs w:val="34"/>
        </w:rPr>
        <w:t>科研服务类记分表</w:t>
      </w:r>
    </w:p>
    <w:p w:rsidR="00150032" w:rsidRDefault="00150032">
      <w:pPr>
        <w:spacing w:line="500" w:lineRule="exact"/>
        <w:jc w:val="center"/>
        <w:rPr>
          <w:rFonts w:eastAsia="仿宋_GB2312"/>
          <w:b/>
          <w:sz w:val="30"/>
          <w:szCs w:val="30"/>
        </w:rPr>
      </w:pPr>
    </w:p>
    <w:p w:rsidR="00150032" w:rsidRDefault="00991200">
      <w:pPr>
        <w:spacing w:line="500" w:lineRule="exact"/>
        <w:jc w:val="center"/>
        <w:rPr>
          <w:rFonts w:eastAsia="仿宋_GB2312"/>
          <w:b/>
          <w:sz w:val="30"/>
          <w:szCs w:val="30"/>
        </w:rPr>
      </w:pPr>
      <w:r>
        <w:rPr>
          <w:rFonts w:eastAsia="仿宋_GB2312"/>
          <w:b/>
          <w:sz w:val="30"/>
          <w:szCs w:val="30"/>
        </w:rPr>
        <w:t>科研服务类</w:t>
      </w:r>
      <w:r>
        <w:rPr>
          <w:rFonts w:eastAsia="仿宋_GB2312" w:hint="eastAsia"/>
          <w:b/>
          <w:sz w:val="30"/>
          <w:szCs w:val="30"/>
        </w:rPr>
        <w:t>记</w:t>
      </w:r>
      <w:r>
        <w:rPr>
          <w:rFonts w:eastAsia="仿宋_GB2312"/>
          <w:b/>
          <w:sz w:val="30"/>
          <w:szCs w:val="30"/>
        </w:rPr>
        <w:t>分表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9"/>
        <w:gridCol w:w="2178"/>
      </w:tblGrid>
      <w:tr w:rsidR="00150032">
        <w:trPr>
          <w:trHeight w:val="312"/>
        </w:trPr>
        <w:tc>
          <w:tcPr>
            <w:tcW w:w="6719" w:type="dxa"/>
            <w:vMerge w:val="restart"/>
            <w:vAlign w:val="center"/>
          </w:tcPr>
          <w:p w:rsidR="00150032" w:rsidRDefault="00991200">
            <w:pPr>
              <w:jc w:val="center"/>
              <w:rPr>
                <w:rFonts w:eastAsia="仿宋_GB2312"/>
                <w:szCs w:val="21"/>
              </w:rPr>
            </w:pPr>
            <w:r>
              <w:rPr>
                <w:rFonts w:eastAsia="仿宋_GB2312"/>
                <w:szCs w:val="21"/>
              </w:rPr>
              <w:t>项目类别</w:t>
            </w:r>
          </w:p>
        </w:tc>
        <w:tc>
          <w:tcPr>
            <w:tcW w:w="2178" w:type="dxa"/>
            <w:vMerge w:val="restart"/>
            <w:vAlign w:val="center"/>
          </w:tcPr>
          <w:p w:rsidR="00150032" w:rsidRDefault="00991200">
            <w:pPr>
              <w:jc w:val="center"/>
              <w:rPr>
                <w:rFonts w:eastAsia="仿宋_GB2312"/>
                <w:szCs w:val="21"/>
              </w:rPr>
            </w:pPr>
            <w:r>
              <w:rPr>
                <w:rFonts w:eastAsia="仿宋_GB2312"/>
                <w:szCs w:val="21"/>
              </w:rPr>
              <w:t>项目记分标准</w:t>
            </w:r>
          </w:p>
        </w:tc>
      </w:tr>
      <w:tr w:rsidR="00150032">
        <w:trPr>
          <w:trHeight w:val="312"/>
        </w:trPr>
        <w:tc>
          <w:tcPr>
            <w:tcW w:w="6719" w:type="dxa"/>
            <w:vMerge/>
            <w:vAlign w:val="center"/>
          </w:tcPr>
          <w:p w:rsidR="00150032" w:rsidRDefault="00150032">
            <w:pPr>
              <w:jc w:val="center"/>
              <w:rPr>
                <w:rFonts w:eastAsia="仿宋_GB2312"/>
                <w:szCs w:val="21"/>
              </w:rPr>
            </w:pPr>
          </w:p>
        </w:tc>
        <w:tc>
          <w:tcPr>
            <w:tcW w:w="2178" w:type="dxa"/>
            <w:vMerge/>
            <w:vAlign w:val="center"/>
          </w:tcPr>
          <w:p w:rsidR="00150032" w:rsidRDefault="00150032">
            <w:pPr>
              <w:jc w:val="center"/>
              <w:rPr>
                <w:rFonts w:eastAsia="仿宋_GB2312"/>
                <w:szCs w:val="21"/>
              </w:rPr>
            </w:pPr>
          </w:p>
        </w:tc>
      </w:tr>
      <w:tr w:rsidR="00150032">
        <w:trPr>
          <w:trHeight w:val="647"/>
        </w:trPr>
        <w:tc>
          <w:tcPr>
            <w:tcW w:w="6719" w:type="dxa"/>
            <w:vMerge/>
            <w:vAlign w:val="center"/>
          </w:tcPr>
          <w:p w:rsidR="00150032" w:rsidRDefault="00150032">
            <w:pPr>
              <w:jc w:val="center"/>
              <w:rPr>
                <w:rFonts w:eastAsia="仿宋_GB2312"/>
                <w:szCs w:val="21"/>
              </w:rPr>
            </w:pPr>
          </w:p>
        </w:tc>
        <w:tc>
          <w:tcPr>
            <w:tcW w:w="2178" w:type="dxa"/>
            <w:vMerge/>
            <w:vAlign w:val="center"/>
          </w:tcPr>
          <w:p w:rsidR="00150032" w:rsidRDefault="00150032">
            <w:pPr>
              <w:jc w:val="center"/>
              <w:rPr>
                <w:rFonts w:eastAsia="仿宋_GB2312"/>
                <w:szCs w:val="21"/>
              </w:rPr>
            </w:pPr>
          </w:p>
        </w:tc>
      </w:tr>
      <w:tr w:rsidR="00150032">
        <w:trPr>
          <w:trHeight w:val="289"/>
        </w:trPr>
        <w:tc>
          <w:tcPr>
            <w:tcW w:w="6719" w:type="dxa"/>
            <w:vAlign w:val="center"/>
          </w:tcPr>
          <w:p w:rsidR="00150032" w:rsidRDefault="00991200">
            <w:pPr>
              <w:jc w:val="center"/>
              <w:rPr>
                <w:rFonts w:eastAsia="仿宋_GB2312"/>
                <w:szCs w:val="21"/>
              </w:rPr>
            </w:pPr>
            <w:r>
              <w:rPr>
                <w:rFonts w:eastAsia="仿宋_GB2312"/>
                <w:szCs w:val="21"/>
              </w:rPr>
              <w:t>三区人才（科技特派员、科技副职、农技辅导员）</w:t>
            </w:r>
          </w:p>
        </w:tc>
        <w:tc>
          <w:tcPr>
            <w:tcW w:w="2178" w:type="dxa"/>
            <w:vAlign w:val="center"/>
          </w:tcPr>
          <w:p w:rsidR="00150032" w:rsidRDefault="00991200">
            <w:pPr>
              <w:jc w:val="center"/>
              <w:rPr>
                <w:rFonts w:eastAsia="仿宋_GB2312"/>
                <w:szCs w:val="21"/>
              </w:rPr>
            </w:pPr>
            <w:r>
              <w:rPr>
                <w:rFonts w:eastAsia="仿宋_GB2312"/>
                <w:szCs w:val="21"/>
              </w:rPr>
              <w:t>50</w:t>
            </w:r>
            <w:r>
              <w:rPr>
                <w:rFonts w:eastAsia="仿宋_GB2312"/>
                <w:szCs w:val="21"/>
              </w:rPr>
              <w:t>分（每年）</w:t>
            </w:r>
          </w:p>
        </w:tc>
      </w:tr>
      <w:tr w:rsidR="00150032">
        <w:trPr>
          <w:trHeight w:val="289"/>
        </w:trPr>
        <w:tc>
          <w:tcPr>
            <w:tcW w:w="6719" w:type="dxa"/>
            <w:vAlign w:val="center"/>
          </w:tcPr>
          <w:p w:rsidR="00150032" w:rsidRDefault="00991200">
            <w:pPr>
              <w:jc w:val="center"/>
              <w:rPr>
                <w:rFonts w:eastAsia="仿宋_GB2312"/>
                <w:szCs w:val="21"/>
              </w:rPr>
            </w:pPr>
            <w:r>
              <w:rPr>
                <w:rFonts w:eastAsia="仿宋_GB2312"/>
                <w:szCs w:val="21"/>
              </w:rPr>
              <w:t>百名博士教授进企业</w:t>
            </w:r>
          </w:p>
        </w:tc>
        <w:tc>
          <w:tcPr>
            <w:tcW w:w="2178" w:type="dxa"/>
            <w:vAlign w:val="center"/>
          </w:tcPr>
          <w:p w:rsidR="00150032" w:rsidRDefault="00991200">
            <w:pPr>
              <w:jc w:val="center"/>
              <w:rPr>
                <w:rFonts w:eastAsia="仿宋_GB2312"/>
                <w:szCs w:val="21"/>
              </w:rPr>
            </w:pPr>
            <w:r>
              <w:rPr>
                <w:rFonts w:eastAsia="仿宋_GB2312"/>
                <w:szCs w:val="21"/>
              </w:rPr>
              <w:t>50</w:t>
            </w:r>
            <w:r>
              <w:rPr>
                <w:rFonts w:eastAsia="仿宋_GB2312"/>
                <w:szCs w:val="21"/>
              </w:rPr>
              <w:t>分（每年）</w:t>
            </w:r>
          </w:p>
        </w:tc>
      </w:tr>
    </w:tbl>
    <w:p w:rsidR="00150032" w:rsidRDefault="00991200">
      <w:pPr>
        <w:jc w:val="left"/>
        <w:rPr>
          <w:rFonts w:eastAsia="仿宋_GB2312"/>
          <w:sz w:val="24"/>
        </w:rPr>
      </w:pPr>
      <w:r>
        <w:rPr>
          <w:rFonts w:eastAsia="仿宋_GB2312"/>
          <w:sz w:val="24"/>
        </w:rPr>
        <w:t>说明：各类科研社会服务必须由学校统一组织，并以学校正式发文为依据，且连续工作不少于</w:t>
      </w:r>
      <w:r>
        <w:rPr>
          <w:rFonts w:eastAsia="仿宋_GB2312"/>
          <w:sz w:val="24"/>
        </w:rPr>
        <w:t>1</w:t>
      </w:r>
      <w:r>
        <w:rPr>
          <w:rFonts w:eastAsia="仿宋_GB2312"/>
          <w:sz w:val="24"/>
        </w:rPr>
        <w:t>年方可记分。</w:t>
      </w:r>
    </w:p>
    <w:p w:rsidR="00150032" w:rsidRDefault="00150032">
      <w:pPr>
        <w:jc w:val="left"/>
        <w:rPr>
          <w:rFonts w:eastAsia="仿宋_GB2312"/>
          <w:sz w:val="24"/>
        </w:rPr>
      </w:pPr>
    </w:p>
    <w:p w:rsidR="00150032" w:rsidRDefault="00150032">
      <w:pPr>
        <w:jc w:val="left"/>
        <w:rPr>
          <w:rFonts w:eastAsia="仿宋_GB2312"/>
          <w:sz w:val="24"/>
        </w:rPr>
      </w:pPr>
    </w:p>
    <w:p w:rsidR="00150032" w:rsidRDefault="00991200">
      <w:pPr>
        <w:spacing w:line="500" w:lineRule="exact"/>
        <w:jc w:val="center"/>
        <w:rPr>
          <w:rFonts w:eastAsia="仿宋_GB2312"/>
          <w:b/>
          <w:sz w:val="30"/>
          <w:szCs w:val="30"/>
        </w:rPr>
      </w:pPr>
      <w:r>
        <w:rPr>
          <w:rFonts w:eastAsia="仿宋_GB2312"/>
          <w:b/>
          <w:sz w:val="30"/>
          <w:szCs w:val="30"/>
        </w:rPr>
        <w:t>研究咨询报告</w:t>
      </w:r>
      <w:r>
        <w:rPr>
          <w:rFonts w:eastAsia="仿宋_GB2312" w:hint="eastAsia"/>
          <w:b/>
          <w:sz w:val="30"/>
          <w:szCs w:val="30"/>
        </w:rPr>
        <w:t>记</w:t>
      </w:r>
      <w:r>
        <w:rPr>
          <w:rFonts w:eastAsia="仿宋_GB2312"/>
          <w:b/>
          <w:sz w:val="30"/>
          <w:szCs w:val="30"/>
        </w:rPr>
        <w:t>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3119"/>
        <w:gridCol w:w="633"/>
        <w:gridCol w:w="720"/>
        <w:gridCol w:w="720"/>
        <w:gridCol w:w="720"/>
        <w:gridCol w:w="720"/>
        <w:gridCol w:w="1080"/>
      </w:tblGrid>
      <w:tr w:rsidR="00150032">
        <w:trPr>
          <w:cantSplit/>
          <w:trHeight w:val="465"/>
          <w:jc w:val="center"/>
        </w:trPr>
        <w:tc>
          <w:tcPr>
            <w:tcW w:w="1136" w:type="dxa"/>
            <w:vMerge w:val="restart"/>
            <w:vAlign w:val="center"/>
          </w:tcPr>
          <w:p w:rsidR="00150032" w:rsidRDefault="00991200">
            <w:pPr>
              <w:jc w:val="center"/>
              <w:rPr>
                <w:rFonts w:eastAsia="仿宋_GB2312"/>
                <w:szCs w:val="21"/>
              </w:rPr>
            </w:pPr>
            <w:r>
              <w:rPr>
                <w:rFonts w:eastAsia="仿宋_GB2312"/>
                <w:szCs w:val="21"/>
              </w:rPr>
              <w:t>报告级别</w:t>
            </w:r>
          </w:p>
        </w:tc>
        <w:tc>
          <w:tcPr>
            <w:tcW w:w="3119" w:type="dxa"/>
            <w:vMerge w:val="restart"/>
            <w:vAlign w:val="center"/>
          </w:tcPr>
          <w:p w:rsidR="00150032" w:rsidRDefault="00991200">
            <w:pPr>
              <w:jc w:val="center"/>
              <w:rPr>
                <w:rFonts w:eastAsia="仿宋_GB2312"/>
                <w:szCs w:val="21"/>
              </w:rPr>
            </w:pPr>
            <w:r>
              <w:rPr>
                <w:rFonts w:eastAsia="仿宋_GB2312"/>
                <w:szCs w:val="21"/>
              </w:rPr>
              <w:t>采用类型</w:t>
            </w:r>
          </w:p>
        </w:tc>
        <w:tc>
          <w:tcPr>
            <w:tcW w:w="633" w:type="dxa"/>
            <w:vMerge w:val="restart"/>
            <w:vAlign w:val="center"/>
          </w:tcPr>
          <w:p w:rsidR="00150032" w:rsidRDefault="00991200">
            <w:pPr>
              <w:jc w:val="center"/>
              <w:rPr>
                <w:rFonts w:eastAsia="仿宋_GB2312"/>
                <w:szCs w:val="21"/>
              </w:rPr>
            </w:pPr>
            <w:r>
              <w:rPr>
                <w:rFonts w:eastAsia="仿宋_GB2312"/>
                <w:szCs w:val="21"/>
              </w:rPr>
              <w:t>独立</w:t>
            </w:r>
          </w:p>
        </w:tc>
        <w:tc>
          <w:tcPr>
            <w:tcW w:w="3960" w:type="dxa"/>
            <w:gridSpan w:val="5"/>
            <w:vAlign w:val="center"/>
          </w:tcPr>
          <w:p w:rsidR="00150032" w:rsidRDefault="00991200">
            <w:pPr>
              <w:jc w:val="center"/>
              <w:rPr>
                <w:rFonts w:eastAsia="仿宋_GB2312"/>
                <w:szCs w:val="21"/>
              </w:rPr>
            </w:pPr>
            <w:r>
              <w:rPr>
                <w:rFonts w:eastAsia="仿宋_GB2312"/>
                <w:szCs w:val="21"/>
              </w:rPr>
              <w:t>联合</w:t>
            </w:r>
          </w:p>
        </w:tc>
      </w:tr>
      <w:tr w:rsidR="00150032">
        <w:trPr>
          <w:cantSplit/>
          <w:trHeight w:val="450"/>
          <w:jc w:val="center"/>
        </w:trPr>
        <w:tc>
          <w:tcPr>
            <w:tcW w:w="1136" w:type="dxa"/>
            <w:vMerge/>
            <w:vAlign w:val="center"/>
          </w:tcPr>
          <w:p w:rsidR="00150032" w:rsidRDefault="00150032">
            <w:pPr>
              <w:jc w:val="center"/>
              <w:rPr>
                <w:rFonts w:eastAsia="仿宋_GB2312"/>
                <w:szCs w:val="21"/>
              </w:rPr>
            </w:pPr>
          </w:p>
        </w:tc>
        <w:tc>
          <w:tcPr>
            <w:tcW w:w="3119" w:type="dxa"/>
            <w:vMerge/>
            <w:vAlign w:val="center"/>
          </w:tcPr>
          <w:p w:rsidR="00150032" w:rsidRDefault="00150032">
            <w:pPr>
              <w:jc w:val="center"/>
              <w:rPr>
                <w:rFonts w:eastAsia="仿宋_GB2312"/>
                <w:szCs w:val="21"/>
              </w:rPr>
            </w:pPr>
          </w:p>
        </w:tc>
        <w:tc>
          <w:tcPr>
            <w:tcW w:w="633" w:type="dxa"/>
            <w:vMerge/>
            <w:vAlign w:val="center"/>
          </w:tcPr>
          <w:p w:rsidR="00150032" w:rsidRDefault="00150032">
            <w:pPr>
              <w:jc w:val="center"/>
              <w:rPr>
                <w:rFonts w:eastAsia="仿宋_GB2312"/>
                <w:szCs w:val="21"/>
              </w:rPr>
            </w:pPr>
          </w:p>
        </w:tc>
        <w:tc>
          <w:tcPr>
            <w:tcW w:w="720" w:type="dxa"/>
            <w:vAlign w:val="center"/>
          </w:tcPr>
          <w:p w:rsidR="00150032" w:rsidRDefault="00991200">
            <w:pPr>
              <w:jc w:val="center"/>
              <w:rPr>
                <w:rFonts w:eastAsia="仿宋_GB2312"/>
                <w:szCs w:val="21"/>
              </w:rPr>
            </w:pPr>
            <w:r>
              <w:rPr>
                <w:rFonts w:eastAsia="仿宋_GB2312"/>
                <w:szCs w:val="21"/>
              </w:rPr>
              <w:t>第一署名</w:t>
            </w:r>
          </w:p>
        </w:tc>
        <w:tc>
          <w:tcPr>
            <w:tcW w:w="720" w:type="dxa"/>
            <w:vAlign w:val="center"/>
          </w:tcPr>
          <w:p w:rsidR="00150032" w:rsidRDefault="00991200">
            <w:pPr>
              <w:jc w:val="center"/>
              <w:rPr>
                <w:rFonts w:eastAsia="仿宋_GB2312"/>
                <w:szCs w:val="21"/>
              </w:rPr>
            </w:pPr>
            <w:r>
              <w:rPr>
                <w:rFonts w:eastAsia="仿宋_GB2312"/>
                <w:szCs w:val="21"/>
              </w:rPr>
              <w:t>第二署名</w:t>
            </w:r>
          </w:p>
        </w:tc>
        <w:tc>
          <w:tcPr>
            <w:tcW w:w="720" w:type="dxa"/>
            <w:vAlign w:val="center"/>
          </w:tcPr>
          <w:p w:rsidR="00150032" w:rsidRDefault="00991200">
            <w:pPr>
              <w:jc w:val="center"/>
              <w:rPr>
                <w:rFonts w:eastAsia="仿宋_GB2312"/>
                <w:szCs w:val="21"/>
              </w:rPr>
            </w:pPr>
            <w:r>
              <w:rPr>
                <w:rFonts w:eastAsia="仿宋_GB2312"/>
                <w:szCs w:val="21"/>
              </w:rPr>
              <w:t>第三署名</w:t>
            </w:r>
          </w:p>
        </w:tc>
        <w:tc>
          <w:tcPr>
            <w:tcW w:w="720" w:type="dxa"/>
            <w:vAlign w:val="center"/>
          </w:tcPr>
          <w:p w:rsidR="00150032" w:rsidRDefault="00991200">
            <w:pPr>
              <w:jc w:val="center"/>
              <w:rPr>
                <w:rFonts w:eastAsia="仿宋_GB2312"/>
                <w:szCs w:val="21"/>
              </w:rPr>
            </w:pPr>
            <w:r>
              <w:rPr>
                <w:rFonts w:eastAsia="仿宋_GB2312"/>
                <w:szCs w:val="21"/>
              </w:rPr>
              <w:t>第四署名</w:t>
            </w:r>
          </w:p>
        </w:tc>
        <w:tc>
          <w:tcPr>
            <w:tcW w:w="1080" w:type="dxa"/>
            <w:vAlign w:val="center"/>
          </w:tcPr>
          <w:p w:rsidR="00150032" w:rsidRDefault="00991200">
            <w:pPr>
              <w:jc w:val="center"/>
              <w:rPr>
                <w:rFonts w:eastAsia="仿宋_GB2312"/>
                <w:szCs w:val="21"/>
              </w:rPr>
            </w:pPr>
            <w:r>
              <w:rPr>
                <w:rFonts w:eastAsia="仿宋_GB2312"/>
                <w:szCs w:val="21"/>
              </w:rPr>
              <w:t>余下排名均分</w:t>
            </w:r>
          </w:p>
        </w:tc>
      </w:tr>
      <w:tr w:rsidR="00150032">
        <w:trPr>
          <w:cantSplit/>
          <w:trHeight w:val="289"/>
          <w:jc w:val="center"/>
        </w:trPr>
        <w:tc>
          <w:tcPr>
            <w:tcW w:w="1136" w:type="dxa"/>
            <w:vMerge w:val="restart"/>
            <w:vAlign w:val="center"/>
          </w:tcPr>
          <w:p w:rsidR="00150032" w:rsidRDefault="00991200">
            <w:pPr>
              <w:jc w:val="center"/>
              <w:rPr>
                <w:rFonts w:eastAsia="仿宋_GB2312"/>
                <w:szCs w:val="21"/>
              </w:rPr>
            </w:pPr>
            <w:r>
              <w:rPr>
                <w:rFonts w:eastAsia="仿宋_GB2312"/>
                <w:szCs w:val="21"/>
              </w:rPr>
              <w:t>国家级</w:t>
            </w:r>
          </w:p>
        </w:tc>
        <w:tc>
          <w:tcPr>
            <w:tcW w:w="3119" w:type="dxa"/>
            <w:vAlign w:val="center"/>
          </w:tcPr>
          <w:p w:rsidR="00150032" w:rsidRDefault="00991200">
            <w:pPr>
              <w:jc w:val="center"/>
              <w:rPr>
                <w:rFonts w:eastAsia="仿宋_GB2312"/>
                <w:szCs w:val="21"/>
              </w:rPr>
            </w:pPr>
            <w:r>
              <w:rPr>
                <w:rFonts w:eastAsia="仿宋_GB2312"/>
                <w:szCs w:val="21"/>
              </w:rPr>
              <w:t>领导批示、部委采纳</w:t>
            </w:r>
          </w:p>
        </w:tc>
        <w:tc>
          <w:tcPr>
            <w:tcW w:w="633" w:type="dxa"/>
            <w:vAlign w:val="center"/>
          </w:tcPr>
          <w:p w:rsidR="00150032" w:rsidRDefault="00991200">
            <w:pPr>
              <w:jc w:val="center"/>
              <w:rPr>
                <w:rFonts w:eastAsia="仿宋_GB2312"/>
                <w:szCs w:val="21"/>
              </w:rPr>
            </w:pPr>
            <w:r>
              <w:rPr>
                <w:rFonts w:eastAsia="仿宋_GB2312"/>
                <w:szCs w:val="21"/>
              </w:rPr>
              <w:t>150</w:t>
            </w:r>
          </w:p>
        </w:tc>
        <w:tc>
          <w:tcPr>
            <w:tcW w:w="720" w:type="dxa"/>
            <w:vAlign w:val="center"/>
          </w:tcPr>
          <w:p w:rsidR="00150032" w:rsidRDefault="00991200">
            <w:pPr>
              <w:jc w:val="center"/>
              <w:rPr>
                <w:rFonts w:eastAsia="仿宋_GB2312"/>
                <w:szCs w:val="21"/>
              </w:rPr>
            </w:pPr>
            <w:r>
              <w:rPr>
                <w:rFonts w:eastAsia="仿宋_GB2312"/>
                <w:szCs w:val="21"/>
              </w:rPr>
              <w:t>105</w:t>
            </w:r>
          </w:p>
        </w:tc>
        <w:tc>
          <w:tcPr>
            <w:tcW w:w="720" w:type="dxa"/>
            <w:vAlign w:val="center"/>
          </w:tcPr>
          <w:p w:rsidR="00150032" w:rsidRDefault="00991200">
            <w:pPr>
              <w:jc w:val="center"/>
              <w:rPr>
                <w:rFonts w:eastAsia="仿宋_GB2312"/>
                <w:szCs w:val="21"/>
              </w:rPr>
            </w:pPr>
            <w:r>
              <w:rPr>
                <w:rFonts w:eastAsia="仿宋_GB2312"/>
                <w:szCs w:val="21"/>
              </w:rPr>
              <w:t>20</w:t>
            </w:r>
          </w:p>
        </w:tc>
        <w:tc>
          <w:tcPr>
            <w:tcW w:w="720" w:type="dxa"/>
            <w:vAlign w:val="center"/>
          </w:tcPr>
          <w:p w:rsidR="00150032" w:rsidRDefault="00991200">
            <w:pPr>
              <w:jc w:val="center"/>
              <w:rPr>
                <w:rFonts w:eastAsia="仿宋_GB2312"/>
                <w:szCs w:val="21"/>
              </w:rPr>
            </w:pPr>
            <w:r>
              <w:rPr>
                <w:rFonts w:eastAsia="仿宋_GB2312"/>
                <w:szCs w:val="21"/>
              </w:rPr>
              <w:t>15</w:t>
            </w:r>
          </w:p>
        </w:tc>
        <w:tc>
          <w:tcPr>
            <w:tcW w:w="720" w:type="dxa"/>
            <w:vAlign w:val="center"/>
          </w:tcPr>
          <w:p w:rsidR="00150032" w:rsidRDefault="00991200">
            <w:pPr>
              <w:jc w:val="center"/>
              <w:rPr>
                <w:rFonts w:eastAsia="仿宋_GB2312"/>
                <w:szCs w:val="21"/>
              </w:rPr>
            </w:pPr>
            <w:r>
              <w:rPr>
                <w:rFonts w:eastAsia="仿宋_GB2312"/>
                <w:szCs w:val="21"/>
              </w:rPr>
              <w:t>5</w:t>
            </w:r>
          </w:p>
        </w:tc>
        <w:tc>
          <w:tcPr>
            <w:tcW w:w="1080" w:type="dxa"/>
            <w:vAlign w:val="center"/>
          </w:tcPr>
          <w:p w:rsidR="00150032" w:rsidRDefault="00991200">
            <w:pPr>
              <w:jc w:val="center"/>
              <w:rPr>
                <w:rFonts w:eastAsia="仿宋_GB2312"/>
                <w:szCs w:val="21"/>
              </w:rPr>
            </w:pPr>
            <w:r>
              <w:rPr>
                <w:rFonts w:eastAsia="仿宋_GB2312"/>
                <w:szCs w:val="21"/>
              </w:rPr>
              <w:t>5</w:t>
            </w:r>
          </w:p>
        </w:tc>
      </w:tr>
      <w:tr w:rsidR="00150032">
        <w:trPr>
          <w:cantSplit/>
          <w:trHeight w:val="289"/>
          <w:jc w:val="center"/>
        </w:trPr>
        <w:tc>
          <w:tcPr>
            <w:tcW w:w="1136" w:type="dxa"/>
            <w:vMerge/>
            <w:vAlign w:val="center"/>
          </w:tcPr>
          <w:p w:rsidR="00150032" w:rsidRDefault="00150032">
            <w:pPr>
              <w:jc w:val="center"/>
              <w:rPr>
                <w:rFonts w:eastAsia="仿宋_GB2312"/>
                <w:szCs w:val="21"/>
              </w:rPr>
            </w:pPr>
          </w:p>
        </w:tc>
        <w:tc>
          <w:tcPr>
            <w:tcW w:w="3119" w:type="dxa"/>
            <w:vAlign w:val="center"/>
          </w:tcPr>
          <w:p w:rsidR="00150032" w:rsidRDefault="00991200">
            <w:pPr>
              <w:jc w:val="center"/>
              <w:rPr>
                <w:rFonts w:eastAsia="仿宋_GB2312"/>
                <w:szCs w:val="21"/>
              </w:rPr>
            </w:pPr>
            <w:r>
              <w:rPr>
                <w:rFonts w:eastAsia="仿宋_GB2312"/>
                <w:szCs w:val="21"/>
              </w:rPr>
              <w:t>内参报送</w:t>
            </w:r>
          </w:p>
        </w:tc>
        <w:tc>
          <w:tcPr>
            <w:tcW w:w="633" w:type="dxa"/>
            <w:vAlign w:val="center"/>
          </w:tcPr>
          <w:p w:rsidR="00150032" w:rsidRDefault="00991200">
            <w:pPr>
              <w:jc w:val="center"/>
              <w:rPr>
                <w:rFonts w:eastAsia="仿宋_GB2312"/>
                <w:szCs w:val="21"/>
              </w:rPr>
            </w:pPr>
            <w:r>
              <w:rPr>
                <w:rFonts w:eastAsia="仿宋_GB2312"/>
                <w:szCs w:val="21"/>
              </w:rPr>
              <w:t>120</w:t>
            </w:r>
          </w:p>
        </w:tc>
        <w:tc>
          <w:tcPr>
            <w:tcW w:w="720" w:type="dxa"/>
            <w:vAlign w:val="center"/>
          </w:tcPr>
          <w:p w:rsidR="00150032" w:rsidRDefault="00991200">
            <w:pPr>
              <w:jc w:val="center"/>
              <w:rPr>
                <w:rFonts w:eastAsia="仿宋_GB2312"/>
                <w:szCs w:val="21"/>
              </w:rPr>
            </w:pPr>
            <w:r>
              <w:rPr>
                <w:rFonts w:eastAsia="仿宋_GB2312"/>
                <w:szCs w:val="21"/>
              </w:rPr>
              <w:t>80</w:t>
            </w:r>
          </w:p>
        </w:tc>
        <w:tc>
          <w:tcPr>
            <w:tcW w:w="720" w:type="dxa"/>
            <w:vAlign w:val="center"/>
          </w:tcPr>
          <w:p w:rsidR="00150032" w:rsidRDefault="00991200">
            <w:pPr>
              <w:jc w:val="center"/>
              <w:rPr>
                <w:rFonts w:eastAsia="仿宋_GB2312"/>
                <w:szCs w:val="21"/>
              </w:rPr>
            </w:pPr>
            <w:r>
              <w:rPr>
                <w:rFonts w:eastAsia="仿宋_GB2312"/>
                <w:szCs w:val="21"/>
              </w:rPr>
              <w:t>18</w:t>
            </w:r>
          </w:p>
        </w:tc>
        <w:tc>
          <w:tcPr>
            <w:tcW w:w="720" w:type="dxa"/>
            <w:vAlign w:val="center"/>
          </w:tcPr>
          <w:p w:rsidR="00150032" w:rsidRDefault="00991200">
            <w:pPr>
              <w:jc w:val="center"/>
              <w:rPr>
                <w:rFonts w:eastAsia="仿宋_GB2312"/>
                <w:szCs w:val="21"/>
              </w:rPr>
            </w:pPr>
            <w:r>
              <w:rPr>
                <w:rFonts w:eastAsia="仿宋_GB2312"/>
                <w:szCs w:val="21"/>
              </w:rPr>
              <w:t>12</w:t>
            </w:r>
          </w:p>
        </w:tc>
        <w:tc>
          <w:tcPr>
            <w:tcW w:w="720" w:type="dxa"/>
            <w:vAlign w:val="center"/>
          </w:tcPr>
          <w:p w:rsidR="00150032" w:rsidRDefault="00991200">
            <w:pPr>
              <w:jc w:val="center"/>
              <w:rPr>
                <w:rFonts w:eastAsia="仿宋_GB2312"/>
                <w:szCs w:val="21"/>
              </w:rPr>
            </w:pPr>
            <w:r>
              <w:rPr>
                <w:rFonts w:eastAsia="仿宋_GB2312"/>
                <w:szCs w:val="21"/>
              </w:rPr>
              <w:t>5</w:t>
            </w:r>
          </w:p>
        </w:tc>
        <w:tc>
          <w:tcPr>
            <w:tcW w:w="1080" w:type="dxa"/>
            <w:vAlign w:val="center"/>
          </w:tcPr>
          <w:p w:rsidR="00150032" w:rsidRDefault="00991200">
            <w:pPr>
              <w:jc w:val="center"/>
              <w:rPr>
                <w:rFonts w:eastAsia="仿宋_GB2312"/>
                <w:szCs w:val="21"/>
              </w:rPr>
            </w:pPr>
            <w:r>
              <w:rPr>
                <w:rFonts w:eastAsia="仿宋_GB2312"/>
                <w:szCs w:val="21"/>
              </w:rPr>
              <w:t>5</w:t>
            </w:r>
          </w:p>
        </w:tc>
      </w:tr>
      <w:tr w:rsidR="00150032">
        <w:trPr>
          <w:cantSplit/>
          <w:trHeight w:val="289"/>
          <w:jc w:val="center"/>
        </w:trPr>
        <w:tc>
          <w:tcPr>
            <w:tcW w:w="1136" w:type="dxa"/>
            <w:vMerge w:val="restart"/>
            <w:vAlign w:val="center"/>
          </w:tcPr>
          <w:p w:rsidR="00150032" w:rsidRDefault="00991200">
            <w:pPr>
              <w:jc w:val="center"/>
              <w:rPr>
                <w:rFonts w:eastAsia="仿宋_GB2312"/>
                <w:szCs w:val="21"/>
              </w:rPr>
            </w:pPr>
            <w:r>
              <w:rPr>
                <w:rFonts w:eastAsia="仿宋_GB2312"/>
                <w:szCs w:val="21"/>
              </w:rPr>
              <w:t>部委级</w:t>
            </w:r>
          </w:p>
        </w:tc>
        <w:tc>
          <w:tcPr>
            <w:tcW w:w="3119" w:type="dxa"/>
            <w:vAlign w:val="center"/>
          </w:tcPr>
          <w:p w:rsidR="00150032" w:rsidRDefault="00991200">
            <w:pPr>
              <w:jc w:val="center"/>
              <w:rPr>
                <w:rFonts w:eastAsia="仿宋_GB2312"/>
                <w:szCs w:val="21"/>
              </w:rPr>
            </w:pPr>
            <w:r>
              <w:rPr>
                <w:rFonts w:eastAsia="仿宋_GB2312"/>
                <w:szCs w:val="21"/>
              </w:rPr>
              <w:t>领导批示、部门采纳</w:t>
            </w:r>
          </w:p>
        </w:tc>
        <w:tc>
          <w:tcPr>
            <w:tcW w:w="633" w:type="dxa"/>
            <w:vAlign w:val="center"/>
          </w:tcPr>
          <w:p w:rsidR="00150032" w:rsidRDefault="00991200">
            <w:pPr>
              <w:jc w:val="center"/>
              <w:rPr>
                <w:rFonts w:eastAsia="仿宋_GB2312"/>
                <w:szCs w:val="21"/>
              </w:rPr>
            </w:pPr>
            <w:r>
              <w:rPr>
                <w:rFonts w:eastAsia="仿宋_GB2312"/>
                <w:szCs w:val="21"/>
              </w:rPr>
              <w:t>100</w:t>
            </w:r>
          </w:p>
        </w:tc>
        <w:tc>
          <w:tcPr>
            <w:tcW w:w="720" w:type="dxa"/>
            <w:vAlign w:val="center"/>
          </w:tcPr>
          <w:p w:rsidR="00150032" w:rsidRDefault="00991200">
            <w:pPr>
              <w:jc w:val="center"/>
              <w:rPr>
                <w:rFonts w:eastAsia="仿宋_GB2312"/>
                <w:szCs w:val="21"/>
              </w:rPr>
            </w:pPr>
            <w:r>
              <w:rPr>
                <w:rFonts w:eastAsia="仿宋_GB2312"/>
                <w:szCs w:val="21"/>
              </w:rPr>
              <w:t>70</w:t>
            </w:r>
          </w:p>
        </w:tc>
        <w:tc>
          <w:tcPr>
            <w:tcW w:w="720" w:type="dxa"/>
            <w:vAlign w:val="center"/>
          </w:tcPr>
          <w:p w:rsidR="00150032" w:rsidRDefault="00991200">
            <w:pPr>
              <w:jc w:val="center"/>
              <w:rPr>
                <w:rFonts w:eastAsia="仿宋_GB2312"/>
                <w:szCs w:val="21"/>
              </w:rPr>
            </w:pPr>
            <w:r>
              <w:rPr>
                <w:rFonts w:eastAsia="仿宋_GB2312"/>
                <w:szCs w:val="21"/>
              </w:rPr>
              <w:t>15</w:t>
            </w:r>
          </w:p>
        </w:tc>
        <w:tc>
          <w:tcPr>
            <w:tcW w:w="720" w:type="dxa"/>
            <w:vAlign w:val="center"/>
          </w:tcPr>
          <w:p w:rsidR="00150032" w:rsidRDefault="00991200">
            <w:pPr>
              <w:jc w:val="center"/>
              <w:rPr>
                <w:rFonts w:eastAsia="仿宋_GB2312"/>
                <w:szCs w:val="21"/>
              </w:rPr>
            </w:pPr>
            <w:r>
              <w:rPr>
                <w:rFonts w:eastAsia="仿宋_GB2312"/>
                <w:szCs w:val="21"/>
              </w:rPr>
              <w:t>8</w:t>
            </w:r>
          </w:p>
        </w:tc>
        <w:tc>
          <w:tcPr>
            <w:tcW w:w="720" w:type="dxa"/>
            <w:vAlign w:val="center"/>
          </w:tcPr>
          <w:p w:rsidR="00150032" w:rsidRDefault="00991200">
            <w:pPr>
              <w:jc w:val="center"/>
              <w:rPr>
                <w:rFonts w:eastAsia="仿宋_GB2312"/>
                <w:szCs w:val="21"/>
              </w:rPr>
            </w:pPr>
            <w:r>
              <w:rPr>
                <w:rFonts w:eastAsia="仿宋_GB2312"/>
                <w:szCs w:val="21"/>
              </w:rPr>
              <w:t>4</w:t>
            </w:r>
          </w:p>
        </w:tc>
        <w:tc>
          <w:tcPr>
            <w:tcW w:w="1080" w:type="dxa"/>
            <w:vAlign w:val="center"/>
          </w:tcPr>
          <w:p w:rsidR="00150032" w:rsidRDefault="00991200">
            <w:pPr>
              <w:jc w:val="center"/>
              <w:rPr>
                <w:rFonts w:eastAsia="仿宋_GB2312"/>
                <w:szCs w:val="21"/>
              </w:rPr>
            </w:pPr>
            <w:r>
              <w:rPr>
                <w:rFonts w:eastAsia="仿宋_GB2312"/>
                <w:szCs w:val="21"/>
              </w:rPr>
              <w:t>3</w:t>
            </w:r>
          </w:p>
        </w:tc>
      </w:tr>
      <w:tr w:rsidR="00150032">
        <w:trPr>
          <w:cantSplit/>
          <w:trHeight w:val="289"/>
          <w:jc w:val="center"/>
        </w:trPr>
        <w:tc>
          <w:tcPr>
            <w:tcW w:w="1136" w:type="dxa"/>
            <w:vMerge/>
            <w:vAlign w:val="center"/>
          </w:tcPr>
          <w:p w:rsidR="00150032" w:rsidRDefault="00150032">
            <w:pPr>
              <w:jc w:val="center"/>
              <w:rPr>
                <w:rFonts w:eastAsia="仿宋_GB2312"/>
                <w:szCs w:val="21"/>
              </w:rPr>
            </w:pPr>
          </w:p>
        </w:tc>
        <w:tc>
          <w:tcPr>
            <w:tcW w:w="3119" w:type="dxa"/>
            <w:vAlign w:val="center"/>
          </w:tcPr>
          <w:p w:rsidR="00150032" w:rsidRDefault="00991200">
            <w:pPr>
              <w:jc w:val="center"/>
              <w:rPr>
                <w:rFonts w:eastAsia="仿宋_GB2312"/>
                <w:szCs w:val="21"/>
              </w:rPr>
            </w:pPr>
            <w:r>
              <w:rPr>
                <w:rFonts w:eastAsia="仿宋_GB2312"/>
                <w:szCs w:val="21"/>
              </w:rPr>
              <w:t>内参报送</w:t>
            </w:r>
          </w:p>
        </w:tc>
        <w:tc>
          <w:tcPr>
            <w:tcW w:w="633" w:type="dxa"/>
            <w:vAlign w:val="center"/>
          </w:tcPr>
          <w:p w:rsidR="00150032" w:rsidRDefault="00991200">
            <w:pPr>
              <w:jc w:val="center"/>
              <w:rPr>
                <w:rFonts w:eastAsia="仿宋_GB2312"/>
                <w:szCs w:val="21"/>
              </w:rPr>
            </w:pPr>
            <w:r>
              <w:rPr>
                <w:rFonts w:eastAsia="仿宋_GB2312"/>
                <w:szCs w:val="21"/>
              </w:rPr>
              <w:t>80</w:t>
            </w:r>
          </w:p>
        </w:tc>
        <w:tc>
          <w:tcPr>
            <w:tcW w:w="720" w:type="dxa"/>
            <w:vAlign w:val="center"/>
          </w:tcPr>
          <w:p w:rsidR="00150032" w:rsidRDefault="00991200">
            <w:pPr>
              <w:jc w:val="center"/>
              <w:rPr>
                <w:rFonts w:eastAsia="仿宋_GB2312"/>
                <w:szCs w:val="21"/>
              </w:rPr>
            </w:pPr>
            <w:r>
              <w:rPr>
                <w:rFonts w:eastAsia="仿宋_GB2312"/>
                <w:szCs w:val="21"/>
              </w:rPr>
              <w:t>56</w:t>
            </w:r>
          </w:p>
        </w:tc>
        <w:tc>
          <w:tcPr>
            <w:tcW w:w="720" w:type="dxa"/>
            <w:vAlign w:val="center"/>
          </w:tcPr>
          <w:p w:rsidR="00150032" w:rsidRDefault="00991200">
            <w:pPr>
              <w:jc w:val="center"/>
              <w:rPr>
                <w:rFonts w:eastAsia="仿宋_GB2312"/>
                <w:szCs w:val="21"/>
              </w:rPr>
            </w:pPr>
            <w:r>
              <w:rPr>
                <w:rFonts w:eastAsia="仿宋_GB2312"/>
                <w:szCs w:val="21"/>
              </w:rPr>
              <w:t>12</w:t>
            </w:r>
          </w:p>
        </w:tc>
        <w:tc>
          <w:tcPr>
            <w:tcW w:w="720" w:type="dxa"/>
            <w:vAlign w:val="center"/>
          </w:tcPr>
          <w:p w:rsidR="00150032" w:rsidRDefault="00991200">
            <w:pPr>
              <w:jc w:val="center"/>
              <w:rPr>
                <w:rFonts w:eastAsia="仿宋_GB2312"/>
                <w:szCs w:val="21"/>
              </w:rPr>
            </w:pPr>
            <w:r>
              <w:rPr>
                <w:rFonts w:eastAsia="仿宋_GB2312"/>
                <w:szCs w:val="21"/>
              </w:rPr>
              <w:t>8</w:t>
            </w:r>
          </w:p>
        </w:tc>
        <w:tc>
          <w:tcPr>
            <w:tcW w:w="720" w:type="dxa"/>
            <w:vAlign w:val="center"/>
          </w:tcPr>
          <w:p w:rsidR="00150032" w:rsidRDefault="00991200">
            <w:pPr>
              <w:jc w:val="center"/>
              <w:rPr>
                <w:rFonts w:eastAsia="仿宋_GB2312"/>
                <w:szCs w:val="21"/>
              </w:rPr>
            </w:pPr>
            <w:r>
              <w:rPr>
                <w:rFonts w:eastAsia="仿宋_GB2312"/>
                <w:szCs w:val="21"/>
              </w:rPr>
              <w:t>2</w:t>
            </w:r>
          </w:p>
        </w:tc>
        <w:tc>
          <w:tcPr>
            <w:tcW w:w="1080" w:type="dxa"/>
            <w:vAlign w:val="center"/>
          </w:tcPr>
          <w:p w:rsidR="00150032" w:rsidRDefault="00991200">
            <w:pPr>
              <w:jc w:val="center"/>
              <w:rPr>
                <w:rFonts w:eastAsia="仿宋_GB2312"/>
                <w:szCs w:val="21"/>
              </w:rPr>
            </w:pPr>
            <w:r>
              <w:rPr>
                <w:rFonts w:eastAsia="仿宋_GB2312"/>
                <w:szCs w:val="21"/>
              </w:rPr>
              <w:t>2</w:t>
            </w:r>
          </w:p>
        </w:tc>
      </w:tr>
      <w:tr w:rsidR="00150032">
        <w:trPr>
          <w:cantSplit/>
          <w:trHeight w:val="474"/>
          <w:jc w:val="center"/>
        </w:trPr>
        <w:tc>
          <w:tcPr>
            <w:tcW w:w="1136" w:type="dxa"/>
            <w:vMerge w:val="restart"/>
            <w:vAlign w:val="center"/>
          </w:tcPr>
          <w:p w:rsidR="00150032" w:rsidRDefault="00991200">
            <w:pPr>
              <w:jc w:val="center"/>
              <w:rPr>
                <w:rFonts w:eastAsia="仿宋_GB2312"/>
                <w:szCs w:val="21"/>
              </w:rPr>
            </w:pPr>
            <w:r>
              <w:rPr>
                <w:rFonts w:eastAsia="仿宋_GB2312"/>
                <w:szCs w:val="21"/>
              </w:rPr>
              <w:t>省级</w:t>
            </w:r>
          </w:p>
        </w:tc>
        <w:tc>
          <w:tcPr>
            <w:tcW w:w="3119" w:type="dxa"/>
            <w:vAlign w:val="center"/>
          </w:tcPr>
          <w:p w:rsidR="00150032" w:rsidRDefault="00991200">
            <w:pPr>
              <w:jc w:val="center"/>
              <w:rPr>
                <w:rFonts w:eastAsia="仿宋_GB2312"/>
                <w:szCs w:val="21"/>
              </w:rPr>
            </w:pPr>
            <w:r>
              <w:rPr>
                <w:rFonts w:eastAsia="仿宋_GB2312"/>
                <w:szCs w:val="21"/>
              </w:rPr>
              <w:t>领导批示、部门采纳</w:t>
            </w:r>
          </w:p>
        </w:tc>
        <w:tc>
          <w:tcPr>
            <w:tcW w:w="633" w:type="dxa"/>
            <w:vAlign w:val="center"/>
          </w:tcPr>
          <w:p w:rsidR="00150032" w:rsidRDefault="00991200">
            <w:pPr>
              <w:jc w:val="center"/>
              <w:rPr>
                <w:rFonts w:eastAsia="仿宋_GB2312"/>
                <w:szCs w:val="21"/>
              </w:rPr>
            </w:pPr>
            <w:r>
              <w:rPr>
                <w:rFonts w:eastAsia="仿宋_GB2312"/>
                <w:szCs w:val="21"/>
              </w:rPr>
              <w:t>60</w:t>
            </w:r>
          </w:p>
        </w:tc>
        <w:tc>
          <w:tcPr>
            <w:tcW w:w="720" w:type="dxa"/>
            <w:vAlign w:val="center"/>
          </w:tcPr>
          <w:p w:rsidR="00150032" w:rsidRDefault="00991200">
            <w:pPr>
              <w:jc w:val="center"/>
              <w:rPr>
                <w:rFonts w:eastAsia="仿宋_GB2312"/>
                <w:szCs w:val="21"/>
              </w:rPr>
            </w:pPr>
            <w:r>
              <w:rPr>
                <w:rFonts w:eastAsia="仿宋_GB2312"/>
                <w:szCs w:val="21"/>
              </w:rPr>
              <w:t>40</w:t>
            </w:r>
          </w:p>
        </w:tc>
        <w:tc>
          <w:tcPr>
            <w:tcW w:w="720" w:type="dxa"/>
            <w:vAlign w:val="center"/>
          </w:tcPr>
          <w:p w:rsidR="00150032" w:rsidRDefault="00991200">
            <w:pPr>
              <w:jc w:val="center"/>
              <w:rPr>
                <w:rFonts w:eastAsia="仿宋_GB2312"/>
                <w:szCs w:val="21"/>
              </w:rPr>
            </w:pPr>
            <w:r>
              <w:rPr>
                <w:rFonts w:eastAsia="仿宋_GB2312"/>
                <w:szCs w:val="21"/>
              </w:rPr>
              <w:t>10</w:t>
            </w:r>
          </w:p>
        </w:tc>
        <w:tc>
          <w:tcPr>
            <w:tcW w:w="720" w:type="dxa"/>
            <w:vAlign w:val="center"/>
          </w:tcPr>
          <w:p w:rsidR="00150032" w:rsidRDefault="00991200">
            <w:pPr>
              <w:jc w:val="center"/>
              <w:rPr>
                <w:rFonts w:eastAsia="仿宋_GB2312"/>
                <w:szCs w:val="21"/>
              </w:rPr>
            </w:pPr>
            <w:r>
              <w:rPr>
                <w:rFonts w:eastAsia="仿宋_GB2312"/>
                <w:szCs w:val="21"/>
              </w:rPr>
              <w:t>4</w:t>
            </w:r>
          </w:p>
        </w:tc>
        <w:tc>
          <w:tcPr>
            <w:tcW w:w="720" w:type="dxa"/>
            <w:vAlign w:val="center"/>
          </w:tcPr>
          <w:p w:rsidR="00150032" w:rsidRDefault="00991200">
            <w:pPr>
              <w:jc w:val="center"/>
              <w:rPr>
                <w:rFonts w:eastAsia="仿宋_GB2312"/>
                <w:szCs w:val="21"/>
              </w:rPr>
            </w:pPr>
            <w:r>
              <w:rPr>
                <w:rFonts w:eastAsia="仿宋_GB2312"/>
                <w:szCs w:val="21"/>
              </w:rPr>
              <w:t>3</w:t>
            </w:r>
          </w:p>
        </w:tc>
        <w:tc>
          <w:tcPr>
            <w:tcW w:w="1080" w:type="dxa"/>
            <w:vAlign w:val="center"/>
          </w:tcPr>
          <w:p w:rsidR="00150032" w:rsidRDefault="00991200">
            <w:pPr>
              <w:jc w:val="center"/>
              <w:rPr>
                <w:rFonts w:eastAsia="仿宋_GB2312"/>
                <w:szCs w:val="21"/>
              </w:rPr>
            </w:pPr>
            <w:r>
              <w:rPr>
                <w:rFonts w:eastAsia="仿宋_GB2312"/>
                <w:szCs w:val="21"/>
              </w:rPr>
              <w:t>3</w:t>
            </w:r>
          </w:p>
        </w:tc>
      </w:tr>
      <w:tr w:rsidR="00150032">
        <w:trPr>
          <w:trHeight w:val="289"/>
          <w:jc w:val="center"/>
        </w:trPr>
        <w:tc>
          <w:tcPr>
            <w:tcW w:w="1136" w:type="dxa"/>
            <w:vMerge/>
            <w:vAlign w:val="center"/>
          </w:tcPr>
          <w:p w:rsidR="00150032" w:rsidRDefault="00150032">
            <w:pPr>
              <w:jc w:val="center"/>
              <w:rPr>
                <w:rFonts w:eastAsia="仿宋_GB2312"/>
                <w:szCs w:val="21"/>
              </w:rPr>
            </w:pPr>
          </w:p>
        </w:tc>
        <w:tc>
          <w:tcPr>
            <w:tcW w:w="3119" w:type="dxa"/>
            <w:vAlign w:val="center"/>
          </w:tcPr>
          <w:p w:rsidR="00150032" w:rsidRDefault="00991200">
            <w:pPr>
              <w:jc w:val="center"/>
              <w:rPr>
                <w:rFonts w:eastAsia="仿宋_GB2312"/>
                <w:szCs w:val="21"/>
              </w:rPr>
            </w:pPr>
            <w:r>
              <w:rPr>
                <w:rFonts w:eastAsia="仿宋_GB2312"/>
                <w:szCs w:val="21"/>
              </w:rPr>
              <w:t>内参报送</w:t>
            </w:r>
          </w:p>
        </w:tc>
        <w:tc>
          <w:tcPr>
            <w:tcW w:w="633" w:type="dxa"/>
            <w:vAlign w:val="center"/>
          </w:tcPr>
          <w:p w:rsidR="00150032" w:rsidRDefault="00991200">
            <w:pPr>
              <w:jc w:val="center"/>
              <w:rPr>
                <w:rFonts w:eastAsia="仿宋_GB2312"/>
                <w:szCs w:val="21"/>
              </w:rPr>
            </w:pPr>
            <w:r>
              <w:rPr>
                <w:rFonts w:eastAsia="仿宋_GB2312"/>
                <w:szCs w:val="21"/>
              </w:rPr>
              <w:t>50</w:t>
            </w:r>
          </w:p>
        </w:tc>
        <w:tc>
          <w:tcPr>
            <w:tcW w:w="720" w:type="dxa"/>
            <w:vAlign w:val="center"/>
          </w:tcPr>
          <w:p w:rsidR="00150032" w:rsidRDefault="00991200">
            <w:pPr>
              <w:jc w:val="center"/>
              <w:rPr>
                <w:rFonts w:eastAsia="仿宋_GB2312"/>
                <w:szCs w:val="21"/>
              </w:rPr>
            </w:pPr>
            <w:r>
              <w:rPr>
                <w:rFonts w:eastAsia="仿宋_GB2312"/>
                <w:szCs w:val="21"/>
              </w:rPr>
              <w:t>35</w:t>
            </w:r>
          </w:p>
        </w:tc>
        <w:tc>
          <w:tcPr>
            <w:tcW w:w="720" w:type="dxa"/>
            <w:vAlign w:val="center"/>
          </w:tcPr>
          <w:p w:rsidR="00150032" w:rsidRDefault="00991200">
            <w:pPr>
              <w:jc w:val="center"/>
              <w:rPr>
                <w:rFonts w:eastAsia="仿宋_GB2312"/>
                <w:szCs w:val="21"/>
              </w:rPr>
            </w:pPr>
            <w:r>
              <w:rPr>
                <w:rFonts w:eastAsia="仿宋_GB2312"/>
                <w:szCs w:val="21"/>
              </w:rPr>
              <w:t>7</w:t>
            </w:r>
          </w:p>
        </w:tc>
        <w:tc>
          <w:tcPr>
            <w:tcW w:w="720" w:type="dxa"/>
            <w:vAlign w:val="center"/>
          </w:tcPr>
          <w:p w:rsidR="00150032" w:rsidRDefault="00991200">
            <w:pPr>
              <w:jc w:val="center"/>
              <w:rPr>
                <w:rFonts w:eastAsia="仿宋_GB2312"/>
                <w:szCs w:val="21"/>
              </w:rPr>
            </w:pPr>
            <w:r>
              <w:rPr>
                <w:rFonts w:eastAsia="仿宋_GB2312"/>
                <w:szCs w:val="21"/>
              </w:rPr>
              <w:t>5</w:t>
            </w:r>
          </w:p>
        </w:tc>
        <w:tc>
          <w:tcPr>
            <w:tcW w:w="720" w:type="dxa"/>
            <w:vAlign w:val="center"/>
          </w:tcPr>
          <w:p w:rsidR="00150032" w:rsidRDefault="00991200">
            <w:pPr>
              <w:jc w:val="center"/>
              <w:rPr>
                <w:rFonts w:eastAsia="仿宋_GB2312"/>
                <w:szCs w:val="21"/>
              </w:rPr>
            </w:pPr>
            <w:r>
              <w:rPr>
                <w:rFonts w:eastAsia="仿宋_GB2312"/>
                <w:szCs w:val="21"/>
              </w:rPr>
              <w:t>2</w:t>
            </w:r>
          </w:p>
        </w:tc>
        <w:tc>
          <w:tcPr>
            <w:tcW w:w="1080" w:type="dxa"/>
            <w:vAlign w:val="center"/>
          </w:tcPr>
          <w:p w:rsidR="00150032" w:rsidRDefault="00991200">
            <w:pPr>
              <w:jc w:val="center"/>
              <w:rPr>
                <w:rFonts w:eastAsia="仿宋_GB2312"/>
                <w:szCs w:val="21"/>
              </w:rPr>
            </w:pPr>
            <w:r>
              <w:rPr>
                <w:rFonts w:eastAsia="仿宋_GB2312"/>
                <w:szCs w:val="21"/>
              </w:rPr>
              <w:t>1</w:t>
            </w:r>
          </w:p>
        </w:tc>
      </w:tr>
    </w:tbl>
    <w:p w:rsidR="00150032" w:rsidRDefault="00150032">
      <w:pPr>
        <w:spacing w:line="500" w:lineRule="exact"/>
        <w:jc w:val="center"/>
        <w:rPr>
          <w:rFonts w:eastAsia="仿宋_GB2312"/>
          <w:b/>
          <w:sz w:val="30"/>
          <w:szCs w:val="30"/>
        </w:rPr>
      </w:pPr>
    </w:p>
    <w:p w:rsidR="00150032" w:rsidRDefault="00991200">
      <w:pPr>
        <w:spacing w:line="500" w:lineRule="exact"/>
        <w:jc w:val="center"/>
        <w:rPr>
          <w:rFonts w:eastAsia="仿宋_GB2312"/>
          <w:b/>
          <w:sz w:val="30"/>
          <w:szCs w:val="30"/>
        </w:rPr>
      </w:pPr>
      <w:r>
        <w:rPr>
          <w:rFonts w:eastAsia="仿宋_GB2312"/>
          <w:b/>
          <w:sz w:val="30"/>
          <w:szCs w:val="30"/>
        </w:rPr>
        <w:br w:type="page"/>
      </w:r>
      <w:r>
        <w:rPr>
          <w:rFonts w:eastAsia="仿宋_GB2312" w:hint="eastAsia"/>
          <w:b/>
          <w:sz w:val="30"/>
          <w:szCs w:val="30"/>
        </w:rPr>
        <w:lastRenderedPageBreak/>
        <w:t>（三）</w:t>
      </w:r>
      <w:r>
        <w:rPr>
          <w:rFonts w:eastAsia="仿宋_GB2312"/>
          <w:b/>
          <w:sz w:val="30"/>
          <w:szCs w:val="30"/>
        </w:rPr>
        <w:t>其他社会服务记分表</w:t>
      </w: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4"/>
        <w:gridCol w:w="2144"/>
        <w:gridCol w:w="3682"/>
      </w:tblGrid>
      <w:tr w:rsidR="00150032">
        <w:trPr>
          <w:cantSplit/>
          <w:trHeight w:val="465"/>
          <w:jc w:val="center"/>
        </w:trPr>
        <w:tc>
          <w:tcPr>
            <w:tcW w:w="4288" w:type="dxa"/>
            <w:gridSpan w:val="2"/>
            <w:vAlign w:val="center"/>
          </w:tcPr>
          <w:p w:rsidR="00150032" w:rsidRDefault="00991200">
            <w:pPr>
              <w:jc w:val="center"/>
              <w:rPr>
                <w:rFonts w:eastAsia="仿宋_GB2312"/>
                <w:b/>
                <w:szCs w:val="21"/>
              </w:rPr>
            </w:pPr>
            <w:r>
              <w:rPr>
                <w:rFonts w:eastAsia="仿宋_GB2312"/>
                <w:b/>
                <w:szCs w:val="21"/>
              </w:rPr>
              <w:t>名称</w:t>
            </w:r>
          </w:p>
        </w:tc>
        <w:tc>
          <w:tcPr>
            <w:tcW w:w="3682" w:type="dxa"/>
            <w:vAlign w:val="center"/>
          </w:tcPr>
          <w:p w:rsidR="00150032" w:rsidRDefault="00991200">
            <w:pPr>
              <w:jc w:val="center"/>
              <w:rPr>
                <w:rFonts w:eastAsia="仿宋_GB2312"/>
                <w:b/>
                <w:szCs w:val="21"/>
              </w:rPr>
            </w:pPr>
            <w:r>
              <w:rPr>
                <w:rFonts w:eastAsia="仿宋_GB2312"/>
                <w:b/>
                <w:szCs w:val="21"/>
              </w:rPr>
              <w:t>所获积分</w:t>
            </w:r>
          </w:p>
        </w:tc>
      </w:tr>
      <w:tr w:rsidR="00150032">
        <w:trPr>
          <w:cantSplit/>
          <w:trHeight w:val="450"/>
          <w:jc w:val="center"/>
        </w:trPr>
        <w:tc>
          <w:tcPr>
            <w:tcW w:w="4288" w:type="dxa"/>
            <w:gridSpan w:val="2"/>
            <w:vAlign w:val="center"/>
          </w:tcPr>
          <w:p w:rsidR="00150032" w:rsidRDefault="00991200">
            <w:pPr>
              <w:jc w:val="center"/>
              <w:rPr>
                <w:rFonts w:eastAsia="仿宋_GB2312"/>
                <w:szCs w:val="21"/>
              </w:rPr>
            </w:pPr>
            <w:r>
              <w:rPr>
                <w:rFonts w:eastAsia="仿宋_GB2312" w:hint="eastAsia"/>
                <w:szCs w:val="21"/>
              </w:rPr>
              <w:t>班主任、</w:t>
            </w:r>
            <w:r>
              <w:rPr>
                <w:rFonts w:eastAsia="仿宋_GB2312"/>
                <w:szCs w:val="21"/>
              </w:rPr>
              <w:t>党支部书记</w:t>
            </w:r>
            <w:r>
              <w:rPr>
                <w:rFonts w:eastAsia="仿宋_GB2312" w:hint="eastAsia"/>
                <w:szCs w:val="21"/>
              </w:rPr>
              <w:t>、分工会主席</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20</w:t>
            </w:r>
            <w:r>
              <w:rPr>
                <w:rFonts w:eastAsia="仿宋_GB2312"/>
                <w:szCs w:val="21"/>
              </w:rPr>
              <w:t>（每年）</w:t>
            </w:r>
          </w:p>
        </w:tc>
      </w:tr>
      <w:tr w:rsidR="00150032">
        <w:trPr>
          <w:trHeight w:val="289"/>
          <w:jc w:val="center"/>
        </w:trPr>
        <w:tc>
          <w:tcPr>
            <w:tcW w:w="2144" w:type="dxa"/>
            <w:vMerge w:val="restart"/>
            <w:vAlign w:val="center"/>
          </w:tcPr>
          <w:p w:rsidR="00150032" w:rsidRDefault="00991200">
            <w:pPr>
              <w:jc w:val="center"/>
              <w:rPr>
                <w:rFonts w:eastAsia="仿宋_GB2312"/>
                <w:szCs w:val="21"/>
              </w:rPr>
            </w:pPr>
            <w:r>
              <w:rPr>
                <w:rFonts w:eastAsia="仿宋_GB2312"/>
                <w:szCs w:val="21"/>
              </w:rPr>
              <w:t>指导本科学生暑期</w:t>
            </w:r>
          </w:p>
          <w:p w:rsidR="00150032" w:rsidRDefault="00991200">
            <w:pPr>
              <w:jc w:val="center"/>
              <w:rPr>
                <w:rFonts w:eastAsia="仿宋_GB2312"/>
                <w:szCs w:val="21"/>
              </w:rPr>
            </w:pPr>
            <w:r>
              <w:rPr>
                <w:rFonts w:eastAsia="仿宋_GB2312"/>
                <w:szCs w:val="21"/>
              </w:rPr>
              <w:t>社会实践</w:t>
            </w:r>
          </w:p>
        </w:tc>
        <w:tc>
          <w:tcPr>
            <w:tcW w:w="2144" w:type="dxa"/>
            <w:vAlign w:val="center"/>
          </w:tcPr>
          <w:p w:rsidR="00150032" w:rsidRDefault="00991200">
            <w:pPr>
              <w:jc w:val="center"/>
              <w:rPr>
                <w:rFonts w:eastAsia="仿宋_GB2312"/>
                <w:szCs w:val="21"/>
              </w:rPr>
            </w:pPr>
            <w:r>
              <w:rPr>
                <w:rFonts w:eastAsia="仿宋_GB2312"/>
                <w:szCs w:val="21"/>
              </w:rPr>
              <w:t>国家级获奖</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7</w:t>
            </w:r>
            <w:r>
              <w:rPr>
                <w:rFonts w:eastAsia="仿宋_GB2312" w:hint="eastAsia"/>
                <w:szCs w:val="21"/>
              </w:rPr>
              <w:t>0</w:t>
            </w:r>
            <w:r>
              <w:rPr>
                <w:rFonts w:eastAsia="仿宋_GB2312" w:hint="eastAsia"/>
                <w:szCs w:val="21"/>
              </w:rPr>
              <w:t>（每项）</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省级获奖</w:t>
            </w:r>
          </w:p>
        </w:tc>
        <w:tc>
          <w:tcPr>
            <w:tcW w:w="3682" w:type="dxa"/>
            <w:vAlign w:val="center"/>
          </w:tcPr>
          <w:p w:rsidR="00150032" w:rsidRDefault="00991200">
            <w:pPr>
              <w:ind w:firstLineChars="600" w:firstLine="1260"/>
              <w:jc w:val="left"/>
              <w:rPr>
                <w:rFonts w:eastAsia="仿宋_GB2312"/>
                <w:szCs w:val="21"/>
              </w:rPr>
            </w:pPr>
            <w:r>
              <w:rPr>
                <w:rFonts w:eastAsia="仿宋_GB2312" w:hint="eastAsia"/>
                <w:szCs w:val="21"/>
              </w:rPr>
              <w:t>20</w:t>
            </w:r>
            <w:r>
              <w:rPr>
                <w:rFonts w:eastAsia="仿宋_GB2312" w:hint="eastAsia"/>
                <w:szCs w:val="21"/>
              </w:rPr>
              <w:t>（每项）</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校级优秀</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10</w:t>
            </w:r>
            <w:r>
              <w:rPr>
                <w:rFonts w:eastAsia="仿宋_GB2312"/>
                <w:szCs w:val="21"/>
              </w:rPr>
              <w:t>（</w:t>
            </w:r>
            <w:r>
              <w:rPr>
                <w:rFonts w:eastAsia="仿宋_GB2312" w:hint="eastAsia"/>
                <w:szCs w:val="21"/>
              </w:rPr>
              <w:t>每项</w:t>
            </w:r>
            <w:r>
              <w:rPr>
                <w:rFonts w:eastAsia="仿宋_GB2312"/>
                <w:szCs w:val="21"/>
              </w:rPr>
              <w:t>）</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校级良好</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7</w:t>
            </w:r>
            <w:r>
              <w:rPr>
                <w:rFonts w:eastAsia="仿宋_GB2312"/>
                <w:szCs w:val="21"/>
              </w:rPr>
              <w:t>（</w:t>
            </w:r>
            <w:r>
              <w:rPr>
                <w:rFonts w:eastAsia="仿宋_GB2312" w:hint="eastAsia"/>
                <w:szCs w:val="21"/>
              </w:rPr>
              <w:t>每项</w:t>
            </w:r>
            <w:r>
              <w:rPr>
                <w:rFonts w:eastAsia="仿宋_GB2312"/>
                <w:szCs w:val="21"/>
              </w:rPr>
              <w:t>）</w:t>
            </w:r>
          </w:p>
        </w:tc>
      </w:tr>
      <w:tr w:rsidR="00150032">
        <w:trPr>
          <w:trHeight w:val="289"/>
          <w:jc w:val="center"/>
        </w:trPr>
        <w:tc>
          <w:tcPr>
            <w:tcW w:w="2144" w:type="dxa"/>
            <w:vMerge/>
            <w:vAlign w:val="center"/>
          </w:tcPr>
          <w:p w:rsidR="00150032" w:rsidRDefault="00150032">
            <w:pPr>
              <w:jc w:val="center"/>
              <w:rPr>
                <w:rFonts w:eastAsia="仿宋_GB2312"/>
                <w:szCs w:val="21"/>
              </w:rPr>
            </w:pPr>
          </w:p>
        </w:tc>
        <w:tc>
          <w:tcPr>
            <w:tcW w:w="2144" w:type="dxa"/>
            <w:vAlign w:val="center"/>
          </w:tcPr>
          <w:p w:rsidR="00150032" w:rsidRDefault="00991200">
            <w:pPr>
              <w:jc w:val="center"/>
              <w:rPr>
                <w:rFonts w:eastAsia="仿宋_GB2312"/>
                <w:szCs w:val="21"/>
              </w:rPr>
            </w:pPr>
            <w:r>
              <w:rPr>
                <w:rFonts w:eastAsia="仿宋_GB2312"/>
                <w:szCs w:val="21"/>
              </w:rPr>
              <w:t>校级合格</w:t>
            </w:r>
          </w:p>
        </w:tc>
        <w:tc>
          <w:tcPr>
            <w:tcW w:w="3682" w:type="dxa"/>
            <w:vAlign w:val="center"/>
          </w:tcPr>
          <w:p w:rsidR="00150032" w:rsidRDefault="00991200">
            <w:pPr>
              <w:ind w:firstLineChars="600" w:firstLine="1260"/>
              <w:jc w:val="left"/>
              <w:rPr>
                <w:rFonts w:eastAsia="仿宋_GB2312"/>
                <w:szCs w:val="21"/>
              </w:rPr>
            </w:pPr>
            <w:r>
              <w:rPr>
                <w:rFonts w:eastAsia="仿宋_GB2312"/>
                <w:szCs w:val="21"/>
              </w:rPr>
              <w:t>4</w:t>
            </w:r>
            <w:r>
              <w:rPr>
                <w:rFonts w:eastAsia="仿宋_GB2312"/>
                <w:szCs w:val="21"/>
              </w:rPr>
              <w:t>（</w:t>
            </w:r>
            <w:r>
              <w:rPr>
                <w:rFonts w:eastAsia="仿宋_GB2312" w:hint="eastAsia"/>
                <w:szCs w:val="21"/>
              </w:rPr>
              <w:t>每项</w:t>
            </w:r>
            <w:r>
              <w:rPr>
                <w:rFonts w:eastAsia="仿宋_GB2312"/>
                <w:szCs w:val="21"/>
              </w:rPr>
              <w:t>）</w:t>
            </w:r>
          </w:p>
        </w:tc>
      </w:tr>
    </w:tbl>
    <w:p w:rsidR="00150032" w:rsidRDefault="00991200">
      <w:pPr>
        <w:rPr>
          <w:rFonts w:eastAsia="仿宋_GB2312"/>
          <w:sz w:val="24"/>
        </w:rPr>
      </w:pPr>
      <w:r>
        <w:rPr>
          <w:rFonts w:eastAsia="仿宋_GB2312"/>
          <w:sz w:val="24"/>
        </w:rPr>
        <w:t>说明：</w:t>
      </w:r>
    </w:p>
    <w:p w:rsidR="00150032" w:rsidRDefault="00991200">
      <w:pPr>
        <w:numPr>
          <w:ilvl w:val="0"/>
          <w:numId w:val="5"/>
        </w:numPr>
        <w:rPr>
          <w:rFonts w:eastAsia="仿宋_GB2312"/>
          <w:sz w:val="24"/>
        </w:rPr>
      </w:pPr>
      <w:r>
        <w:rPr>
          <w:rFonts w:eastAsia="仿宋_GB2312" w:hint="eastAsia"/>
          <w:sz w:val="24"/>
        </w:rPr>
        <w:t>纳入记分体系的班主任、党支部书记或分工会主席必须为基层一线教师，且为非管理干部。班主任需由学院统一组织遴选，经学院党政联席会议确定并发文公告，明确工作职责，有指导学生学业发展和从事班级建设等实际工作内容支撑，并经学院组织考核合格，并连续工作</w:t>
      </w:r>
      <w:r>
        <w:rPr>
          <w:rFonts w:eastAsia="仿宋_GB2312"/>
          <w:sz w:val="24"/>
        </w:rPr>
        <w:t>1</w:t>
      </w:r>
      <w:r>
        <w:rPr>
          <w:rFonts w:eastAsia="仿宋_GB2312" w:hint="eastAsia"/>
          <w:sz w:val="24"/>
        </w:rPr>
        <w:t>年以上方可记分。党支部书记需由学院党委统一组织遴选，经学院党委会议确定并发文公告，明确工作职责，有指导学生学业发展和从事基层组织建设等实际工作内容支撑，并经学院党委组织考核合格，并连续工作</w:t>
      </w:r>
      <w:r>
        <w:rPr>
          <w:rFonts w:eastAsia="仿宋_GB2312"/>
          <w:sz w:val="24"/>
        </w:rPr>
        <w:t>1</w:t>
      </w:r>
      <w:r>
        <w:rPr>
          <w:rFonts w:eastAsia="仿宋_GB2312" w:hint="eastAsia"/>
          <w:sz w:val="24"/>
        </w:rPr>
        <w:t>年以上方可记分。分工会主席需由学院统一组织选举，校工会批复，按照相关程序由学院发文公告，明确工作职责，有服务师生等实际工作内容支撑，并按相关程序组织考核合格，连续工作</w:t>
      </w:r>
      <w:r>
        <w:rPr>
          <w:rFonts w:eastAsia="仿宋_GB2312"/>
          <w:sz w:val="24"/>
        </w:rPr>
        <w:t>1</w:t>
      </w:r>
      <w:r>
        <w:rPr>
          <w:rFonts w:eastAsia="仿宋_GB2312" w:hint="eastAsia"/>
          <w:sz w:val="24"/>
        </w:rPr>
        <w:t>年以上方可记分。文中</w:t>
      </w:r>
      <w:r>
        <w:rPr>
          <w:rFonts w:eastAsia="仿宋_GB2312"/>
          <w:sz w:val="24"/>
        </w:rPr>
        <w:t>“</w:t>
      </w:r>
      <w:r>
        <w:rPr>
          <w:rFonts w:eastAsia="仿宋_GB2312" w:hint="eastAsia"/>
          <w:sz w:val="24"/>
        </w:rPr>
        <w:t>连续工作</w:t>
      </w:r>
      <w:r>
        <w:rPr>
          <w:rFonts w:eastAsia="仿宋_GB2312"/>
          <w:sz w:val="24"/>
        </w:rPr>
        <w:t>1</w:t>
      </w:r>
      <w:r>
        <w:rPr>
          <w:rFonts w:eastAsia="仿宋_GB2312" w:hint="eastAsia"/>
          <w:sz w:val="24"/>
        </w:rPr>
        <w:t>年</w:t>
      </w:r>
      <w:r>
        <w:rPr>
          <w:rFonts w:eastAsia="仿宋_GB2312"/>
          <w:sz w:val="24"/>
        </w:rPr>
        <w:t>”</w:t>
      </w:r>
      <w:r>
        <w:rPr>
          <w:rFonts w:eastAsia="仿宋_GB2312" w:hint="eastAsia"/>
          <w:sz w:val="24"/>
        </w:rPr>
        <w:t>均以发文公告节点为时间起算点，不得进行事后确认。</w:t>
      </w:r>
    </w:p>
    <w:p w:rsidR="00150032" w:rsidRDefault="00991200">
      <w:pPr>
        <w:numPr>
          <w:ilvl w:val="0"/>
          <w:numId w:val="5"/>
        </w:numPr>
        <w:rPr>
          <w:rFonts w:eastAsia="仿宋_GB2312"/>
          <w:sz w:val="24"/>
        </w:rPr>
      </w:pPr>
      <w:r>
        <w:rPr>
          <w:rFonts w:eastAsia="仿宋_GB2312" w:hint="eastAsia"/>
          <w:sz w:val="24"/>
        </w:rPr>
        <w:t>教师指导本科学生暑期社会实践必须由学校统一组织，校团委统一发文明确暑期社会实践的实施方案（含指导教师名单和开展暑期社会实践的时间周期），教师实质指导本科学生暑期社会实践活动且成效显著，由校团委或上级团委统一组织评比后方可记分。记分以校团委当年统一组织开展暑期社会实践的实施方案及相关评比结果清单为依据，不得进行事后确认。每名教师每年仅限指导一只暑期社会实践团队，且实际到一线指导学生的时间不少于</w:t>
      </w:r>
      <w:r>
        <w:rPr>
          <w:rFonts w:eastAsia="仿宋_GB2312"/>
          <w:sz w:val="24"/>
        </w:rPr>
        <w:t>2</w:t>
      </w:r>
      <w:r>
        <w:rPr>
          <w:rFonts w:eastAsia="仿宋_GB2312" w:hint="eastAsia"/>
          <w:sz w:val="24"/>
        </w:rPr>
        <w:t>周，低于</w:t>
      </w:r>
      <w:r>
        <w:rPr>
          <w:rFonts w:eastAsia="仿宋_GB2312"/>
          <w:sz w:val="24"/>
        </w:rPr>
        <w:t>2</w:t>
      </w:r>
      <w:r>
        <w:rPr>
          <w:rFonts w:eastAsia="仿宋_GB2312" w:hint="eastAsia"/>
          <w:sz w:val="24"/>
        </w:rPr>
        <w:t>周者不予记分。同一只社会实践团队获奖按最高奖记分，不重复记分。</w:t>
      </w:r>
    </w:p>
    <w:p w:rsidR="00150032" w:rsidRDefault="00150032">
      <w:pPr>
        <w:ind w:left="360"/>
        <w:rPr>
          <w:rFonts w:eastAsia="仿宋_GB2312"/>
          <w:sz w:val="24"/>
        </w:rPr>
      </w:pPr>
    </w:p>
    <w:p w:rsidR="00150032" w:rsidRDefault="00150032">
      <w:pPr>
        <w:pStyle w:val="ad"/>
        <w:rPr>
          <w:rFonts w:ascii="Times New Roman" w:hAnsi="Times New Roman"/>
        </w:rPr>
      </w:pPr>
    </w:p>
    <w:p w:rsidR="00150032" w:rsidRDefault="00150032">
      <w:pPr>
        <w:pStyle w:val="ad"/>
        <w:rPr>
          <w:rFonts w:ascii="Times New Roman" w:hAnsi="Times New Roman"/>
        </w:rPr>
      </w:pPr>
    </w:p>
    <w:p w:rsidR="00150032" w:rsidRDefault="00150032">
      <w:pPr>
        <w:pStyle w:val="ad"/>
        <w:rPr>
          <w:rFonts w:ascii="Times New Roman" w:hAnsi="Times New Roman"/>
        </w:rPr>
      </w:pPr>
    </w:p>
    <w:p w:rsidR="00150032" w:rsidRDefault="00150032">
      <w:pPr>
        <w:pStyle w:val="ad"/>
        <w:rPr>
          <w:rFonts w:ascii="Times New Roman" w:hAnsi="Times New Roman"/>
        </w:rPr>
      </w:pPr>
    </w:p>
    <w:p w:rsidR="00150032" w:rsidRDefault="00150032">
      <w:pPr>
        <w:pStyle w:val="ad"/>
        <w:rPr>
          <w:rFonts w:ascii="Times New Roman" w:hAnsi="Times New Roman"/>
        </w:rPr>
      </w:pPr>
    </w:p>
    <w:p w:rsidR="00150032" w:rsidRDefault="00150032">
      <w:pPr>
        <w:pStyle w:val="ad"/>
        <w:jc w:val="both"/>
        <w:rPr>
          <w:rFonts w:ascii="Times New Roman" w:hAnsi="Times New Roman"/>
        </w:rPr>
      </w:pPr>
    </w:p>
    <w:p w:rsidR="00150032" w:rsidRDefault="00991200">
      <w:pPr>
        <w:pStyle w:val="ad"/>
        <w:rPr>
          <w:rFonts w:ascii="Times New Roman" w:hAnsi="Times New Roman"/>
        </w:rPr>
      </w:pPr>
      <w:r>
        <w:rPr>
          <w:rFonts w:ascii="Times New Roman" w:hAnsi="Times New Roman" w:hint="eastAsia"/>
        </w:rPr>
        <w:lastRenderedPageBreak/>
        <w:t>高教系列思想政治教育类教师岗位</w:t>
      </w:r>
    </w:p>
    <w:p w:rsidR="00150032" w:rsidRDefault="00991200">
      <w:pPr>
        <w:pStyle w:val="ad"/>
        <w:rPr>
          <w:rFonts w:ascii="Times New Roman" w:hAnsi="Times New Roman"/>
        </w:rPr>
      </w:pPr>
      <w:r>
        <w:rPr>
          <w:rFonts w:ascii="Times New Roman" w:hAnsi="Times New Roman" w:hint="eastAsia"/>
        </w:rPr>
        <w:t>任职条件及岗位职责</w:t>
      </w:r>
      <w:bookmarkEnd w:id="4"/>
      <w:bookmarkEnd w:id="5"/>
      <w:r>
        <w:rPr>
          <w:rFonts w:ascii="Times New Roman" w:hAnsi="Times New Roman" w:hint="eastAsia"/>
        </w:rPr>
        <w:t>（辅导员）</w:t>
      </w:r>
      <w:bookmarkEnd w:id="6"/>
    </w:p>
    <w:p w:rsidR="00150032" w:rsidRDefault="00991200">
      <w:pPr>
        <w:spacing w:line="560" w:lineRule="exact"/>
        <w:ind w:firstLineChars="200" w:firstLine="683"/>
        <w:jc w:val="center"/>
        <w:rPr>
          <w:rFonts w:ascii="仿宋_GB2312" w:eastAsia="仿宋_GB2312"/>
          <w:b/>
          <w:bCs/>
          <w:sz w:val="34"/>
          <w:szCs w:val="34"/>
        </w:rPr>
      </w:pPr>
      <w:bookmarkStart w:id="9" w:name="_Toc486497897"/>
      <w:r>
        <w:rPr>
          <w:rFonts w:ascii="仿宋_GB2312" w:eastAsia="仿宋_GB2312" w:hint="eastAsia"/>
          <w:b/>
          <w:bCs/>
          <w:sz w:val="34"/>
          <w:szCs w:val="34"/>
        </w:rPr>
        <w:t>第一章岗位任职条件</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一、基本任职条件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具备学校高教系列教师岗位的基本条件；中共党员，热爱大学生思想政治工作；具有良好的协调沟通能力、组织管理能力和口头及文字表达能力，能熟练运用基本办公软件；身心健康，能胜任本职工作。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专职从事心理健康教育与咨询的，一般应具有心理学、医学、教育学等相关学科专业背景，具有国家心理咨询师三级以上资格。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二、专业技术条件</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（一）教授岗位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1.竞聘教授三级岗位需具备高教系列专业技术三级岗位任职资格。</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2.教授四级岗位需具备高教系列教授专业技术职务任职资格。</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（二）副教授岗位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1.竞聘副教授一级岗位需具备副教授专业技术职务任职资格，应在副教授二级岗位上任职五年以上，任现职以来，主持省级项目或校级科研项目，并具备下列条件之一：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（1）任现职以来，获地、厅级以上社科一等奖（或同等奖项）以上第1、2名。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（2）任现职以来，主持完成省级重点科研项目、课题的。</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2.竞聘副教授二级岗位需具备副教授专业技术职务任职资格，应在副教授三级岗位上任职五年以上，任现职以来，主持省级项目或校级社科项目，并具备下列条件之一：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（1）任现职以来，获地、厅级以上社科二等奖（或同等奖项）以上第1、2名。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（2）任现职以来，参与完成省级重点科研项目、课题的。</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3.副教授三级岗位需具备副教授专业技术职务任职资格。</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（三）讲师岗位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1.竞聘讲师一级岗位需具备讲师专业技术职务任职资格，应在讲师二级岗位上任职三年以上，任现职以来，年平均教学数符合学校要求，具备下列条件之一：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（1）任现职以来，获省、部级社科三等奖（含同等奖项）；或地、厅级社科一等奖（含同等奖项）；或地、厅级社科二等奖（含同等奖项）排名前五名者。</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（2）任现职以来，参与省级科研项目、课题；或参与完成地、厅级科研项目、课题；或主持完成校级科研项目、课题。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（3）任现职以来，获得省（部）级以上表彰的。</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2.竞聘讲师二级岗位需具备讲师专业技术职务任职</w:t>
      </w:r>
      <w:r>
        <w:rPr>
          <w:rFonts w:ascii="仿宋_GB2312" w:eastAsia="仿宋_GB2312" w:hint="eastAsia"/>
          <w:sz w:val="34"/>
          <w:szCs w:val="34"/>
        </w:rPr>
        <w:lastRenderedPageBreak/>
        <w:t>资格，应在讲师三级岗位上任职三年以上，任现职以来，具备下列条件之一：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（1）任现职以来，获地、厅级社科三等奖（含同等奖项）。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（2）任现职以来，参与地、厅级科研项目、课题；或参与完成校级科研项目、课题。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3.讲师三级岗位需具备讲师专业技术职务任职资格。</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（四）助教岗位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1.竞聘助教一级岗位需具备助教专业技术职务任职资格，应在助教二级岗位上任职三年（首次竞聘时可在专业技术岗位十二级上任职三年）以上，同时具备下列条件之一：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（1）参与科研项目，并完成相应工作。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（2）完成助教岗位的各项任务。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2.助教二级岗位需具备助教专业技术职务任职资格。</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三、直接聘用条件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各岗位直聘条件执行学校高教系列专业技术岗位规定。</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荣获“贵州省高校优秀辅导员”“全国高校辅导员年度人物提名奖”及以上荣誉等同于《贵州大学第三轮高教系列岗位任职条件及岗位职责》中第一章第三条第三款关于直聘讲师岗位条件中“……（3）市州级人民政府授予的先进工作者；……”。</w:t>
      </w:r>
    </w:p>
    <w:p w:rsidR="00150032" w:rsidRDefault="00150032">
      <w:pPr>
        <w:spacing w:line="560" w:lineRule="exact"/>
        <w:ind w:firstLineChars="200" w:firstLine="680"/>
        <w:rPr>
          <w:rFonts w:ascii="仿宋_GB2312" w:eastAsia="仿宋_GB2312"/>
          <w:sz w:val="34"/>
          <w:szCs w:val="34"/>
        </w:rPr>
      </w:pPr>
    </w:p>
    <w:p w:rsidR="00150032" w:rsidRDefault="00991200">
      <w:pPr>
        <w:spacing w:line="560" w:lineRule="exact"/>
        <w:ind w:firstLineChars="198" w:firstLine="676"/>
        <w:jc w:val="center"/>
        <w:rPr>
          <w:rFonts w:ascii="仿宋_GB2312" w:eastAsia="仿宋_GB2312"/>
          <w:b/>
          <w:bCs/>
          <w:sz w:val="34"/>
          <w:szCs w:val="34"/>
        </w:rPr>
      </w:pPr>
      <w:r>
        <w:rPr>
          <w:rFonts w:ascii="仿宋_GB2312" w:eastAsia="仿宋_GB2312" w:hint="eastAsia"/>
          <w:b/>
          <w:bCs/>
          <w:sz w:val="34"/>
          <w:szCs w:val="34"/>
        </w:rPr>
        <w:lastRenderedPageBreak/>
        <w:t>第二章岗位职责</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一、基本要求</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（一）师德师风要求</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bCs/>
          <w:sz w:val="34"/>
          <w:szCs w:val="34"/>
        </w:rPr>
        <w:t>思想政治教育类教师岗位师德师风要求按学校</w:t>
      </w:r>
      <w:r>
        <w:rPr>
          <w:rFonts w:ascii="仿宋_GB2312" w:eastAsia="仿宋_GB2312" w:hint="eastAsia"/>
          <w:sz w:val="34"/>
          <w:szCs w:val="34"/>
        </w:rPr>
        <w:t>高教系列教师岗位的相关要求执行。</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（二）聘期教学工作量要求</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bCs/>
          <w:sz w:val="34"/>
          <w:szCs w:val="34"/>
        </w:rPr>
        <w:t>思想政治教育类教师</w:t>
      </w:r>
      <w:r>
        <w:rPr>
          <w:rFonts w:ascii="仿宋_GB2312" w:eastAsia="仿宋_GB2312" w:hint="eastAsia"/>
          <w:sz w:val="34"/>
          <w:szCs w:val="34"/>
        </w:rPr>
        <w:t>每年必须承担学校安排的本科生课程教学任务，并开设讲座。教学环节要按教务处、马克思主义学院、学生工作部、党校、团校等单位的有关文件规范进行，教案、讲义等要符合要求，教学效果良好（由学校制定教学效果评价指标与具体实施方案）。出现二级以上教学事故的下一年降一级岗位聘用，并变更聘用合同。</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1.教授三、四级岗位，每学年为本科生授课学时≥36学时；要承担培养青年辅导员任务，使其能顺利胜任工作岗位；聘期内至少在校内给本科生、研究生做专题讲座6次以上。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专职从事心理健康教育与咨询的，系统讲授2门以上课程，每学年为本科生授课学时≥36学时；完成单位安排的咨询任务。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2.副教授一、二、三级岗位，每学年为本科生授课学时≥36学时；要承担培养青年辅导员任务，使其能顺利胜任工作岗位；聘期内至少在校内给本科生、研究生做专题讲座3次以上。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专职从事心理健康教育与咨询的，系统讲授2门以上课程，每学年为本科生授课学时≥72学时；完成单位安排的咨询任务。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3.讲师一、二、三级岗位，每学年为本科生授课学时≥36学时。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专职从事心理健康教育与咨询的，系统讲授2门以上课程，每学年为本科生授课学时≥72学时；完成单位安排的咨询任务。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4.助教完成相应的教学辅导工作。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专职从事心理健康教育与咨询的，完成单位安排的咨询任务。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5.辅导员所带班级获国家级优秀班集体（团支部）认定为18学时；获省级优秀班集体（团支部）认定为10学时，同一年度同一班级不重复认定（按最高计算）。</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（三）聘期内学术工作要求</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t>1.教授三级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主持省部级社科项目、或国家级项目、或全国高校辅导员工作精品项目、或教育厅项目1项以上、或担任通识类课程（含通识核心课程、通识拓展课程、思政课程等）建设负责人；在省级以上刊物发表思想政治教育类论文5篇以上（全国高校辅导员工作优秀论文二等奖以上排名第1名可折算1篇；省级以上心理学专业学术会议主题交流论文可折算1篇，最多只能折算1篇）；年均科研经费达0.6万元。</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lastRenderedPageBreak/>
        <w:t>2.教授四级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主持厅级社科项目、或省级项目1项以上、或担任通识类课程（含通识核心课程、通识拓展课程、思政课程等）建设负责人；在省级以上刊物发表思想政治教育类论文4篇以上（全国高校辅导员工作优秀论文二等奖以上排名前2名可折算1篇；省级以上心理学专业学术会议主题交流论文可折算1篇，最多只能折算1篇）；年均科研经费达0.4万元。</w:t>
      </w:r>
    </w:p>
    <w:p w:rsidR="00150032" w:rsidRDefault="00991200">
      <w:pPr>
        <w:spacing w:line="560" w:lineRule="exact"/>
        <w:ind w:firstLineChars="198" w:firstLine="673"/>
        <w:rPr>
          <w:rFonts w:ascii="仿宋_GB2312" w:eastAsia="仿宋_GB2312"/>
          <w:bCs/>
          <w:sz w:val="34"/>
          <w:szCs w:val="34"/>
        </w:rPr>
      </w:pPr>
      <w:r>
        <w:rPr>
          <w:rFonts w:ascii="仿宋_GB2312" w:eastAsia="仿宋_GB2312" w:hint="eastAsia"/>
          <w:bCs/>
          <w:sz w:val="34"/>
          <w:szCs w:val="34"/>
        </w:rPr>
        <w:t>3.副教授一级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主持社科项目、或参加省级项目，或主持校级项目，或担任通识类课程（含通识核心课程、通识拓展课程、思政课程等）建设负责人；发表思想政治教育类论文3篇以上（全国高校辅导员工作优秀论文二等奖以上排名前3名、或三等奖以上排名第1名可折算1篇；省级以上心理学专业学术会议主题交流论文可折算1篇，最多只能折算1篇）；年均科研经费达0.2万元。</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t>4.副教授二级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主持社科项目、或参加省级项目，或主持校级项目，或担任通识类课程（含通识核心课程、通识拓展课程、思政课程等）建设负责人；发表思想政治教育类论文2篇以上（全国高校辅导员工作优秀论文二等奖、或三等奖以上排名前2名可折算1篇；省级以上心理学专业学术会议主题交流论文可折算1篇，最多只能折算1篇）；年均科研经费达0.15万元。</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lastRenderedPageBreak/>
        <w:t>5.副教授三级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主持社科项目、或参加省级项目，或主持校级项目，或担任通识类课程（含通识核心课程、通识拓展课程、思政课程等）建设负责人；发表思想政治教育类论文1篇以上（全国高校辅导员工作优秀论文三等奖以上可折算1篇；省级以上心理学专业学术会议主题交流论文可折算1篇，最多只能折算1篇）；年均科研经费达0.1万元。</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t>6.讲师</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参加校级项目，或参加通识类课程（含通识核心课程、通识拓展课程、思政课程等）建设。</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专职从事心理健康教育与咨询岗位的，在省级以上刊物发表心理健康教育工作类论文1篇以上。</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t>7.助教不作要求。</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二、合格要求</w:t>
      </w:r>
    </w:p>
    <w:p w:rsidR="00150032" w:rsidRDefault="00991200">
      <w:pPr>
        <w:spacing w:line="560" w:lineRule="exact"/>
        <w:ind w:firstLineChars="200" w:firstLine="680"/>
        <w:rPr>
          <w:rFonts w:ascii="仿宋_GB2312" w:eastAsia="仿宋_GB2312"/>
          <w:bCs/>
          <w:sz w:val="34"/>
          <w:szCs w:val="34"/>
        </w:rPr>
      </w:pPr>
      <w:r>
        <w:rPr>
          <w:rFonts w:ascii="仿宋_GB2312" w:eastAsia="仿宋_GB2312" w:hint="eastAsia"/>
          <w:bCs/>
          <w:sz w:val="34"/>
          <w:szCs w:val="34"/>
        </w:rPr>
        <w:t>思想政治教育类教师岗位的</w:t>
      </w:r>
      <w:r>
        <w:rPr>
          <w:rFonts w:ascii="仿宋_GB2312" w:eastAsia="仿宋_GB2312"/>
          <w:bCs/>
          <w:sz w:val="34"/>
          <w:szCs w:val="34"/>
        </w:rPr>
        <w:t>合格</w:t>
      </w:r>
      <w:r>
        <w:rPr>
          <w:rFonts w:ascii="仿宋_GB2312" w:eastAsia="仿宋_GB2312" w:hint="eastAsia"/>
          <w:bCs/>
          <w:sz w:val="34"/>
          <w:szCs w:val="34"/>
        </w:rPr>
        <w:t>要求按学校</w:t>
      </w:r>
      <w:r>
        <w:rPr>
          <w:rFonts w:ascii="仿宋_GB2312" w:eastAsia="仿宋_GB2312" w:hint="eastAsia"/>
          <w:sz w:val="34"/>
          <w:szCs w:val="34"/>
        </w:rPr>
        <w:t>高教系列教师岗位的相关要求执行。</w:t>
      </w:r>
      <w:r>
        <w:rPr>
          <w:rFonts w:ascii="仿宋_GB2312" w:eastAsia="仿宋_GB2312" w:hint="eastAsia"/>
          <w:bCs/>
          <w:sz w:val="34"/>
          <w:szCs w:val="34"/>
        </w:rPr>
        <w:t>主要考核工作量积分，</w:t>
      </w:r>
      <w:r>
        <w:rPr>
          <w:rFonts w:ascii="仿宋_GB2312" w:eastAsia="仿宋_GB2312"/>
          <w:bCs/>
          <w:sz w:val="34"/>
          <w:szCs w:val="34"/>
        </w:rPr>
        <w:t>具体办法如下</w:t>
      </w:r>
      <w:r>
        <w:rPr>
          <w:rFonts w:ascii="仿宋_GB2312" w:eastAsia="仿宋_GB2312" w:hint="eastAsia"/>
          <w:bCs/>
          <w:sz w:val="34"/>
          <w:szCs w:val="34"/>
        </w:rPr>
        <w:t>：</w:t>
      </w:r>
    </w:p>
    <w:p w:rsidR="00150032" w:rsidRDefault="00991200">
      <w:pPr>
        <w:spacing w:line="560" w:lineRule="exact"/>
        <w:ind w:firstLineChars="198" w:firstLine="673"/>
        <w:rPr>
          <w:rFonts w:ascii="仿宋_GB2312" w:eastAsia="仿宋_GB2312"/>
          <w:bCs/>
          <w:sz w:val="34"/>
          <w:szCs w:val="34"/>
        </w:rPr>
      </w:pPr>
      <w:r>
        <w:rPr>
          <w:rFonts w:ascii="仿宋_GB2312" w:eastAsia="仿宋_GB2312" w:hint="eastAsia"/>
          <w:bCs/>
          <w:sz w:val="34"/>
          <w:szCs w:val="34"/>
        </w:rPr>
        <w:t>工作量积分=学生管理工作积分+学生学业指导积分+教学积分+学术积分</w:t>
      </w:r>
    </w:p>
    <w:p w:rsidR="00150032" w:rsidRDefault="00991200">
      <w:pPr>
        <w:spacing w:line="560" w:lineRule="exact"/>
        <w:ind w:firstLineChars="198" w:firstLine="673"/>
        <w:rPr>
          <w:rFonts w:ascii="仿宋_GB2312" w:eastAsia="仿宋_GB2312"/>
          <w:bCs/>
          <w:sz w:val="34"/>
          <w:szCs w:val="34"/>
        </w:rPr>
      </w:pPr>
      <w:r>
        <w:rPr>
          <w:rFonts w:ascii="仿宋_GB2312" w:eastAsia="仿宋_GB2312" w:hint="eastAsia"/>
          <w:bCs/>
          <w:sz w:val="34"/>
          <w:szCs w:val="34"/>
        </w:rPr>
        <w:t>1.学生管理工作积分的计算方法与标准见表1；</w:t>
      </w:r>
    </w:p>
    <w:p w:rsidR="00150032" w:rsidRDefault="00991200">
      <w:pPr>
        <w:spacing w:line="560" w:lineRule="exact"/>
        <w:ind w:firstLineChars="198" w:firstLine="673"/>
        <w:rPr>
          <w:rFonts w:ascii="仿宋_GB2312" w:eastAsia="仿宋_GB2312"/>
          <w:bCs/>
          <w:sz w:val="34"/>
          <w:szCs w:val="34"/>
        </w:rPr>
      </w:pPr>
      <w:r>
        <w:rPr>
          <w:rFonts w:ascii="仿宋_GB2312" w:eastAsia="仿宋_GB2312" w:hint="eastAsia"/>
          <w:bCs/>
          <w:sz w:val="34"/>
          <w:szCs w:val="34"/>
        </w:rPr>
        <w:t>2.学生学业指导积分参照学校制定的教学科研服务积分及指导学生参赛获奖积分（表2）；</w:t>
      </w:r>
    </w:p>
    <w:p w:rsidR="00150032" w:rsidRDefault="00991200">
      <w:pPr>
        <w:spacing w:line="560" w:lineRule="exact"/>
        <w:ind w:firstLineChars="198" w:firstLine="673"/>
        <w:rPr>
          <w:rFonts w:ascii="仿宋_GB2312" w:eastAsia="仿宋_GB2312"/>
          <w:bCs/>
          <w:sz w:val="34"/>
          <w:szCs w:val="34"/>
        </w:rPr>
      </w:pPr>
      <w:r>
        <w:rPr>
          <w:rFonts w:ascii="仿宋_GB2312" w:eastAsia="仿宋_GB2312" w:hint="eastAsia"/>
          <w:bCs/>
          <w:sz w:val="34"/>
          <w:szCs w:val="34"/>
        </w:rPr>
        <w:t>3.教学积分的计算方法参照学校制定的教学积分的</w:t>
      </w:r>
      <w:r>
        <w:rPr>
          <w:rFonts w:ascii="仿宋_GB2312" w:eastAsia="仿宋_GB2312" w:hint="eastAsia"/>
          <w:bCs/>
          <w:sz w:val="34"/>
          <w:szCs w:val="34"/>
        </w:rPr>
        <w:lastRenderedPageBreak/>
        <w:t>计算方法与标准；</w:t>
      </w:r>
    </w:p>
    <w:p w:rsidR="00150032" w:rsidRDefault="00991200">
      <w:pPr>
        <w:spacing w:line="560" w:lineRule="exact"/>
        <w:ind w:firstLineChars="198" w:firstLine="673"/>
        <w:rPr>
          <w:rFonts w:ascii="仿宋_GB2312" w:eastAsia="仿宋_GB2312"/>
          <w:bCs/>
          <w:sz w:val="34"/>
          <w:szCs w:val="34"/>
        </w:rPr>
      </w:pPr>
      <w:r>
        <w:rPr>
          <w:rFonts w:ascii="仿宋_GB2312" w:eastAsia="仿宋_GB2312" w:hint="eastAsia"/>
          <w:bCs/>
          <w:sz w:val="34"/>
          <w:szCs w:val="34"/>
        </w:rPr>
        <w:t>4.学术积分的计算方法基本参照学校制定的科研积分的计算方法与标准，增加高教系列思想政治教育类岗位教师（辅导员）获奖成果积分（表3）。</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主持</w:t>
      </w:r>
      <w:r>
        <w:rPr>
          <w:rFonts w:ascii="仿宋_GB2312" w:eastAsia="仿宋_GB2312"/>
          <w:sz w:val="34"/>
          <w:szCs w:val="34"/>
        </w:rPr>
        <w:t>全国、省</w:t>
      </w:r>
      <w:r>
        <w:rPr>
          <w:rFonts w:ascii="仿宋_GB2312" w:eastAsia="仿宋_GB2312" w:hint="eastAsia"/>
          <w:sz w:val="34"/>
          <w:szCs w:val="34"/>
        </w:rPr>
        <w:t>辅导员</w:t>
      </w:r>
      <w:r>
        <w:rPr>
          <w:rFonts w:ascii="仿宋_GB2312" w:eastAsia="仿宋_GB2312"/>
          <w:sz w:val="34"/>
          <w:szCs w:val="34"/>
        </w:rPr>
        <w:t>精</w:t>
      </w:r>
      <w:r>
        <w:rPr>
          <w:rFonts w:ascii="仿宋_GB2312" w:eastAsia="仿宋_GB2312" w:hint="eastAsia"/>
          <w:sz w:val="34"/>
          <w:szCs w:val="34"/>
        </w:rPr>
        <w:t>品</w:t>
      </w:r>
      <w:r>
        <w:rPr>
          <w:rFonts w:ascii="仿宋_GB2312" w:eastAsia="仿宋_GB2312"/>
          <w:sz w:val="34"/>
          <w:szCs w:val="34"/>
        </w:rPr>
        <w:t>项目</w:t>
      </w:r>
      <w:r>
        <w:rPr>
          <w:rFonts w:ascii="仿宋_GB2312" w:eastAsia="仿宋_GB2312" w:hint="eastAsia"/>
          <w:sz w:val="34"/>
          <w:szCs w:val="34"/>
        </w:rPr>
        <w:t>可</w:t>
      </w:r>
      <w:r>
        <w:rPr>
          <w:rFonts w:ascii="仿宋_GB2312" w:eastAsia="仿宋_GB2312"/>
          <w:sz w:val="34"/>
          <w:szCs w:val="34"/>
        </w:rPr>
        <w:t>认可为相应</w:t>
      </w:r>
      <w:r>
        <w:rPr>
          <w:rFonts w:ascii="仿宋_GB2312" w:eastAsia="仿宋_GB2312" w:hint="eastAsia"/>
          <w:sz w:val="34"/>
          <w:szCs w:val="34"/>
        </w:rPr>
        <w:t>级别</w:t>
      </w:r>
      <w:r>
        <w:rPr>
          <w:rFonts w:ascii="仿宋_GB2312" w:eastAsia="仿宋_GB2312"/>
          <w:sz w:val="34"/>
          <w:szCs w:val="34"/>
        </w:rPr>
        <w:t>的科研项目。</w:t>
      </w:r>
      <w:r>
        <w:rPr>
          <w:rFonts w:ascii="仿宋_GB2312" w:eastAsia="仿宋_GB2312" w:hint="eastAsia"/>
          <w:sz w:val="34"/>
          <w:szCs w:val="34"/>
        </w:rPr>
        <w:t>同时，</w:t>
      </w:r>
      <w:r>
        <w:rPr>
          <w:rFonts w:ascii="仿宋_GB2312" w:eastAsia="仿宋_GB2312" w:hint="eastAsia"/>
          <w:bCs/>
          <w:sz w:val="34"/>
          <w:szCs w:val="34"/>
        </w:rPr>
        <w:t>将优秀网络文化成果纳入辅导员学术成果统计、工作成效和评奖评优范围。</w:t>
      </w:r>
      <w:r>
        <w:rPr>
          <w:rFonts w:ascii="仿宋_GB2312" w:eastAsia="仿宋_GB2312" w:hint="eastAsia"/>
          <w:sz w:val="34"/>
          <w:szCs w:val="34"/>
        </w:rPr>
        <w:t>荣获全</w:t>
      </w:r>
      <w:r>
        <w:rPr>
          <w:rFonts w:ascii="仿宋_GB2312" w:eastAsia="仿宋_GB2312"/>
          <w:sz w:val="34"/>
          <w:szCs w:val="34"/>
        </w:rPr>
        <w:t>国、省</w:t>
      </w:r>
      <w:r>
        <w:rPr>
          <w:rFonts w:ascii="仿宋_GB2312" w:eastAsia="仿宋_GB2312" w:hint="eastAsia"/>
          <w:sz w:val="34"/>
          <w:szCs w:val="34"/>
        </w:rPr>
        <w:t>优秀网络文章、优秀“微”作品、优秀工作案例、“高校辅导员职业技能大赛”</w:t>
      </w:r>
      <w:r>
        <w:rPr>
          <w:rFonts w:ascii="仿宋_GB2312" w:eastAsia="仿宋_GB2312"/>
          <w:sz w:val="34"/>
          <w:szCs w:val="34"/>
        </w:rPr>
        <w:t>等次</w:t>
      </w:r>
      <w:r>
        <w:rPr>
          <w:rFonts w:ascii="仿宋_GB2312" w:eastAsia="仿宋_GB2312" w:hint="eastAsia"/>
          <w:sz w:val="34"/>
          <w:szCs w:val="34"/>
        </w:rPr>
        <w:t>奖</w:t>
      </w:r>
      <w:r>
        <w:rPr>
          <w:rFonts w:ascii="仿宋_GB2312" w:eastAsia="仿宋_GB2312"/>
          <w:sz w:val="34"/>
          <w:szCs w:val="34"/>
        </w:rPr>
        <w:t>以上</w:t>
      </w:r>
      <w:r>
        <w:rPr>
          <w:rFonts w:ascii="仿宋_GB2312" w:eastAsia="仿宋_GB2312" w:hint="eastAsia"/>
          <w:sz w:val="34"/>
          <w:szCs w:val="34"/>
        </w:rPr>
        <w:t>表彰</w:t>
      </w:r>
      <w:r>
        <w:rPr>
          <w:rFonts w:ascii="仿宋_GB2312" w:eastAsia="仿宋_GB2312"/>
          <w:sz w:val="34"/>
          <w:szCs w:val="34"/>
        </w:rPr>
        <w:t>，可认定为发表学术论文。</w:t>
      </w:r>
      <w:r>
        <w:rPr>
          <w:rFonts w:ascii="仿宋_GB2312" w:eastAsia="仿宋_GB2312" w:hint="eastAsia"/>
          <w:sz w:val="34"/>
          <w:szCs w:val="34"/>
        </w:rPr>
        <w:t>完成相关项目申报工作的记5分/项。</w:t>
      </w:r>
    </w:p>
    <w:p w:rsidR="00150032" w:rsidRDefault="00150032">
      <w:pPr>
        <w:rPr>
          <w:sz w:val="34"/>
          <w:szCs w:val="34"/>
        </w:rPr>
      </w:pPr>
    </w:p>
    <w:p w:rsidR="00150032" w:rsidRDefault="00991200">
      <w:pPr>
        <w:spacing w:line="560" w:lineRule="exact"/>
        <w:jc w:val="center"/>
        <w:rPr>
          <w:rFonts w:ascii="仿宋_GB2312" w:eastAsia="仿宋_GB2312"/>
          <w:b/>
          <w:bCs/>
          <w:sz w:val="24"/>
        </w:rPr>
      </w:pPr>
      <w:r>
        <w:rPr>
          <w:rFonts w:ascii="仿宋_GB2312" w:eastAsia="仿宋_GB2312" w:hint="eastAsia"/>
          <w:b/>
          <w:bCs/>
          <w:sz w:val="24"/>
        </w:rPr>
        <w:t>表1：学生管理工作记分表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559"/>
        <w:gridCol w:w="3969"/>
      </w:tblGrid>
      <w:tr w:rsidR="00150032">
        <w:trPr>
          <w:trHeight w:val="566"/>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b/>
                <w:szCs w:val="21"/>
              </w:rPr>
            </w:pPr>
            <w:r>
              <w:rPr>
                <w:rFonts w:ascii="仿宋_GB2312" w:eastAsia="仿宋_GB2312" w:hint="eastAsia"/>
                <w:b/>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b/>
                <w:szCs w:val="21"/>
              </w:rPr>
            </w:pPr>
            <w:r>
              <w:rPr>
                <w:rFonts w:ascii="仿宋_GB2312" w:eastAsia="仿宋_GB2312" w:hint="eastAsia"/>
                <w:b/>
                <w:szCs w:val="21"/>
              </w:rPr>
              <w:t>最高记分</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b/>
                <w:szCs w:val="21"/>
              </w:rPr>
            </w:pPr>
            <w:r>
              <w:rPr>
                <w:rFonts w:ascii="仿宋_GB2312" w:eastAsia="仿宋_GB2312" w:hint="eastAsia"/>
                <w:b/>
                <w:szCs w:val="21"/>
              </w:rPr>
              <w:t>备注</w:t>
            </w:r>
          </w:p>
        </w:tc>
      </w:tr>
      <w:tr w:rsidR="00150032">
        <w:trPr>
          <w:trHeight w:val="687"/>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工作到位、出勤良好</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100（每年）</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在职在岗，完成本职工作，对学生管理、服务工作到位。</w:t>
            </w:r>
          </w:p>
        </w:tc>
      </w:tr>
      <w:tr w:rsidR="00150032">
        <w:trPr>
          <w:trHeight w:val="687"/>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工作无重大失误</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szCs w:val="21"/>
              </w:rPr>
              <w:t>6</w:t>
            </w:r>
            <w:r>
              <w:rPr>
                <w:rFonts w:ascii="仿宋_GB2312" w:eastAsia="仿宋_GB2312" w:hint="eastAsia"/>
                <w:szCs w:val="21"/>
              </w:rPr>
              <w:t>0（每年）</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所在单位学生工作未受到学校通报批评及处分，处置学生突发事件及时到位，措施适当，</w:t>
            </w:r>
            <w:r>
              <w:rPr>
                <w:rFonts w:ascii="仿宋_GB2312" w:eastAsia="仿宋_GB2312"/>
                <w:szCs w:val="21"/>
              </w:rPr>
              <w:t>信息沟通顺畅</w:t>
            </w:r>
            <w:r>
              <w:rPr>
                <w:rFonts w:ascii="仿宋_GB2312" w:eastAsia="仿宋_GB2312" w:hint="eastAsia"/>
                <w:szCs w:val="21"/>
              </w:rPr>
              <w:t>。</w:t>
            </w:r>
          </w:p>
        </w:tc>
      </w:tr>
      <w:tr w:rsidR="00150032">
        <w:trPr>
          <w:trHeight w:val="687"/>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网络思政工作</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50（每年）</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有效开展网络思政工作，如“易班”、“青年之声”等。</w:t>
            </w:r>
          </w:p>
        </w:tc>
      </w:tr>
      <w:tr w:rsidR="00150032">
        <w:trPr>
          <w:trHeight w:val="706"/>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定期参加业务培训</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40（每年）</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991200">
            <w:pPr>
              <w:tabs>
                <w:tab w:val="left" w:pos="376"/>
              </w:tabs>
              <w:jc w:val="center"/>
              <w:rPr>
                <w:rFonts w:ascii="仿宋_GB2312" w:eastAsia="仿宋_GB2312"/>
                <w:szCs w:val="21"/>
              </w:rPr>
            </w:pPr>
            <w:r>
              <w:rPr>
                <w:rFonts w:ascii="仿宋_GB2312" w:eastAsia="仿宋_GB2312" w:hint="eastAsia"/>
                <w:szCs w:val="21"/>
              </w:rPr>
              <w:t>助教不少于42学时（14学时/年）;讲师、副教授、教授不少于48学时（16学时/年）。</w:t>
            </w:r>
          </w:p>
        </w:tc>
      </w:tr>
      <w:tr w:rsidR="00150032">
        <w:trPr>
          <w:trHeight w:val="689"/>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主讲党课、团课、专题讲座等</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5（每次）</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以党校、团委等材料为依据</w:t>
            </w:r>
            <w:r>
              <w:rPr>
                <w:rFonts w:ascii="仿宋_GB2312" w:eastAsia="仿宋_GB2312"/>
                <w:szCs w:val="21"/>
              </w:rPr>
              <w:t>和支撑。</w:t>
            </w:r>
          </w:p>
        </w:tc>
      </w:tr>
      <w:tr w:rsidR="00150032">
        <w:trPr>
          <w:trHeight w:val="840"/>
        </w:trPr>
        <w:tc>
          <w:tcPr>
            <w:tcW w:w="30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参与学校全局性学生工作</w:t>
            </w:r>
          </w:p>
        </w:tc>
        <w:tc>
          <w:tcPr>
            <w:tcW w:w="1559"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szCs w:val="21"/>
              </w:rPr>
              <w:t>5（每次）</w:t>
            </w:r>
          </w:p>
        </w:tc>
        <w:tc>
          <w:tcPr>
            <w:tcW w:w="3969" w:type="dxa"/>
            <w:tcBorders>
              <w:top w:val="single" w:sz="4" w:space="0" w:color="auto"/>
              <w:left w:val="single" w:sz="4" w:space="0" w:color="auto"/>
              <w:bottom w:val="single" w:sz="4" w:space="0" w:color="auto"/>
              <w:right w:val="single" w:sz="4" w:space="0" w:color="auto"/>
            </w:tcBorders>
            <w:vAlign w:val="center"/>
          </w:tcPr>
          <w:p w:rsidR="00150032" w:rsidRDefault="00150032">
            <w:pPr>
              <w:jc w:val="center"/>
              <w:rPr>
                <w:rFonts w:ascii="仿宋_GB2312" w:eastAsia="仿宋_GB2312"/>
                <w:szCs w:val="21"/>
              </w:rPr>
            </w:pPr>
          </w:p>
        </w:tc>
      </w:tr>
    </w:tbl>
    <w:p w:rsidR="00150032" w:rsidRDefault="00150032"/>
    <w:p w:rsidR="00150032" w:rsidRDefault="00991200">
      <w:pPr>
        <w:adjustRightInd w:val="0"/>
        <w:snapToGrid w:val="0"/>
        <w:jc w:val="left"/>
        <w:rPr>
          <w:rFonts w:ascii="仿宋_GB2312" w:eastAsia="仿宋_GB2312"/>
          <w:sz w:val="22"/>
        </w:rPr>
      </w:pPr>
      <w:r>
        <w:rPr>
          <w:rFonts w:ascii="仿宋_GB2312" w:eastAsia="仿宋_GB2312" w:hint="eastAsia"/>
          <w:sz w:val="22"/>
        </w:rPr>
        <w:t>备注：</w:t>
      </w:r>
    </w:p>
    <w:p w:rsidR="00150032" w:rsidRDefault="00991200">
      <w:pPr>
        <w:adjustRightInd w:val="0"/>
        <w:snapToGrid w:val="0"/>
        <w:jc w:val="left"/>
        <w:rPr>
          <w:rFonts w:ascii="仿宋_GB2312" w:eastAsia="仿宋_GB2312"/>
          <w:sz w:val="22"/>
        </w:rPr>
      </w:pPr>
      <w:r>
        <w:rPr>
          <w:rFonts w:ascii="仿宋_GB2312" w:eastAsia="仿宋_GB2312" w:hint="eastAsia"/>
          <w:sz w:val="22"/>
        </w:rPr>
        <w:t>1.以上项目加分由相关部门认定；</w:t>
      </w:r>
    </w:p>
    <w:p w:rsidR="00150032" w:rsidRDefault="00991200">
      <w:pPr>
        <w:adjustRightInd w:val="0"/>
        <w:snapToGrid w:val="0"/>
        <w:jc w:val="left"/>
        <w:rPr>
          <w:rFonts w:ascii="仿宋_GB2312" w:eastAsia="仿宋_GB2312"/>
          <w:sz w:val="22"/>
        </w:rPr>
      </w:pPr>
      <w:r>
        <w:rPr>
          <w:rFonts w:ascii="仿宋_GB2312" w:eastAsia="仿宋_GB2312" w:hint="eastAsia"/>
          <w:sz w:val="22"/>
        </w:rPr>
        <w:t>2.以上项目加分需提供证明材料。</w:t>
      </w:r>
    </w:p>
    <w:p w:rsidR="00150032" w:rsidRDefault="00150032">
      <w:pPr>
        <w:adjustRightInd w:val="0"/>
        <w:snapToGrid w:val="0"/>
        <w:jc w:val="left"/>
        <w:rPr>
          <w:rFonts w:ascii="仿宋_GB2312" w:eastAsia="仿宋_GB2312"/>
          <w:sz w:val="22"/>
        </w:rPr>
      </w:pPr>
    </w:p>
    <w:p w:rsidR="00150032" w:rsidRDefault="00150032">
      <w:pPr>
        <w:adjustRightInd w:val="0"/>
        <w:snapToGrid w:val="0"/>
        <w:jc w:val="left"/>
        <w:rPr>
          <w:rFonts w:ascii="仿宋_GB2312" w:eastAsia="仿宋_GB2312"/>
          <w:sz w:val="22"/>
        </w:rPr>
      </w:pPr>
    </w:p>
    <w:p w:rsidR="00150032" w:rsidRDefault="00991200">
      <w:pPr>
        <w:spacing w:line="560" w:lineRule="exact"/>
        <w:jc w:val="center"/>
        <w:rPr>
          <w:rFonts w:ascii="仿宋_GB2312" w:eastAsia="仿宋_GB2312"/>
          <w:b/>
          <w:bCs/>
          <w:sz w:val="24"/>
        </w:rPr>
      </w:pPr>
      <w:r>
        <w:rPr>
          <w:rFonts w:ascii="仿宋_GB2312" w:eastAsia="仿宋_GB2312" w:hint="eastAsia"/>
          <w:b/>
          <w:bCs/>
          <w:sz w:val="24"/>
        </w:rPr>
        <w:t>表2.高教系列思想政治教育类岗位（辅导员）指导学生参赛获奖记分表</w:t>
      </w:r>
    </w:p>
    <w:tbl>
      <w:tblPr>
        <w:tblW w:w="8677" w:type="dxa"/>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4"/>
        <w:gridCol w:w="1134"/>
        <w:gridCol w:w="1134"/>
        <w:gridCol w:w="1191"/>
        <w:gridCol w:w="1274"/>
        <w:gridCol w:w="1185"/>
        <w:gridCol w:w="1155"/>
      </w:tblGrid>
      <w:tr w:rsidR="00150032">
        <w:trPr>
          <w:cantSplit/>
          <w:trHeight w:val="465"/>
          <w:jc w:val="center"/>
        </w:trPr>
        <w:tc>
          <w:tcPr>
            <w:tcW w:w="1604" w:type="dxa"/>
            <w:vMerge w:val="restart"/>
            <w:vAlign w:val="center"/>
          </w:tcPr>
          <w:p w:rsidR="00150032" w:rsidRDefault="00991200">
            <w:pPr>
              <w:jc w:val="center"/>
              <w:rPr>
                <w:rFonts w:eastAsia="仿宋_GB2312"/>
                <w:szCs w:val="21"/>
              </w:rPr>
            </w:pPr>
            <w:r>
              <w:rPr>
                <w:rFonts w:eastAsia="仿宋_GB2312"/>
                <w:szCs w:val="21"/>
              </w:rPr>
              <w:t>主管</w:t>
            </w:r>
            <w:r>
              <w:rPr>
                <w:rFonts w:eastAsia="仿宋_GB2312" w:hint="eastAsia"/>
                <w:szCs w:val="21"/>
              </w:rPr>
              <w:t>指导</w:t>
            </w:r>
            <w:r>
              <w:rPr>
                <w:rFonts w:eastAsia="仿宋_GB2312"/>
                <w:szCs w:val="21"/>
              </w:rPr>
              <w:t>部门</w:t>
            </w:r>
          </w:p>
        </w:tc>
        <w:tc>
          <w:tcPr>
            <w:tcW w:w="1134" w:type="dxa"/>
            <w:vMerge w:val="restart"/>
            <w:vAlign w:val="center"/>
          </w:tcPr>
          <w:p w:rsidR="00150032" w:rsidRDefault="00991200">
            <w:pPr>
              <w:jc w:val="center"/>
              <w:rPr>
                <w:rFonts w:eastAsia="仿宋_GB2312"/>
                <w:szCs w:val="21"/>
              </w:rPr>
            </w:pPr>
            <w:r>
              <w:rPr>
                <w:rFonts w:eastAsia="仿宋_GB2312"/>
                <w:szCs w:val="21"/>
              </w:rPr>
              <w:t>项目类别</w:t>
            </w:r>
          </w:p>
        </w:tc>
        <w:tc>
          <w:tcPr>
            <w:tcW w:w="1134" w:type="dxa"/>
            <w:vMerge w:val="restart"/>
            <w:vAlign w:val="center"/>
          </w:tcPr>
          <w:p w:rsidR="00150032" w:rsidRDefault="00991200">
            <w:pPr>
              <w:jc w:val="center"/>
              <w:rPr>
                <w:rFonts w:eastAsia="仿宋_GB2312"/>
                <w:szCs w:val="21"/>
              </w:rPr>
            </w:pPr>
            <w:r>
              <w:rPr>
                <w:rFonts w:eastAsia="仿宋_GB2312" w:hint="eastAsia"/>
                <w:szCs w:val="21"/>
              </w:rPr>
              <w:t>独立指导</w:t>
            </w:r>
          </w:p>
        </w:tc>
        <w:tc>
          <w:tcPr>
            <w:tcW w:w="4805" w:type="dxa"/>
            <w:gridSpan w:val="4"/>
            <w:vAlign w:val="center"/>
          </w:tcPr>
          <w:p w:rsidR="00150032" w:rsidRDefault="00991200">
            <w:pPr>
              <w:jc w:val="center"/>
              <w:rPr>
                <w:rFonts w:eastAsia="仿宋_GB2312"/>
                <w:szCs w:val="21"/>
              </w:rPr>
            </w:pPr>
            <w:r>
              <w:rPr>
                <w:rFonts w:eastAsia="仿宋_GB2312" w:hint="eastAsia"/>
                <w:szCs w:val="21"/>
              </w:rPr>
              <w:t>团队指导</w:t>
            </w:r>
          </w:p>
        </w:tc>
      </w:tr>
      <w:tr w:rsidR="00150032">
        <w:trPr>
          <w:cantSplit/>
          <w:trHeight w:val="450"/>
          <w:jc w:val="center"/>
        </w:trPr>
        <w:tc>
          <w:tcPr>
            <w:tcW w:w="1604" w:type="dxa"/>
            <w:vMerge/>
            <w:vAlign w:val="center"/>
          </w:tcPr>
          <w:p w:rsidR="00150032" w:rsidRDefault="00150032">
            <w:pPr>
              <w:jc w:val="center"/>
              <w:rPr>
                <w:rFonts w:eastAsia="仿宋_GB2312"/>
                <w:szCs w:val="21"/>
              </w:rPr>
            </w:pPr>
          </w:p>
        </w:tc>
        <w:tc>
          <w:tcPr>
            <w:tcW w:w="1134" w:type="dxa"/>
            <w:vMerge/>
            <w:vAlign w:val="center"/>
          </w:tcPr>
          <w:p w:rsidR="00150032" w:rsidRDefault="00150032">
            <w:pPr>
              <w:jc w:val="center"/>
              <w:rPr>
                <w:rFonts w:eastAsia="仿宋_GB2312"/>
                <w:szCs w:val="21"/>
              </w:rPr>
            </w:pPr>
          </w:p>
        </w:tc>
        <w:tc>
          <w:tcPr>
            <w:tcW w:w="1134" w:type="dxa"/>
            <w:vMerge/>
            <w:vAlign w:val="center"/>
          </w:tcPr>
          <w:p w:rsidR="00150032" w:rsidRDefault="00150032">
            <w:pPr>
              <w:jc w:val="center"/>
              <w:rPr>
                <w:rFonts w:eastAsia="仿宋_GB2312"/>
                <w:szCs w:val="21"/>
              </w:rPr>
            </w:pPr>
          </w:p>
        </w:tc>
        <w:tc>
          <w:tcPr>
            <w:tcW w:w="1191" w:type="dxa"/>
            <w:vAlign w:val="center"/>
          </w:tcPr>
          <w:p w:rsidR="00150032" w:rsidRDefault="00991200">
            <w:pPr>
              <w:jc w:val="center"/>
              <w:rPr>
                <w:rFonts w:eastAsia="仿宋_GB2312"/>
                <w:szCs w:val="21"/>
              </w:rPr>
            </w:pPr>
            <w:r>
              <w:rPr>
                <w:rFonts w:eastAsia="仿宋_GB2312"/>
                <w:szCs w:val="21"/>
              </w:rPr>
              <w:t>第一</w:t>
            </w:r>
            <w:r>
              <w:rPr>
                <w:rFonts w:eastAsia="仿宋_GB2312" w:hint="eastAsia"/>
                <w:szCs w:val="21"/>
              </w:rPr>
              <w:t>指导</w:t>
            </w:r>
          </w:p>
        </w:tc>
        <w:tc>
          <w:tcPr>
            <w:tcW w:w="1274" w:type="dxa"/>
            <w:vAlign w:val="center"/>
          </w:tcPr>
          <w:p w:rsidR="00150032" w:rsidRDefault="00991200">
            <w:pPr>
              <w:jc w:val="center"/>
              <w:rPr>
                <w:rFonts w:eastAsia="仿宋_GB2312"/>
                <w:szCs w:val="21"/>
              </w:rPr>
            </w:pPr>
            <w:r>
              <w:rPr>
                <w:rFonts w:eastAsia="仿宋_GB2312"/>
                <w:szCs w:val="21"/>
              </w:rPr>
              <w:t>第二</w:t>
            </w:r>
            <w:r>
              <w:rPr>
                <w:rFonts w:eastAsia="仿宋_GB2312" w:hint="eastAsia"/>
                <w:szCs w:val="21"/>
              </w:rPr>
              <w:t>指导</w:t>
            </w:r>
          </w:p>
        </w:tc>
        <w:tc>
          <w:tcPr>
            <w:tcW w:w="1185" w:type="dxa"/>
            <w:vAlign w:val="center"/>
          </w:tcPr>
          <w:p w:rsidR="00150032" w:rsidRDefault="00991200">
            <w:pPr>
              <w:jc w:val="center"/>
              <w:rPr>
                <w:rFonts w:eastAsia="仿宋_GB2312"/>
                <w:szCs w:val="21"/>
              </w:rPr>
            </w:pPr>
            <w:r>
              <w:rPr>
                <w:rFonts w:eastAsia="仿宋_GB2312"/>
                <w:szCs w:val="21"/>
              </w:rPr>
              <w:t>第三</w:t>
            </w:r>
            <w:r>
              <w:rPr>
                <w:rFonts w:eastAsia="仿宋_GB2312" w:hint="eastAsia"/>
                <w:szCs w:val="21"/>
              </w:rPr>
              <w:t>指导</w:t>
            </w:r>
          </w:p>
        </w:tc>
        <w:tc>
          <w:tcPr>
            <w:tcW w:w="1155" w:type="dxa"/>
            <w:vAlign w:val="center"/>
          </w:tcPr>
          <w:p w:rsidR="00150032" w:rsidRDefault="00991200">
            <w:pPr>
              <w:jc w:val="center"/>
              <w:rPr>
                <w:rFonts w:eastAsia="仿宋_GB2312"/>
                <w:szCs w:val="21"/>
              </w:rPr>
            </w:pPr>
            <w:r>
              <w:rPr>
                <w:rFonts w:eastAsia="仿宋_GB2312"/>
                <w:szCs w:val="21"/>
              </w:rPr>
              <w:t>第四</w:t>
            </w:r>
            <w:r>
              <w:rPr>
                <w:rFonts w:eastAsia="仿宋_GB2312" w:hint="eastAsia"/>
                <w:szCs w:val="21"/>
              </w:rPr>
              <w:t>指导</w:t>
            </w:r>
          </w:p>
        </w:tc>
      </w:tr>
      <w:tr w:rsidR="00150032">
        <w:trPr>
          <w:trHeight w:hRule="exact" w:val="397"/>
          <w:jc w:val="center"/>
        </w:trPr>
        <w:tc>
          <w:tcPr>
            <w:tcW w:w="1604" w:type="dxa"/>
            <w:vMerge w:val="restart"/>
            <w:vAlign w:val="center"/>
          </w:tcPr>
          <w:p w:rsidR="00150032" w:rsidRDefault="00991200">
            <w:pPr>
              <w:jc w:val="center"/>
              <w:rPr>
                <w:rFonts w:eastAsia="仿宋_GB2312"/>
                <w:szCs w:val="21"/>
              </w:rPr>
            </w:pPr>
            <w:r>
              <w:rPr>
                <w:rFonts w:eastAsia="仿宋_GB2312"/>
                <w:szCs w:val="21"/>
              </w:rPr>
              <w:t>教育部</w:t>
            </w:r>
          </w:p>
          <w:p w:rsidR="00150032" w:rsidRDefault="00991200">
            <w:pPr>
              <w:jc w:val="center"/>
              <w:rPr>
                <w:rFonts w:eastAsia="仿宋_GB2312"/>
                <w:szCs w:val="21"/>
              </w:rPr>
            </w:pPr>
            <w:r>
              <w:rPr>
                <w:rFonts w:eastAsia="仿宋_GB2312" w:hint="eastAsia"/>
                <w:szCs w:val="21"/>
              </w:rPr>
              <w:t>(</w:t>
            </w:r>
            <w:r>
              <w:rPr>
                <w:rFonts w:eastAsia="仿宋_GB2312" w:hint="eastAsia"/>
                <w:szCs w:val="21"/>
              </w:rPr>
              <w:t>含司局</w:t>
            </w:r>
            <w:r>
              <w:rPr>
                <w:rFonts w:eastAsia="仿宋_GB2312" w:hint="eastAsia"/>
                <w:szCs w:val="21"/>
              </w:rPr>
              <w:t>)</w:t>
            </w:r>
          </w:p>
        </w:tc>
        <w:tc>
          <w:tcPr>
            <w:tcW w:w="1134" w:type="dxa"/>
            <w:vAlign w:val="center"/>
          </w:tcPr>
          <w:p w:rsidR="00150032" w:rsidRDefault="00991200">
            <w:pPr>
              <w:jc w:val="center"/>
              <w:rPr>
                <w:rFonts w:eastAsia="仿宋_GB2312"/>
                <w:szCs w:val="21"/>
              </w:rPr>
            </w:pPr>
            <w:r>
              <w:rPr>
                <w:rFonts w:eastAsia="仿宋_GB2312"/>
                <w:szCs w:val="21"/>
              </w:rPr>
              <w:t>一等奖</w:t>
            </w:r>
          </w:p>
        </w:tc>
        <w:tc>
          <w:tcPr>
            <w:tcW w:w="1134" w:type="dxa"/>
            <w:vAlign w:val="center"/>
          </w:tcPr>
          <w:p w:rsidR="00150032" w:rsidRDefault="00991200">
            <w:pPr>
              <w:jc w:val="center"/>
              <w:rPr>
                <w:rFonts w:eastAsia="仿宋_GB2312"/>
                <w:szCs w:val="21"/>
              </w:rPr>
            </w:pPr>
            <w:r>
              <w:rPr>
                <w:rFonts w:eastAsia="仿宋_GB2312" w:hint="eastAsia"/>
                <w:szCs w:val="21"/>
              </w:rPr>
              <w:t>100</w:t>
            </w:r>
          </w:p>
        </w:tc>
        <w:tc>
          <w:tcPr>
            <w:tcW w:w="1191" w:type="dxa"/>
            <w:vAlign w:val="center"/>
          </w:tcPr>
          <w:p w:rsidR="00150032" w:rsidRDefault="00991200">
            <w:pPr>
              <w:jc w:val="center"/>
              <w:rPr>
                <w:rFonts w:eastAsia="仿宋_GB2312"/>
                <w:szCs w:val="21"/>
              </w:rPr>
            </w:pPr>
            <w:r>
              <w:rPr>
                <w:rFonts w:eastAsia="仿宋_GB2312" w:hint="eastAsia"/>
                <w:szCs w:val="21"/>
              </w:rPr>
              <w:t>60</w:t>
            </w:r>
          </w:p>
        </w:tc>
        <w:tc>
          <w:tcPr>
            <w:tcW w:w="1274" w:type="dxa"/>
            <w:vAlign w:val="center"/>
          </w:tcPr>
          <w:p w:rsidR="00150032" w:rsidRDefault="00991200">
            <w:pPr>
              <w:jc w:val="center"/>
              <w:rPr>
                <w:rFonts w:eastAsia="仿宋_GB2312"/>
                <w:szCs w:val="21"/>
              </w:rPr>
            </w:pPr>
            <w:r>
              <w:rPr>
                <w:rFonts w:eastAsia="仿宋_GB2312" w:hint="eastAsia"/>
                <w:szCs w:val="21"/>
              </w:rPr>
              <w:t>25</w:t>
            </w:r>
          </w:p>
        </w:tc>
        <w:tc>
          <w:tcPr>
            <w:tcW w:w="1185" w:type="dxa"/>
            <w:vAlign w:val="center"/>
          </w:tcPr>
          <w:p w:rsidR="00150032" w:rsidRDefault="00991200">
            <w:pPr>
              <w:jc w:val="center"/>
              <w:rPr>
                <w:rFonts w:eastAsia="仿宋_GB2312"/>
                <w:szCs w:val="21"/>
              </w:rPr>
            </w:pPr>
            <w:r>
              <w:rPr>
                <w:rFonts w:eastAsia="仿宋_GB2312" w:hint="eastAsia"/>
                <w:szCs w:val="21"/>
              </w:rPr>
              <w:t>10</w:t>
            </w:r>
          </w:p>
        </w:tc>
        <w:tc>
          <w:tcPr>
            <w:tcW w:w="1155" w:type="dxa"/>
            <w:vAlign w:val="center"/>
          </w:tcPr>
          <w:p w:rsidR="00150032" w:rsidRDefault="00991200">
            <w:pPr>
              <w:jc w:val="center"/>
              <w:rPr>
                <w:rFonts w:eastAsia="仿宋_GB2312"/>
                <w:szCs w:val="21"/>
              </w:rPr>
            </w:pPr>
            <w:r>
              <w:rPr>
                <w:rFonts w:eastAsia="仿宋_GB2312" w:hint="eastAsia"/>
                <w:szCs w:val="21"/>
              </w:rPr>
              <w:t>5</w:t>
            </w:r>
          </w:p>
        </w:tc>
      </w:tr>
      <w:tr w:rsidR="00150032">
        <w:trPr>
          <w:trHeight w:hRule="exact" w:val="397"/>
          <w:jc w:val="center"/>
        </w:trPr>
        <w:tc>
          <w:tcPr>
            <w:tcW w:w="1604"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二等奖</w:t>
            </w:r>
          </w:p>
        </w:tc>
        <w:tc>
          <w:tcPr>
            <w:tcW w:w="1134" w:type="dxa"/>
            <w:vAlign w:val="center"/>
          </w:tcPr>
          <w:p w:rsidR="00150032" w:rsidRDefault="00991200">
            <w:pPr>
              <w:jc w:val="center"/>
              <w:rPr>
                <w:rFonts w:eastAsia="仿宋_GB2312"/>
                <w:szCs w:val="21"/>
              </w:rPr>
            </w:pPr>
            <w:r>
              <w:rPr>
                <w:rFonts w:eastAsia="仿宋_GB2312" w:hint="eastAsia"/>
                <w:szCs w:val="21"/>
              </w:rPr>
              <w:t>80</w:t>
            </w:r>
          </w:p>
        </w:tc>
        <w:tc>
          <w:tcPr>
            <w:tcW w:w="1191" w:type="dxa"/>
            <w:vAlign w:val="center"/>
          </w:tcPr>
          <w:p w:rsidR="00150032" w:rsidRDefault="00991200">
            <w:pPr>
              <w:jc w:val="center"/>
              <w:rPr>
                <w:rFonts w:eastAsia="仿宋_GB2312"/>
                <w:szCs w:val="21"/>
              </w:rPr>
            </w:pPr>
            <w:r>
              <w:rPr>
                <w:rFonts w:eastAsia="仿宋_GB2312" w:hint="eastAsia"/>
                <w:szCs w:val="21"/>
              </w:rPr>
              <w:t>45</w:t>
            </w:r>
          </w:p>
        </w:tc>
        <w:tc>
          <w:tcPr>
            <w:tcW w:w="1274" w:type="dxa"/>
            <w:vAlign w:val="center"/>
          </w:tcPr>
          <w:p w:rsidR="00150032" w:rsidRDefault="00991200">
            <w:pPr>
              <w:jc w:val="center"/>
              <w:rPr>
                <w:rFonts w:eastAsia="仿宋_GB2312"/>
                <w:szCs w:val="21"/>
              </w:rPr>
            </w:pPr>
            <w:r>
              <w:rPr>
                <w:rFonts w:eastAsia="仿宋_GB2312" w:hint="eastAsia"/>
                <w:szCs w:val="21"/>
              </w:rPr>
              <w:t>20</w:t>
            </w:r>
          </w:p>
        </w:tc>
        <w:tc>
          <w:tcPr>
            <w:tcW w:w="1185" w:type="dxa"/>
            <w:vAlign w:val="center"/>
          </w:tcPr>
          <w:p w:rsidR="00150032" w:rsidRDefault="00991200">
            <w:pPr>
              <w:jc w:val="center"/>
              <w:rPr>
                <w:rFonts w:eastAsia="仿宋_GB2312"/>
                <w:szCs w:val="21"/>
              </w:rPr>
            </w:pPr>
            <w:r>
              <w:rPr>
                <w:rFonts w:eastAsia="仿宋_GB2312" w:hint="eastAsia"/>
                <w:szCs w:val="21"/>
              </w:rPr>
              <w:t>10</w:t>
            </w:r>
          </w:p>
        </w:tc>
        <w:tc>
          <w:tcPr>
            <w:tcW w:w="1155" w:type="dxa"/>
            <w:vAlign w:val="center"/>
          </w:tcPr>
          <w:p w:rsidR="00150032" w:rsidRDefault="00991200">
            <w:pPr>
              <w:jc w:val="center"/>
              <w:rPr>
                <w:rFonts w:eastAsia="仿宋_GB2312"/>
                <w:szCs w:val="21"/>
              </w:rPr>
            </w:pPr>
            <w:r>
              <w:rPr>
                <w:rFonts w:eastAsia="仿宋_GB2312" w:hint="eastAsia"/>
                <w:szCs w:val="21"/>
              </w:rPr>
              <w:t>5</w:t>
            </w:r>
          </w:p>
        </w:tc>
      </w:tr>
      <w:tr w:rsidR="00150032">
        <w:trPr>
          <w:trHeight w:hRule="exact" w:val="397"/>
          <w:jc w:val="center"/>
        </w:trPr>
        <w:tc>
          <w:tcPr>
            <w:tcW w:w="1604"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hint="eastAsia"/>
                <w:szCs w:val="21"/>
              </w:rPr>
              <w:t>三等奖</w:t>
            </w:r>
          </w:p>
        </w:tc>
        <w:tc>
          <w:tcPr>
            <w:tcW w:w="1134" w:type="dxa"/>
            <w:vAlign w:val="center"/>
          </w:tcPr>
          <w:p w:rsidR="00150032" w:rsidRDefault="00991200">
            <w:pPr>
              <w:jc w:val="center"/>
              <w:rPr>
                <w:rFonts w:eastAsia="仿宋_GB2312"/>
                <w:szCs w:val="21"/>
              </w:rPr>
            </w:pPr>
            <w:r>
              <w:rPr>
                <w:rFonts w:eastAsia="仿宋_GB2312" w:hint="eastAsia"/>
                <w:szCs w:val="21"/>
              </w:rPr>
              <w:t>60</w:t>
            </w:r>
          </w:p>
        </w:tc>
        <w:tc>
          <w:tcPr>
            <w:tcW w:w="1191" w:type="dxa"/>
            <w:vAlign w:val="center"/>
          </w:tcPr>
          <w:p w:rsidR="00150032" w:rsidRDefault="00991200">
            <w:pPr>
              <w:jc w:val="center"/>
              <w:rPr>
                <w:rFonts w:eastAsia="仿宋_GB2312"/>
                <w:szCs w:val="21"/>
              </w:rPr>
            </w:pPr>
            <w:r>
              <w:rPr>
                <w:rFonts w:eastAsia="仿宋_GB2312" w:hint="eastAsia"/>
                <w:szCs w:val="21"/>
              </w:rPr>
              <w:t>35</w:t>
            </w:r>
          </w:p>
        </w:tc>
        <w:tc>
          <w:tcPr>
            <w:tcW w:w="1274" w:type="dxa"/>
            <w:vAlign w:val="center"/>
          </w:tcPr>
          <w:p w:rsidR="00150032" w:rsidRDefault="00991200">
            <w:pPr>
              <w:jc w:val="center"/>
              <w:rPr>
                <w:rFonts w:eastAsia="仿宋_GB2312"/>
                <w:szCs w:val="21"/>
              </w:rPr>
            </w:pPr>
            <w:r>
              <w:rPr>
                <w:rFonts w:eastAsia="仿宋_GB2312" w:hint="eastAsia"/>
                <w:szCs w:val="21"/>
              </w:rPr>
              <w:t>15</w:t>
            </w:r>
          </w:p>
        </w:tc>
        <w:tc>
          <w:tcPr>
            <w:tcW w:w="1185" w:type="dxa"/>
            <w:vAlign w:val="center"/>
          </w:tcPr>
          <w:p w:rsidR="00150032" w:rsidRDefault="00991200">
            <w:pPr>
              <w:jc w:val="center"/>
              <w:rPr>
                <w:rFonts w:eastAsia="仿宋_GB2312"/>
                <w:szCs w:val="21"/>
              </w:rPr>
            </w:pPr>
            <w:r>
              <w:rPr>
                <w:rFonts w:eastAsia="仿宋_GB2312" w:hint="eastAsia"/>
                <w:szCs w:val="21"/>
              </w:rPr>
              <w:t>8</w:t>
            </w:r>
          </w:p>
        </w:tc>
        <w:tc>
          <w:tcPr>
            <w:tcW w:w="1155" w:type="dxa"/>
            <w:vAlign w:val="center"/>
          </w:tcPr>
          <w:p w:rsidR="00150032" w:rsidRDefault="00991200">
            <w:pPr>
              <w:jc w:val="center"/>
              <w:rPr>
                <w:rFonts w:eastAsia="仿宋_GB2312"/>
                <w:szCs w:val="21"/>
              </w:rPr>
            </w:pPr>
            <w:r>
              <w:rPr>
                <w:rFonts w:eastAsia="仿宋_GB2312" w:hint="eastAsia"/>
                <w:szCs w:val="21"/>
              </w:rPr>
              <w:t>2</w:t>
            </w:r>
          </w:p>
        </w:tc>
      </w:tr>
      <w:tr w:rsidR="00150032">
        <w:trPr>
          <w:trHeight w:hRule="exact" w:val="397"/>
          <w:jc w:val="center"/>
        </w:trPr>
        <w:tc>
          <w:tcPr>
            <w:tcW w:w="1604" w:type="dxa"/>
            <w:vMerge w:val="restart"/>
            <w:vAlign w:val="center"/>
          </w:tcPr>
          <w:p w:rsidR="00150032" w:rsidRDefault="00991200">
            <w:pPr>
              <w:jc w:val="center"/>
              <w:rPr>
                <w:rFonts w:eastAsia="仿宋_GB2312"/>
                <w:szCs w:val="21"/>
              </w:rPr>
            </w:pPr>
            <w:r>
              <w:rPr>
                <w:rFonts w:eastAsia="仿宋_GB2312"/>
                <w:szCs w:val="21"/>
              </w:rPr>
              <w:t>省教育厅</w:t>
            </w:r>
          </w:p>
          <w:p w:rsidR="00150032" w:rsidRDefault="00991200">
            <w:pPr>
              <w:jc w:val="center"/>
              <w:rPr>
                <w:rFonts w:eastAsia="仿宋_GB2312"/>
                <w:szCs w:val="21"/>
              </w:rPr>
            </w:pPr>
            <w:r>
              <w:rPr>
                <w:rFonts w:eastAsia="仿宋_GB2312" w:hint="eastAsia"/>
                <w:szCs w:val="21"/>
              </w:rPr>
              <w:t>（含处室）</w:t>
            </w:r>
          </w:p>
        </w:tc>
        <w:tc>
          <w:tcPr>
            <w:tcW w:w="1134" w:type="dxa"/>
            <w:vAlign w:val="center"/>
          </w:tcPr>
          <w:p w:rsidR="00150032" w:rsidRDefault="00991200">
            <w:pPr>
              <w:jc w:val="center"/>
              <w:rPr>
                <w:rFonts w:eastAsia="仿宋_GB2312"/>
                <w:szCs w:val="21"/>
              </w:rPr>
            </w:pPr>
            <w:r>
              <w:rPr>
                <w:rFonts w:eastAsia="仿宋_GB2312"/>
                <w:szCs w:val="21"/>
              </w:rPr>
              <w:t>一等奖</w:t>
            </w:r>
          </w:p>
        </w:tc>
        <w:tc>
          <w:tcPr>
            <w:tcW w:w="1134" w:type="dxa"/>
            <w:vAlign w:val="center"/>
          </w:tcPr>
          <w:p w:rsidR="00150032" w:rsidRDefault="00991200">
            <w:pPr>
              <w:jc w:val="center"/>
              <w:rPr>
                <w:rFonts w:eastAsia="仿宋_GB2312"/>
                <w:szCs w:val="21"/>
              </w:rPr>
            </w:pPr>
            <w:r>
              <w:rPr>
                <w:rFonts w:eastAsia="仿宋_GB2312" w:hint="eastAsia"/>
                <w:szCs w:val="21"/>
              </w:rPr>
              <w:t>50</w:t>
            </w:r>
          </w:p>
        </w:tc>
        <w:tc>
          <w:tcPr>
            <w:tcW w:w="1191" w:type="dxa"/>
            <w:vAlign w:val="center"/>
          </w:tcPr>
          <w:p w:rsidR="00150032" w:rsidRDefault="00991200">
            <w:pPr>
              <w:jc w:val="center"/>
              <w:rPr>
                <w:rFonts w:eastAsia="仿宋_GB2312"/>
                <w:szCs w:val="21"/>
              </w:rPr>
            </w:pPr>
            <w:r>
              <w:rPr>
                <w:rFonts w:eastAsia="仿宋_GB2312" w:hint="eastAsia"/>
                <w:szCs w:val="21"/>
              </w:rPr>
              <w:t>25</w:t>
            </w:r>
          </w:p>
        </w:tc>
        <w:tc>
          <w:tcPr>
            <w:tcW w:w="1274" w:type="dxa"/>
            <w:vAlign w:val="center"/>
          </w:tcPr>
          <w:p w:rsidR="00150032" w:rsidRDefault="00991200">
            <w:pPr>
              <w:jc w:val="center"/>
              <w:rPr>
                <w:rFonts w:eastAsia="仿宋_GB2312"/>
                <w:szCs w:val="21"/>
              </w:rPr>
            </w:pPr>
            <w:r>
              <w:rPr>
                <w:rFonts w:eastAsia="仿宋_GB2312" w:hint="eastAsia"/>
                <w:szCs w:val="21"/>
              </w:rPr>
              <w:t>15</w:t>
            </w:r>
          </w:p>
        </w:tc>
        <w:tc>
          <w:tcPr>
            <w:tcW w:w="1185" w:type="dxa"/>
            <w:vAlign w:val="center"/>
          </w:tcPr>
          <w:p w:rsidR="00150032" w:rsidRDefault="00991200">
            <w:pPr>
              <w:jc w:val="center"/>
              <w:rPr>
                <w:rFonts w:eastAsia="仿宋_GB2312"/>
                <w:szCs w:val="21"/>
              </w:rPr>
            </w:pPr>
            <w:r>
              <w:rPr>
                <w:rFonts w:eastAsia="仿宋_GB2312" w:hint="eastAsia"/>
                <w:szCs w:val="21"/>
              </w:rPr>
              <w:t>8</w:t>
            </w:r>
          </w:p>
        </w:tc>
        <w:tc>
          <w:tcPr>
            <w:tcW w:w="1155" w:type="dxa"/>
            <w:vAlign w:val="center"/>
          </w:tcPr>
          <w:p w:rsidR="00150032" w:rsidRDefault="00991200">
            <w:pPr>
              <w:jc w:val="center"/>
              <w:rPr>
                <w:rFonts w:eastAsia="仿宋_GB2312"/>
                <w:szCs w:val="21"/>
              </w:rPr>
            </w:pPr>
            <w:r>
              <w:rPr>
                <w:rFonts w:eastAsia="仿宋_GB2312" w:hint="eastAsia"/>
                <w:szCs w:val="21"/>
              </w:rPr>
              <w:t>2</w:t>
            </w:r>
          </w:p>
        </w:tc>
      </w:tr>
      <w:tr w:rsidR="00150032">
        <w:trPr>
          <w:trHeight w:hRule="exact" w:val="397"/>
          <w:jc w:val="center"/>
        </w:trPr>
        <w:tc>
          <w:tcPr>
            <w:tcW w:w="1604"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二等奖</w:t>
            </w:r>
          </w:p>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hint="eastAsia"/>
                <w:szCs w:val="21"/>
              </w:rPr>
              <w:t>40</w:t>
            </w:r>
          </w:p>
        </w:tc>
        <w:tc>
          <w:tcPr>
            <w:tcW w:w="1191" w:type="dxa"/>
            <w:vAlign w:val="center"/>
          </w:tcPr>
          <w:p w:rsidR="00150032" w:rsidRDefault="00991200">
            <w:pPr>
              <w:jc w:val="center"/>
              <w:rPr>
                <w:rFonts w:eastAsia="仿宋_GB2312"/>
                <w:szCs w:val="21"/>
              </w:rPr>
            </w:pPr>
            <w:r>
              <w:rPr>
                <w:rFonts w:eastAsia="仿宋_GB2312" w:hint="eastAsia"/>
                <w:szCs w:val="21"/>
              </w:rPr>
              <w:t>20</w:t>
            </w:r>
          </w:p>
        </w:tc>
        <w:tc>
          <w:tcPr>
            <w:tcW w:w="1274" w:type="dxa"/>
            <w:vAlign w:val="center"/>
          </w:tcPr>
          <w:p w:rsidR="00150032" w:rsidRDefault="00991200">
            <w:pPr>
              <w:jc w:val="center"/>
              <w:rPr>
                <w:rFonts w:eastAsia="仿宋_GB2312"/>
                <w:szCs w:val="21"/>
              </w:rPr>
            </w:pPr>
            <w:r>
              <w:rPr>
                <w:rFonts w:eastAsia="仿宋_GB2312" w:hint="eastAsia"/>
                <w:szCs w:val="21"/>
              </w:rPr>
              <w:t>13</w:t>
            </w:r>
          </w:p>
        </w:tc>
        <w:tc>
          <w:tcPr>
            <w:tcW w:w="1185" w:type="dxa"/>
            <w:vAlign w:val="center"/>
          </w:tcPr>
          <w:p w:rsidR="00150032" w:rsidRDefault="00991200">
            <w:pPr>
              <w:jc w:val="center"/>
              <w:rPr>
                <w:rFonts w:eastAsia="仿宋_GB2312"/>
                <w:szCs w:val="21"/>
              </w:rPr>
            </w:pPr>
            <w:r>
              <w:rPr>
                <w:rFonts w:eastAsia="仿宋_GB2312" w:hint="eastAsia"/>
                <w:szCs w:val="21"/>
              </w:rPr>
              <w:t>5</w:t>
            </w:r>
          </w:p>
        </w:tc>
        <w:tc>
          <w:tcPr>
            <w:tcW w:w="1155" w:type="dxa"/>
            <w:vAlign w:val="center"/>
          </w:tcPr>
          <w:p w:rsidR="00150032" w:rsidRDefault="00991200">
            <w:pPr>
              <w:jc w:val="center"/>
              <w:rPr>
                <w:rFonts w:eastAsia="仿宋_GB2312"/>
                <w:szCs w:val="21"/>
              </w:rPr>
            </w:pPr>
            <w:r>
              <w:rPr>
                <w:rFonts w:eastAsia="仿宋_GB2312" w:hint="eastAsia"/>
                <w:szCs w:val="21"/>
              </w:rPr>
              <w:t>2</w:t>
            </w:r>
          </w:p>
        </w:tc>
      </w:tr>
      <w:tr w:rsidR="00150032">
        <w:trPr>
          <w:trHeight w:hRule="exact" w:val="397"/>
          <w:jc w:val="center"/>
        </w:trPr>
        <w:tc>
          <w:tcPr>
            <w:tcW w:w="1604"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hint="eastAsia"/>
                <w:szCs w:val="21"/>
              </w:rPr>
              <w:t>三等奖</w:t>
            </w:r>
          </w:p>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hint="eastAsia"/>
                <w:szCs w:val="21"/>
              </w:rPr>
              <w:t>30</w:t>
            </w:r>
          </w:p>
        </w:tc>
        <w:tc>
          <w:tcPr>
            <w:tcW w:w="1191" w:type="dxa"/>
            <w:vAlign w:val="center"/>
          </w:tcPr>
          <w:p w:rsidR="00150032" w:rsidRDefault="00991200">
            <w:pPr>
              <w:jc w:val="center"/>
              <w:rPr>
                <w:rFonts w:eastAsia="仿宋_GB2312"/>
                <w:szCs w:val="21"/>
              </w:rPr>
            </w:pPr>
            <w:r>
              <w:rPr>
                <w:rFonts w:eastAsia="仿宋_GB2312" w:hint="eastAsia"/>
                <w:szCs w:val="21"/>
              </w:rPr>
              <w:t>15</w:t>
            </w:r>
          </w:p>
        </w:tc>
        <w:tc>
          <w:tcPr>
            <w:tcW w:w="1274" w:type="dxa"/>
            <w:vAlign w:val="center"/>
          </w:tcPr>
          <w:p w:rsidR="00150032" w:rsidRDefault="00991200">
            <w:pPr>
              <w:jc w:val="center"/>
              <w:rPr>
                <w:rFonts w:eastAsia="仿宋_GB2312"/>
                <w:szCs w:val="21"/>
              </w:rPr>
            </w:pPr>
            <w:r>
              <w:rPr>
                <w:rFonts w:eastAsia="仿宋_GB2312" w:hint="eastAsia"/>
                <w:szCs w:val="21"/>
              </w:rPr>
              <w:t>8</w:t>
            </w:r>
          </w:p>
        </w:tc>
        <w:tc>
          <w:tcPr>
            <w:tcW w:w="1185" w:type="dxa"/>
            <w:vAlign w:val="center"/>
          </w:tcPr>
          <w:p w:rsidR="00150032" w:rsidRDefault="00991200">
            <w:pPr>
              <w:jc w:val="center"/>
              <w:rPr>
                <w:rFonts w:eastAsia="仿宋_GB2312"/>
                <w:szCs w:val="21"/>
              </w:rPr>
            </w:pPr>
            <w:r>
              <w:rPr>
                <w:rFonts w:eastAsia="仿宋_GB2312" w:hint="eastAsia"/>
                <w:szCs w:val="21"/>
              </w:rPr>
              <w:t>5</w:t>
            </w:r>
          </w:p>
        </w:tc>
        <w:tc>
          <w:tcPr>
            <w:tcW w:w="1155" w:type="dxa"/>
            <w:vAlign w:val="center"/>
          </w:tcPr>
          <w:p w:rsidR="00150032" w:rsidRDefault="00991200">
            <w:pPr>
              <w:jc w:val="center"/>
              <w:rPr>
                <w:rFonts w:eastAsia="仿宋_GB2312"/>
                <w:szCs w:val="21"/>
              </w:rPr>
            </w:pPr>
            <w:r>
              <w:rPr>
                <w:rFonts w:eastAsia="仿宋_GB2312" w:hint="eastAsia"/>
                <w:szCs w:val="21"/>
              </w:rPr>
              <w:t>2</w:t>
            </w:r>
          </w:p>
        </w:tc>
      </w:tr>
      <w:tr w:rsidR="00150032">
        <w:trPr>
          <w:trHeight w:hRule="exact" w:val="397"/>
          <w:jc w:val="center"/>
        </w:trPr>
        <w:tc>
          <w:tcPr>
            <w:tcW w:w="1604" w:type="dxa"/>
            <w:vMerge w:val="restart"/>
            <w:vAlign w:val="center"/>
          </w:tcPr>
          <w:p w:rsidR="00150032" w:rsidRDefault="00991200">
            <w:pPr>
              <w:jc w:val="center"/>
              <w:rPr>
                <w:rFonts w:eastAsia="仿宋_GB2312"/>
                <w:szCs w:val="21"/>
              </w:rPr>
            </w:pPr>
            <w:r>
              <w:rPr>
                <w:rFonts w:eastAsia="仿宋_GB2312"/>
                <w:szCs w:val="21"/>
              </w:rPr>
              <w:t>贵州大学</w:t>
            </w:r>
          </w:p>
        </w:tc>
        <w:tc>
          <w:tcPr>
            <w:tcW w:w="1134" w:type="dxa"/>
            <w:vAlign w:val="center"/>
          </w:tcPr>
          <w:p w:rsidR="00150032" w:rsidRDefault="00991200">
            <w:pPr>
              <w:jc w:val="center"/>
              <w:rPr>
                <w:rFonts w:eastAsia="仿宋_GB2312"/>
                <w:szCs w:val="21"/>
              </w:rPr>
            </w:pPr>
            <w:r>
              <w:rPr>
                <w:rFonts w:eastAsia="仿宋_GB2312"/>
                <w:szCs w:val="21"/>
              </w:rPr>
              <w:t>一等奖</w:t>
            </w:r>
          </w:p>
        </w:tc>
        <w:tc>
          <w:tcPr>
            <w:tcW w:w="1134" w:type="dxa"/>
            <w:vAlign w:val="center"/>
          </w:tcPr>
          <w:p w:rsidR="00150032" w:rsidRDefault="00991200">
            <w:pPr>
              <w:jc w:val="center"/>
              <w:rPr>
                <w:rFonts w:eastAsia="仿宋_GB2312"/>
                <w:szCs w:val="21"/>
              </w:rPr>
            </w:pPr>
            <w:r>
              <w:rPr>
                <w:rFonts w:eastAsia="仿宋_GB2312" w:hint="eastAsia"/>
                <w:szCs w:val="21"/>
              </w:rPr>
              <w:t>20</w:t>
            </w:r>
          </w:p>
        </w:tc>
        <w:tc>
          <w:tcPr>
            <w:tcW w:w="1191" w:type="dxa"/>
            <w:vAlign w:val="center"/>
          </w:tcPr>
          <w:p w:rsidR="00150032" w:rsidRDefault="00991200">
            <w:pPr>
              <w:jc w:val="center"/>
              <w:rPr>
                <w:rFonts w:eastAsia="仿宋_GB2312"/>
                <w:szCs w:val="21"/>
              </w:rPr>
            </w:pPr>
            <w:r>
              <w:rPr>
                <w:rFonts w:eastAsia="仿宋_GB2312" w:hint="eastAsia"/>
                <w:szCs w:val="21"/>
              </w:rPr>
              <w:t>10</w:t>
            </w:r>
          </w:p>
        </w:tc>
        <w:tc>
          <w:tcPr>
            <w:tcW w:w="1274" w:type="dxa"/>
            <w:vAlign w:val="center"/>
          </w:tcPr>
          <w:p w:rsidR="00150032" w:rsidRDefault="00991200">
            <w:pPr>
              <w:jc w:val="center"/>
              <w:rPr>
                <w:rFonts w:eastAsia="仿宋_GB2312"/>
                <w:szCs w:val="21"/>
              </w:rPr>
            </w:pPr>
            <w:r>
              <w:rPr>
                <w:rFonts w:eastAsia="仿宋_GB2312" w:hint="eastAsia"/>
                <w:szCs w:val="21"/>
              </w:rPr>
              <w:t>7</w:t>
            </w:r>
          </w:p>
        </w:tc>
        <w:tc>
          <w:tcPr>
            <w:tcW w:w="1185" w:type="dxa"/>
            <w:vAlign w:val="center"/>
          </w:tcPr>
          <w:p w:rsidR="00150032" w:rsidRDefault="00991200">
            <w:pPr>
              <w:jc w:val="center"/>
              <w:rPr>
                <w:rFonts w:eastAsia="仿宋_GB2312"/>
                <w:szCs w:val="21"/>
              </w:rPr>
            </w:pPr>
            <w:r>
              <w:rPr>
                <w:rFonts w:eastAsia="仿宋_GB2312" w:hint="eastAsia"/>
                <w:szCs w:val="21"/>
              </w:rPr>
              <w:t>2</w:t>
            </w:r>
          </w:p>
        </w:tc>
        <w:tc>
          <w:tcPr>
            <w:tcW w:w="1155" w:type="dxa"/>
            <w:vAlign w:val="center"/>
          </w:tcPr>
          <w:p w:rsidR="00150032" w:rsidRDefault="00991200">
            <w:pPr>
              <w:jc w:val="center"/>
              <w:rPr>
                <w:rFonts w:eastAsia="仿宋_GB2312"/>
                <w:szCs w:val="21"/>
              </w:rPr>
            </w:pPr>
            <w:r>
              <w:rPr>
                <w:rFonts w:eastAsia="仿宋_GB2312" w:hint="eastAsia"/>
                <w:szCs w:val="21"/>
              </w:rPr>
              <w:t>1</w:t>
            </w:r>
          </w:p>
        </w:tc>
      </w:tr>
      <w:tr w:rsidR="00150032">
        <w:trPr>
          <w:trHeight w:hRule="exact" w:val="397"/>
          <w:jc w:val="center"/>
        </w:trPr>
        <w:tc>
          <w:tcPr>
            <w:tcW w:w="1604"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二等奖</w:t>
            </w:r>
          </w:p>
        </w:tc>
        <w:tc>
          <w:tcPr>
            <w:tcW w:w="1134" w:type="dxa"/>
            <w:vAlign w:val="center"/>
          </w:tcPr>
          <w:p w:rsidR="00150032" w:rsidRDefault="00991200">
            <w:pPr>
              <w:jc w:val="center"/>
              <w:rPr>
                <w:rFonts w:eastAsia="仿宋_GB2312"/>
                <w:szCs w:val="21"/>
              </w:rPr>
            </w:pPr>
            <w:r>
              <w:rPr>
                <w:rFonts w:eastAsia="仿宋_GB2312" w:hint="eastAsia"/>
                <w:szCs w:val="21"/>
              </w:rPr>
              <w:t>15</w:t>
            </w:r>
          </w:p>
        </w:tc>
        <w:tc>
          <w:tcPr>
            <w:tcW w:w="1191" w:type="dxa"/>
            <w:vAlign w:val="center"/>
          </w:tcPr>
          <w:p w:rsidR="00150032" w:rsidRDefault="00991200">
            <w:pPr>
              <w:jc w:val="center"/>
              <w:rPr>
                <w:rFonts w:eastAsia="仿宋_GB2312"/>
                <w:szCs w:val="21"/>
              </w:rPr>
            </w:pPr>
            <w:r>
              <w:rPr>
                <w:rFonts w:eastAsia="仿宋_GB2312" w:hint="eastAsia"/>
                <w:szCs w:val="21"/>
              </w:rPr>
              <w:t>7</w:t>
            </w:r>
          </w:p>
        </w:tc>
        <w:tc>
          <w:tcPr>
            <w:tcW w:w="1274" w:type="dxa"/>
            <w:vAlign w:val="center"/>
          </w:tcPr>
          <w:p w:rsidR="00150032" w:rsidRDefault="00991200">
            <w:pPr>
              <w:jc w:val="center"/>
              <w:rPr>
                <w:rFonts w:eastAsia="仿宋_GB2312"/>
                <w:szCs w:val="21"/>
              </w:rPr>
            </w:pPr>
            <w:r>
              <w:rPr>
                <w:rFonts w:eastAsia="仿宋_GB2312" w:hint="eastAsia"/>
                <w:szCs w:val="21"/>
              </w:rPr>
              <w:t>5</w:t>
            </w:r>
          </w:p>
        </w:tc>
        <w:tc>
          <w:tcPr>
            <w:tcW w:w="1185" w:type="dxa"/>
            <w:vAlign w:val="center"/>
          </w:tcPr>
          <w:p w:rsidR="00150032" w:rsidRDefault="00991200">
            <w:pPr>
              <w:jc w:val="center"/>
              <w:rPr>
                <w:rFonts w:eastAsia="仿宋_GB2312"/>
                <w:szCs w:val="21"/>
              </w:rPr>
            </w:pPr>
            <w:r>
              <w:rPr>
                <w:rFonts w:eastAsia="仿宋_GB2312" w:hint="eastAsia"/>
                <w:szCs w:val="21"/>
              </w:rPr>
              <w:t>2</w:t>
            </w:r>
          </w:p>
        </w:tc>
        <w:tc>
          <w:tcPr>
            <w:tcW w:w="1155" w:type="dxa"/>
            <w:vAlign w:val="center"/>
          </w:tcPr>
          <w:p w:rsidR="00150032" w:rsidRDefault="00991200">
            <w:pPr>
              <w:jc w:val="center"/>
              <w:rPr>
                <w:rFonts w:eastAsia="仿宋_GB2312"/>
                <w:szCs w:val="21"/>
              </w:rPr>
            </w:pPr>
            <w:r>
              <w:rPr>
                <w:rFonts w:eastAsia="仿宋_GB2312" w:hint="eastAsia"/>
                <w:szCs w:val="21"/>
              </w:rPr>
              <w:t>1</w:t>
            </w:r>
          </w:p>
        </w:tc>
      </w:tr>
      <w:tr w:rsidR="00150032">
        <w:trPr>
          <w:trHeight w:hRule="exact" w:val="397"/>
          <w:jc w:val="center"/>
        </w:trPr>
        <w:tc>
          <w:tcPr>
            <w:tcW w:w="1604" w:type="dxa"/>
            <w:vMerge/>
            <w:vAlign w:val="center"/>
          </w:tcPr>
          <w:p w:rsidR="00150032" w:rsidRDefault="00150032">
            <w:pPr>
              <w:jc w:val="center"/>
              <w:rPr>
                <w:rFonts w:eastAsia="仿宋_GB2312"/>
                <w:szCs w:val="21"/>
              </w:rPr>
            </w:pPr>
          </w:p>
        </w:tc>
        <w:tc>
          <w:tcPr>
            <w:tcW w:w="1134" w:type="dxa"/>
            <w:vAlign w:val="center"/>
          </w:tcPr>
          <w:p w:rsidR="00150032" w:rsidRDefault="00991200">
            <w:pPr>
              <w:jc w:val="center"/>
              <w:rPr>
                <w:rFonts w:eastAsia="仿宋_GB2312"/>
                <w:szCs w:val="21"/>
              </w:rPr>
            </w:pPr>
            <w:r>
              <w:rPr>
                <w:rFonts w:eastAsia="仿宋_GB2312"/>
                <w:szCs w:val="21"/>
              </w:rPr>
              <w:t>三等奖</w:t>
            </w:r>
          </w:p>
        </w:tc>
        <w:tc>
          <w:tcPr>
            <w:tcW w:w="1134" w:type="dxa"/>
            <w:vAlign w:val="center"/>
          </w:tcPr>
          <w:p w:rsidR="00150032" w:rsidRDefault="00991200">
            <w:pPr>
              <w:jc w:val="center"/>
              <w:rPr>
                <w:rFonts w:eastAsia="仿宋_GB2312"/>
                <w:szCs w:val="21"/>
              </w:rPr>
            </w:pPr>
            <w:r>
              <w:rPr>
                <w:rFonts w:eastAsia="仿宋_GB2312" w:hint="eastAsia"/>
                <w:szCs w:val="21"/>
              </w:rPr>
              <w:t>10</w:t>
            </w:r>
          </w:p>
        </w:tc>
        <w:tc>
          <w:tcPr>
            <w:tcW w:w="1191" w:type="dxa"/>
            <w:vAlign w:val="center"/>
          </w:tcPr>
          <w:p w:rsidR="00150032" w:rsidRDefault="00991200">
            <w:pPr>
              <w:jc w:val="center"/>
              <w:rPr>
                <w:rFonts w:eastAsia="仿宋_GB2312"/>
                <w:szCs w:val="21"/>
              </w:rPr>
            </w:pPr>
            <w:r>
              <w:rPr>
                <w:rFonts w:eastAsia="仿宋_GB2312" w:hint="eastAsia"/>
                <w:szCs w:val="21"/>
              </w:rPr>
              <w:t>4</w:t>
            </w:r>
          </w:p>
        </w:tc>
        <w:tc>
          <w:tcPr>
            <w:tcW w:w="1274" w:type="dxa"/>
            <w:vAlign w:val="center"/>
          </w:tcPr>
          <w:p w:rsidR="00150032" w:rsidRDefault="00991200">
            <w:pPr>
              <w:jc w:val="center"/>
              <w:rPr>
                <w:rFonts w:eastAsia="仿宋_GB2312"/>
                <w:szCs w:val="21"/>
              </w:rPr>
            </w:pPr>
            <w:r>
              <w:rPr>
                <w:rFonts w:eastAsia="仿宋_GB2312" w:hint="eastAsia"/>
                <w:szCs w:val="21"/>
              </w:rPr>
              <w:t>3</w:t>
            </w:r>
          </w:p>
        </w:tc>
        <w:tc>
          <w:tcPr>
            <w:tcW w:w="1185" w:type="dxa"/>
            <w:vAlign w:val="center"/>
          </w:tcPr>
          <w:p w:rsidR="00150032" w:rsidRDefault="00991200">
            <w:pPr>
              <w:jc w:val="center"/>
              <w:rPr>
                <w:rFonts w:eastAsia="仿宋_GB2312"/>
                <w:szCs w:val="21"/>
              </w:rPr>
            </w:pPr>
            <w:r>
              <w:rPr>
                <w:rFonts w:eastAsia="仿宋_GB2312" w:hint="eastAsia"/>
                <w:szCs w:val="21"/>
              </w:rPr>
              <w:t>2</w:t>
            </w:r>
          </w:p>
        </w:tc>
        <w:tc>
          <w:tcPr>
            <w:tcW w:w="1155" w:type="dxa"/>
            <w:vAlign w:val="center"/>
          </w:tcPr>
          <w:p w:rsidR="00150032" w:rsidRDefault="00991200">
            <w:pPr>
              <w:jc w:val="center"/>
              <w:rPr>
                <w:rFonts w:eastAsia="仿宋_GB2312"/>
                <w:szCs w:val="21"/>
              </w:rPr>
            </w:pPr>
            <w:r>
              <w:rPr>
                <w:rFonts w:eastAsia="仿宋_GB2312" w:hint="eastAsia"/>
                <w:szCs w:val="21"/>
              </w:rPr>
              <w:t>1</w:t>
            </w:r>
          </w:p>
        </w:tc>
      </w:tr>
    </w:tbl>
    <w:p w:rsidR="00150032" w:rsidRDefault="00150032">
      <w:pPr>
        <w:adjustRightInd w:val="0"/>
        <w:snapToGrid w:val="0"/>
        <w:jc w:val="left"/>
        <w:rPr>
          <w:rFonts w:ascii="仿宋_GB2312" w:eastAsia="仿宋_GB2312"/>
          <w:sz w:val="22"/>
        </w:rPr>
      </w:pPr>
    </w:p>
    <w:p w:rsidR="00150032" w:rsidRDefault="00991200">
      <w:pPr>
        <w:adjustRightInd w:val="0"/>
        <w:snapToGrid w:val="0"/>
        <w:jc w:val="left"/>
        <w:rPr>
          <w:rFonts w:ascii="仿宋_GB2312" w:eastAsia="仿宋_GB2312"/>
          <w:sz w:val="22"/>
        </w:rPr>
      </w:pPr>
      <w:r>
        <w:rPr>
          <w:rFonts w:ascii="仿宋_GB2312" w:eastAsia="仿宋_GB2312" w:hint="eastAsia"/>
          <w:sz w:val="22"/>
        </w:rPr>
        <w:t>备注：</w:t>
      </w:r>
    </w:p>
    <w:p w:rsidR="00150032" w:rsidRDefault="00991200">
      <w:pPr>
        <w:numPr>
          <w:ilvl w:val="0"/>
          <w:numId w:val="6"/>
        </w:numPr>
        <w:adjustRightInd w:val="0"/>
        <w:snapToGrid w:val="0"/>
        <w:jc w:val="left"/>
        <w:rPr>
          <w:rFonts w:ascii="仿宋_GB2312" w:eastAsia="仿宋_GB2312"/>
          <w:sz w:val="22"/>
        </w:rPr>
      </w:pPr>
      <w:r>
        <w:rPr>
          <w:rFonts w:ascii="仿宋_GB2312" w:eastAsia="仿宋_GB2312" w:hint="eastAsia"/>
          <w:sz w:val="22"/>
        </w:rPr>
        <w:t>指导学生竞赛，指导的同一参赛队伍在同一赛事中参加逐级竞赛获奖按最高档获奖记分，不重复记分；</w:t>
      </w:r>
    </w:p>
    <w:p w:rsidR="00150032" w:rsidRDefault="00991200">
      <w:pPr>
        <w:numPr>
          <w:ilvl w:val="0"/>
          <w:numId w:val="6"/>
        </w:numPr>
        <w:adjustRightInd w:val="0"/>
        <w:snapToGrid w:val="0"/>
        <w:jc w:val="left"/>
        <w:rPr>
          <w:rFonts w:ascii="仿宋_GB2312" w:eastAsia="仿宋_GB2312"/>
          <w:sz w:val="22"/>
        </w:rPr>
      </w:pPr>
      <w:r>
        <w:rPr>
          <w:rFonts w:ascii="仿宋_GB2312" w:eastAsia="仿宋_GB2312" w:hint="eastAsia"/>
          <w:sz w:val="22"/>
        </w:rPr>
        <w:t>指导教师的确认，需提供相关证书、证明文件，加盖单位公章。</w:t>
      </w:r>
    </w:p>
    <w:p w:rsidR="00150032" w:rsidRDefault="00991200">
      <w:pPr>
        <w:jc w:val="left"/>
        <w:rPr>
          <w:rFonts w:ascii="仿宋_GB2312" w:eastAsia="仿宋_GB2312"/>
          <w:sz w:val="22"/>
        </w:rPr>
      </w:pPr>
      <w:r>
        <w:rPr>
          <w:rFonts w:ascii="仿宋_GB2312" w:eastAsia="仿宋_GB2312" w:hint="eastAsia"/>
          <w:sz w:val="22"/>
        </w:rPr>
        <w:t>3.</w:t>
      </w:r>
      <w:r>
        <w:rPr>
          <w:rFonts w:ascii="仿宋_GB2312" w:eastAsia="仿宋_GB2312"/>
          <w:sz w:val="22"/>
        </w:rPr>
        <w:t>成员出现空缺时，余下分值由主持人和项目组成员按原记分比例进行分配。</w:t>
      </w:r>
    </w:p>
    <w:p w:rsidR="00150032" w:rsidRDefault="00991200">
      <w:pPr>
        <w:spacing w:line="560" w:lineRule="exact"/>
        <w:jc w:val="center"/>
        <w:rPr>
          <w:rFonts w:ascii="仿宋_GB2312" w:eastAsia="仿宋_GB2312"/>
          <w:b/>
          <w:bCs/>
          <w:sz w:val="24"/>
        </w:rPr>
      </w:pPr>
      <w:r>
        <w:rPr>
          <w:rFonts w:ascii="仿宋_GB2312" w:eastAsia="仿宋_GB2312" w:hint="eastAsia"/>
          <w:b/>
          <w:bCs/>
          <w:sz w:val="24"/>
        </w:rPr>
        <w:t>表3：高教系列思想政治教育类岗位教师（辅导员）获奖成果记分表</w:t>
      </w:r>
    </w:p>
    <w:tbl>
      <w:tblPr>
        <w:tblW w:w="8606" w:type="dxa"/>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376"/>
        <w:gridCol w:w="1216"/>
        <w:gridCol w:w="1052"/>
        <w:gridCol w:w="1134"/>
        <w:gridCol w:w="1134"/>
        <w:gridCol w:w="1134"/>
      </w:tblGrid>
      <w:tr w:rsidR="00150032">
        <w:trPr>
          <w:cantSplit/>
          <w:trHeight w:val="465"/>
          <w:jc w:val="center"/>
        </w:trPr>
        <w:tc>
          <w:tcPr>
            <w:tcW w:w="1560" w:type="dxa"/>
            <w:vMerge w:val="restart"/>
            <w:vAlign w:val="center"/>
          </w:tcPr>
          <w:p w:rsidR="00150032" w:rsidRDefault="00991200">
            <w:pPr>
              <w:jc w:val="center"/>
              <w:rPr>
                <w:rFonts w:eastAsia="仿宋_GB2312"/>
                <w:szCs w:val="21"/>
              </w:rPr>
            </w:pPr>
            <w:r>
              <w:rPr>
                <w:rFonts w:eastAsia="仿宋_GB2312"/>
                <w:szCs w:val="21"/>
              </w:rPr>
              <w:t>主管</w:t>
            </w:r>
            <w:r>
              <w:rPr>
                <w:rFonts w:eastAsia="仿宋_GB2312" w:hint="eastAsia"/>
                <w:szCs w:val="21"/>
              </w:rPr>
              <w:t>指导</w:t>
            </w:r>
            <w:r>
              <w:rPr>
                <w:rFonts w:eastAsia="仿宋_GB2312"/>
                <w:szCs w:val="21"/>
              </w:rPr>
              <w:t>部门</w:t>
            </w:r>
          </w:p>
        </w:tc>
        <w:tc>
          <w:tcPr>
            <w:tcW w:w="1376" w:type="dxa"/>
            <w:vMerge w:val="restart"/>
            <w:vAlign w:val="center"/>
          </w:tcPr>
          <w:p w:rsidR="00150032" w:rsidRDefault="00991200">
            <w:pPr>
              <w:jc w:val="center"/>
              <w:rPr>
                <w:rFonts w:eastAsia="仿宋_GB2312"/>
                <w:szCs w:val="21"/>
              </w:rPr>
            </w:pPr>
            <w:r>
              <w:rPr>
                <w:rFonts w:eastAsia="仿宋_GB2312"/>
                <w:szCs w:val="21"/>
              </w:rPr>
              <w:t>项目类别</w:t>
            </w:r>
          </w:p>
        </w:tc>
        <w:tc>
          <w:tcPr>
            <w:tcW w:w="1216" w:type="dxa"/>
            <w:vMerge w:val="restart"/>
            <w:vAlign w:val="center"/>
          </w:tcPr>
          <w:p w:rsidR="00150032" w:rsidRDefault="00991200">
            <w:pPr>
              <w:jc w:val="center"/>
              <w:rPr>
                <w:rFonts w:eastAsia="仿宋_GB2312"/>
                <w:szCs w:val="21"/>
              </w:rPr>
            </w:pPr>
            <w:r>
              <w:rPr>
                <w:rFonts w:eastAsia="仿宋_GB2312"/>
                <w:szCs w:val="21"/>
              </w:rPr>
              <w:t>总分</w:t>
            </w:r>
          </w:p>
        </w:tc>
        <w:tc>
          <w:tcPr>
            <w:tcW w:w="4454" w:type="dxa"/>
            <w:gridSpan w:val="4"/>
            <w:vAlign w:val="center"/>
          </w:tcPr>
          <w:p w:rsidR="00150032" w:rsidRDefault="00991200">
            <w:pPr>
              <w:jc w:val="center"/>
              <w:rPr>
                <w:rFonts w:eastAsia="仿宋_GB2312"/>
                <w:szCs w:val="21"/>
              </w:rPr>
            </w:pPr>
            <w:r>
              <w:rPr>
                <w:rFonts w:eastAsia="仿宋_GB2312"/>
                <w:szCs w:val="21"/>
              </w:rPr>
              <w:t>排名</w:t>
            </w:r>
          </w:p>
        </w:tc>
      </w:tr>
      <w:tr w:rsidR="00150032">
        <w:trPr>
          <w:cantSplit/>
          <w:trHeight w:val="450"/>
          <w:jc w:val="center"/>
        </w:trPr>
        <w:tc>
          <w:tcPr>
            <w:tcW w:w="1560" w:type="dxa"/>
            <w:vMerge/>
            <w:vAlign w:val="center"/>
          </w:tcPr>
          <w:p w:rsidR="00150032" w:rsidRDefault="00150032">
            <w:pPr>
              <w:jc w:val="center"/>
              <w:rPr>
                <w:rFonts w:eastAsia="仿宋_GB2312"/>
                <w:szCs w:val="21"/>
              </w:rPr>
            </w:pPr>
          </w:p>
        </w:tc>
        <w:tc>
          <w:tcPr>
            <w:tcW w:w="1376" w:type="dxa"/>
            <w:vMerge/>
            <w:vAlign w:val="center"/>
          </w:tcPr>
          <w:p w:rsidR="00150032" w:rsidRDefault="00150032">
            <w:pPr>
              <w:jc w:val="center"/>
              <w:rPr>
                <w:rFonts w:eastAsia="仿宋_GB2312"/>
                <w:szCs w:val="21"/>
              </w:rPr>
            </w:pPr>
          </w:p>
        </w:tc>
        <w:tc>
          <w:tcPr>
            <w:tcW w:w="1216" w:type="dxa"/>
            <w:vMerge/>
            <w:vAlign w:val="center"/>
          </w:tcPr>
          <w:p w:rsidR="00150032" w:rsidRDefault="00150032">
            <w:pPr>
              <w:jc w:val="center"/>
              <w:rPr>
                <w:rFonts w:eastAsia="仿宋_GB2312"/>
                <w:szCs w:val="21"/>
              </w:rPr>
            </w:pPr>
          </w:p>
        </w:tc>
        <w:tc>
          <w:tcPr>
            <w:tcW w:w="1052" w:type="dxa"/>
            <w:vAlign w:val="center"/>
          </w:tcPr>
          <w:p w:rsidR="00150032" w:rsidRDefault="00991200">
            <w:pPr>
              <w:jc w:val="center"/>
              <w:rPr>
                <w:rFonts w:eastAsia="仿宋_GB2312"/>
                <w:szCs w:val="21"/>
              </w:rPr>
            </w:pPr>
            <w:r>
              <w:rPr>
                <w:rFonts w:eastAsia="仿宋_GB2312"/>
                <w:szCs w:val="21"/>
              </w:rPr>
              <w:t>第一</w:t>
            </w:r>
          </w:p>
        </w:tc>
        <w:tc>
          <w:tcPr>
            <w:tcW w:w="1134" w:type="dxa"/>
            <w:vAlign w:val="center"/>
          </w:tcPr>
          <w:p w:rsidR="00150032" w:rsidRDefault="00991200">
            <w:pPr>
              <w:jc w:val="center"/>
              <w:rPr>
                <w:rFonts w:eastAsia="仿宋_GB2312"/>
                <w:szCs w:val="21"/>
              </w:rPr>
            </w:pPr>
            <w:r>
              <w:rPr>
                <w:rFonts w:eastAsia="仿宋_GB2312"/>
                <w:szCs w:val="21"/>
              </w:rPr>
              <w:t>第二</w:t>
            </w:r>
          </w:p>
        </w:tc>
        <w:tc>
          <w:tcPr>
            <w:tcW w:w="1134" w:type="dxa"/>
            <w:vAlign w:val="center"/>
          </w:tcPr>
          <w:p w:rsidR="00150032" w:rsidRDefault="00991200">
            <w:pPr>
              <w:jc w:val="center"/>
              <w:rPr>
                <w:rFonts w:eastAsia="仿宋_GB2312"/>
                <w:szCs w:val="21"/>
              </w:rPr>
            </w:pPr>
            <w:r>
              <w:rPr>
                <w:rFonts w:eastAsia="仿宋_GB2312"/>
                <w:szCs w:val="21"/>
              </w:rPr>
              <w:t>第三</w:t>
            </w:r>
          </w:p>
        </w:tc>
        <w:tc>
          <w:tcPr>
            <w:tcW w:w="1134" w:type="dxa"/>
            <w:vAlign w:val="center"/>
          </w:tcPr>
          <w:p w:rsidR="00150032" w:rsidRDefault="00991200">
            <w:pPr>
              <w:jc w:val="center"/>
              <w:rPr>
                <w:rFonts w:eastAsia="仿宋_GB2312"/>
                <w:szCs w:val="21"/>
              </w:rPr>
            </w:pPr>
            <w:r>
              <w:rPr>
                <w:rFonts w:eastAsia="仿宋_GB2312" w:hint="eastAsia"/>
                <w:szCs w:val="21"/>
              </w:rPr>
              <w:t>余</w:t>
            </w:r>
            <w:r>
              <w:rPr>
                <w:rFonts w:eastAsia="仿宋_GB2312"/>
                <w:szCs w:val="21"/>
              </w:rPr>
              <w:t>下排名</w:t>
            </w:r>
          </w:p>
        </w:tc>
      </w:tr>
      <w:tr w:rsidR="00150032">
        <w:trPr>
          <w:trHeight w:val="289"/>
          <w:jc w:val="center"/>
        </w:trPr>
        <w:tc>
          <w:tcPr>
            <w:tcW w:w="1560" w:type="dxa"/>
            <w:vMerge w:val="restart"/>
            <w:vAlign w:val="center"/>
          </w:tcPr>
          <w:p w:rsidR="00150032" w:rsidRDefault="00991200">
            <w:pPr>
              <w:jc w:val="center"/>
              <w:rPr>
                <w:rFonts w:eastAsia="仿宋_GB2312"/>
                <w:szCs w:val="21"/>
              </w:rPr>
            </w:pPr>
            <w:r>
              <w:rPr>
                <w:rFonts w:eastAsia="仿宋_GB2312"/>
                <w:szCs w:val="21"/>
              </w:rPr>
              <w:t>教育部</w:t>
            </w:r>
            <w:r>
              <w:rPr>
                <w:rFonts w:eastAsia="仿宋_GB2312" w:hint="eastAsia"/>
                <w:szCs w:val="21"/>
              </w:rPr>
              <w:t>（含司局）</w:t>
            </w:r>
          </w:p>
        </w:tc>
        <w:tc>
          <w:tcPr>
            <w:tcW w:w="1376" w:type="dxa"/>
            <w:vAlign w:val="center"/>
          </w:tcPr>
          <w:p w:rsidR="00150032" w:rsidRDefault="00991200">
            <w:pPr>
              <w:jc w:val="center"/>
              <w:rPr>
                <w:rFonts w:eastAsia="仿宋_GB2312"/>
                <w:szCs w:val="21"/>
              </w:rPr>
            </w:pPr>
            <w:r>
              <w:rPr>
                <w:rFonts w:eastAsia="仿宋_GB2312"/>
                <w:szCs w:val="21"/>
              </w:rPr>
              <w:t>一等奖</w:t>
            </w:r>
          </w:p>
        </w:tc>
        <w:tc>
          <w:tcPr>
            <w:tcW w:w="1216" w:type="dxa"/>
            <w:vAlign w:val="center"/>
          </w:tcPr>
          <w:p w:rsidR="00150032" w:rsidRDefault="00991200">
            <w:pPr>
              <w:jc w:val="center"/>
              <w:rPr>
                <w:rFonts w:eastAsia="仿宋_GB2312"/>
                <w:szCs w:val="21"/>
              </w:rPr>
            </w:pPr>
            <w:r>
              <w:rPr>
                <w:rFonts w:eastAsia="仿宋_GB2312"/>
                <w:szCs w:val="21"/>
              </w:rPr>
              <w:t>250</w:t>
            </w:r>
          </w:p>
        </w:tc>
        <w:tc>
          <w:tcPr>
            <w:tcW w:w="1052" w:type="dxa"/>
            <w:vAlign w:val="center"/>
          </w:tcPr>
          <w:p w:rsidR="00150032" w:rsidRDefault="00991200">
            <w:pPr>
              <w:jc w:val="center"/>
              <w:rPr>
                <w:rFonts w:eastAsia="仿宋_GB2312"/>
                <w:szCs w:val="21"/>
              </w:rPr>
            </w:pPr>
            <w:r>
              <w:rPr>
                <w:rFonts w:eastAsia="仿宋_GB2312"/>
                <w:szCs w:val="21"/>
              </w:rPr>
              <w:t>1</w:t>
            </w:r>
            <w:r>
              <w:rPr>
                <w:rFonts w:eastAsia="仿宋_GB2312" w:hint="eastAsia"/>
                <w:szCs w:val="21"/>
              </w:rPr>
              <w:t>6</w:t>
            </w:r>
            <w:r>
              <w:rPr>
                <w:rFonts w:eastAsia="仿宋_GB2312"/>
                <w:szCs w:val="21"/>
              </w:rPr>
              <w:t>0</w:t>
            </w:r>
          </w:p>
        </w:tc>
        <w:tc>
          <w:tcPr>
            <w:tcW w:w="1134" w:type="dxa"/>
            <w:vAlign w:val="center"/>
          </w:tcPr>
          <w:p w:rsidR="00150032" w:rsidRDefault="00991200">
            <w:pPr>
              <w:jc w:val="center"/>
              <w:rPr>
                <w:rFonts w:eastAsia="仿宋_GB2312"/>
                <w:szCs w:val="21"/>
              </w:rPr>
            </w:pPr>
            <w:r>
              <w:rPr>
                <w:rFonts w:eastAsia="仿宋_GB2312" w:hint="eastAsia"/>
                <w:szCs w:val="21"/>
              </w:rPr>
              <w:t>5</w:t>
            </w:r>
            <w:r>
              <w:rPr>
                <w:rFonts w:eastAsia="仿宋_GB2312"/>
                <w:szCs w:val="21"/>
              </w:rPr>
              <w:t>0</w:t>
            </w:r>
          </w:p>
        </w:tc>
        <w:tc>
          <w:tcPr>
            <w:tcW w:w="1134" w:type="dxa"/>
            <w:vAlign w:val="center"/>
          </w:tcPr>
          <w:p w:rsidR="00150032" w:rsidRDefault="00991200">
            <w:pPr>
              <w:jc w:val="center"/>
              <w:rPr>
                <w:rFonts w:eastAsia="仿宋_GB2312"/>
                <w:szCs w:val="21"/>
              </w:rPr>
            </w:pPr>
            <w:r>
              <w:rPr>
                <w:rFonts w:eastAsia="仿宋_GB2312" w:hint="eastAsia"/>
                <w:szCs w:val="21"/>
              </w:rPr>
              <w:t>25</w:t>
            </w:r>
          </w:p>
        </w:tc>
        <w:tc>
          <w:tcPr>
            <w:tcW w:w="1134" w:type="dxa"/>
            <w:vAlign w:val="center"/>
          </w:tcPr>
          <w:p w:rsidR="00150032" w:rsidRDefault="00991200">
            <w:pPr>
              <w:jc w:val="center"/>
              <w:rPr>
                <w:rFonts w:eastAsia="仿宋_GB2312"/>
                <w:szCs w:val="21"/>
              </w:rPr>
            </w:pPr>
            <w:r>
              <w:rPr>
                <w:rFonts w:eastAsia="仿宋_GB2312" w:hint="eastAsia"/>
                <w:szCs w:val="21"/>
              </w:rPr>
              <w:t>15</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szCs w:val="21"/>
              </w:rPr>
              <w:t>二等奖</w:t>
            </w:r>
          </w:p>
        </w:tc>
        <w:tc>
          <w:tcPr>
            <w:tcW w:w="1216" w:type="dxa"/>
            <w:vAlign w:val="center"/>
          </w:tcPr>
          <w:p w:rsidR="00150032" w:rsidRDefault="00991200">
            <w:pPr>
              <w:jc w:val="center"/>
              <w:rPr>
                <w:rFonts w:eastAsia="仿宋_GB2312"/>
                <w:szCs w:val="21"/>
              </w:rPr>
            </w:pPr>
            <w:r>
              <w:rPr>
                <w:rFonts w:eastAsia="仿宋_GB2312"/>
                <w:szCs w:val="21"/>
              </w:rPr>
              <w:t>200</w:t>
            </w:r>
          </w:p>
        </w:tc>
        <w:tc>
          <w:tcPr>
            <w:tcW w:w="1052" w:type="dxa"/>
            <w:vAlign w:val="center"/>
          </w:tcPr>
          <w:p w:rsidR="00150032" w:rsidRDefault="00991200">
            <w:pPr>
              <w:jc w:val="center"/>
              <w:rPr>
                <w:rFonts w:eastAsia="仿宋_GB2312"/>
                <w:szCs w:val="21"/>
              </w:rPr>
            </w:pPr>
            <w:r>
              <w:rPr>
                <w:rFonts w:eastAsia="仿宋_GB2312"/>
                <w:szCs w:val="21"/>
              </w:rPr>
              <w:t>1</w:t>
            </w:r>
            <w:r>
              <w:rPr>
                <w:rFonts w:eastAsia="仿宋_GB2312" w:hint="eastAsia"/>
                <w:szCs w:val="21"/>
              </w:rPr>
              <w:t>3</w:t>
            </w:r>
            <w:r>
              <w:rPr>
                <w:rFonts w:eastAsia="仿宋_GB2312"/>
                <w:szCs w:val="21"/>
              </w:rPr>
              <w:t>0</w:t>
            </w:r>
          </w:p>
        </w:tc>
        <w:tc>
          <w:tcPr>
            <w:tcW w:w="1134" w:type="dxa"/>
            <w:vAlign w:val="center"/>
          </w:tcPr>
          <w:p w:rsidR="00150032" w:rsidRDefault="00991200">
            <w:pPr>
              <w:jc w:val="center"/>
              <w:rPr>
                <w:rFonts w:eastAsia="仿宋_GB2312"/>
                <w:szCs w:val="21"/>
              </w:rPr>
            </w:pPr>
            <w:r>
              <w:rPr>
                <w:rFonts w:eastAsia="仿宋_GB2312" w:hint="eastAsia"/>
                <w:szCs w:val="21"/>
              </w:rPr>
              <w:t>4</w:t>
            </w:r>
            <w:r>
              <w:rPr>
                <w:rFonts w:eastAsia="仿宋_GB2312"/>
                <w:szCs w:val="21"/>
              </w:rPr>
              <w:t>0</w:t>
            </w:r>
          </w:p>
        </w:tc>
        <w:tc>
          <w:tcPr>
            <w:tcW w:w="1134" w:type="dxa"/>
            <w:vAlign w:val="center"/>
          </w:tcPr>
          <w:p w:rsidR="00150032" w:rsidRDefault="00991200">
            <w:pPr>
              <w:jc w:val="center"/>
              <w:rPr>
                <w:rFonts w:eastAsia="仿宋_GB2312"/>
                <w:szCs w:val="21"/>
              </w:rPr>
            </w:pPr>
            <w:r>
              <w:rPr>
                <w:rFonts w:eastAsia="仿宋_GB2312"/>
                <w:szCs w:val="21"/>
              </w:rPr>
              <w:t>20</w:t>
            </w:r>
          </w:p>
        </w:tc>
        <w:tc>
          <w:tcPr>
            <w:tcW w:w="1134" w:type="dxa"/>
            <w:vAlign w:val="center"/>
          </w:tcPr>
          <w:p w:rsidR="00150032" w:rsidRDefault="00991200">
            <w:pPr>
              <w:jc w:val="center"/>
              <w:rPr>
                <w:rFonts w:eastAsia="仿宋_GB2312"/>
                <w:szCs w:val="21"/>
              </w:rPr>
            </w:pPr>
            <w:r>
              <w:rPr>
                <w:rFonts w:eastAsia="仿宋_GB2312" w:hint="eastAsia"/>
                <w:szCs w:val="21"/>
              </w:rPr>
              <w:t>10</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szCs w:val="21"/>
              </w:rPr>
              <w:t>三等奖</w:t>
            </w:r>
          </w:p>
        </w:tc>
        <w:tc>
          <w:tcPr>
            <w:tcW w:w="1216" w:type="dxa"/>
            <w:vAlign w:val="center"/>
          </w:tcPr>
          <w:p w:rsidR="00150032" w:rsidRDefault="00991200">
            <w:pPr>
              <w:jc w:val="center"/>
              <w:rPr>
                <w:rFonts w:eastAsia="仿宋_GB2312"/>
                <w:szCs w:val="21"/>
              </w:rPr>
            </w:pPr>
            <w:r>
              <w:rPr>
                <w:rFonts w:eastAsia="仿宋_GB2312"/>
                <w:szCs w:val="21"/>
              </w:rPr>
              <w:t>150</w:t>
            </w:r>
          </w:p>
        </w:tc>
        <w:tc>
          <w:tcPr>
            <w:tcW w:w="1052" w:type="dxa"/>
            <w:vAlign w:val="center"/>
          </w:tcPr>
          <w:p w:rsidR="00150032" w:rsidRDefault="00991200">
            <w:pPr>
              <w:jc w:val="center"/>
              <w:rPr>
                <w:rFonts w:eastAsia="仿宋_GB2312"/>
                <w:szCs w:val="21"/>
              </w:rPr>
            </w:pPr>
            <w:r>
              <w:rPr>
                <w:rFonts w:eastAsia="仿宋_GB2312" w:hint="eastAsia"/>
                <w:szCs w:val="21"/>
              </w:rPr>
              <w:t>10</w:t>
            </w:r>
            <w:r>
              <w:rPr>
                <w:rFonts w:eastAsia="仿宋_GB2312"/>
                <w:szCs w:val="21"/>
              </w:rPr>
              <w:t>0</w:t>
            </w:r>
          </w:p>
        </w:tc>
        <w:tc>
          <w:tcPr>
            <w:tcW w:w="1134" w:type="dxa"/>
            <w:vAlign w:val="center"/>
          </w:tcPr>
          <w:p w:rsidR="00150032" w:rsidRDefault="00991200">
            <w:pPr>
              <w:jc w:val="center"/>
              <w:rPr>
                <w:rFonts w:eastAsia="仿宋_GB2312"/>
                <w:szCs w:val="21"/>
              </w:rPr>
            </w:pPr>
            <w:r>
              <w:rPr>
                <w:rFonts w:eastAsia="仿宋_GB2312" w:hint="eastAsia"/>
                <w:szCs w:val="21"/>
              </w:rPr>
              <w:t>30</w:t>
            </w:r>
          </w:p>
        </w:tc>
        <w:tc>
          <w:tcPr>
            <w:tcW w:w="1134" w:type="dxa"/>
            <w:vAlign w:val="center"/>
          </w:tcPr>
          <w:p w:rsidR="00150032" w:rsidRDefault="00991200">
            <w:pPr>
              <w:jc w:val="center"/>
              <w:rPr>
                <w:rFonts w:eastAsia="仿宋_GB2312"/>
                <w:szCs w:val="21"/>
              </w:rPr>
            </w:pPr>
            <w:r>
              <w:rPr>
                <w:rFonts w:eastAsia="仿宋_GB2312"/>
                <w:szCs w:val="21"/>
              </w:rPr>
              <w:t>15</w:t>
            </w:r>
          </w:p>
        </w:tc>
        <w:tc>
          <w:tcPr>
            <w:tcW w:w="1134" w:type="dxa"/>
            <w:vAlign w:val="center"/>
          </w:tcPr>
          <w:p w:rsidR="00150032" w:rsidRDefault="00991200">
            <w:pPr>
              <w:jc w:val="center"/>
              <w:rPr>
                <w:rFonts w:eastAsia="仿宋_GB2312"/>
                <w:szCs w:val="21"/>
              </w:rPr>
            </w:pPr>
            <w:r>
              <w:rPr>
                <w:rFonts w:eastAsia="仿宋_GB2312" w:hint="eastAsia"/>
                <w:szCs w:val="21"/>
              </w:rPr>
              <w:t>5</w:t>
            </w:r>
          </w:p>
        </w:tc>
      </w:tr>
      <w:tr w:rsidR="00150032">
        <w:trPr>
          <w:trHeight w:val="289"/>
          <w:jc w:val="center"/>
        </w:trPr>
        <w:tc>
          <w:tcPr>
            <w:tcW w:w="1560" w:type="dxa"/>
            <w:vMerge w:val="restart"/>
            <w:vAlign w:val="center"/>
          </w:tcPr>
          <w:p w:rsidR="00150032" w:rsidRDefault="00991200">
            <w:pPr>
              <w:jc w:val="center"/>
              <w:rPr>
                <w:rFonts w:eastAsia="仿宋_GB2312"/>
                <w:szCs w:val="21"/>
              </w:rPr>
            </w:pPr>
            <w:r>
              <w:rPr>
                <w:rFonts w:eastAsia="仿宋_GB2312"/>
                <w:szCs w:val="21"/>
              </w:rPr>
              <w:t>省教育厅</w:t>
            </w:r>
            <w:r>
              <w:rPr>
                <w:rFonts w:eastAsia="仿宋_GB2312" w:hint="eastAsia"/>
                <w:szCs w:val="21"/>
              </w:rPr>
              <w:t>（含处室）</w:t>
            </w:r>
          </w:p>
        </w:tc>
        <w:tc>
          <w:tcPr>
            <w:tcW w:w="1376" w:type="dxa"/>
            <w:vAlign w:val="center"/>
          </w:tcPr>
          <w:p w:rsidR="00150032" w:rsidRDefault="00991200">
            <w:pPr>
              <w:jc w:val="center"/>
              <w:rPr>
                <w:rFonts w:eastAsia="仿宋_GB2312"/>
                <w:szCs w:val="21"/>
              </w:rPr>
            </w:pPr>
            <w:r>
              <w:rPr>
                <w:rFonts w:eastAsia="仿宋_GB2312"/>
                <w:szCs w:val="21"/>
              </w:rPr>
              <w:t>一等奖</w:t>
            </w:r>
          </w:p>
        </w:tc>
        <w:tc>
          <w:tcPr>
            <w:tcW w:w="1216" w:type="dxa"/>
            <w:vAlign w:val="center"/>
          </w:tcPr>
          <w:p w:rsidR="00150032" w:rsidRDefault="00991200">
            <w:pPr>
              <w:jc w:val="center"/>
              <w:rPr>
                <w:rFonts w:eastAsia="仿宋_GB2312"/>
                <w:szCs w:val="21"/>
              </w:rPr>
            </w:pPr>
            <w:r>
              <w:rPr>
                <w:rFonts w:eastAsia="仿宋_GB2312"/>
                <w:szCs w:val="21"/>
              </w:rPr>
              <w:t>110</w:t>
            </w:r>
          </w:p>
        </w:tc>
        <w:tc>
          <w:tcPr>
            <w:tcW w:w="1052" w:type="dxa"/>
            <w:vAlign w:val="center"/>
          </w:tcPr>
          <w:p w:rsidR="00150032" w:rsidRDefault="00991200">
            <w:pPr>
              <w:jc w:val="center"/>
              <w:rPr>
                <w:rFonts w:eastAsia="仿宋_GB2312"/>
                <w:szCs w:val="21"/>
              </w:rPr>
            </w:pPr>
            <w:r>
              <w:rPr>
                <w:rFonts w:eastAsia="仿宋_GB2312" w:hint="eastAsia"/>
                <w:szCs w:val="21"/>
              </w:rPr>
              <w:t>70</w:t>
            </w:r>
          </w:p>
        </w:tc>
        <w:tc>
          <w:tcPr>
            <w:tcW w:w="1134" w:type="dxa"/>
            <w:vAlign w:val="center"/>
          </w:tcPr>
          <w:p w:rsidR="00150032" w:rsidRDefault="00991200">
            <w:pPr>
              <w:jc w:val="center"/>
              <w:rPr>
                <w:rFonts w:eastAsia="仿宋_GB2312"/>
                <w:szCs w:val="21"/>
              </w:rPr>
            </w:pPr>
            <w:r>
              <w:rPr>
                <w:rFonts w:eastAsia="仿宋_GB2312" w:hint="eastAsia"/>
                <w:szCs w:val="21"/>
              </w:rPr>
              <w:t>25</w:t>
            </w:r>
          </w:p>
        </w:tc>
        <w:tc>
          <w:tcPr>
            <w:tcW w:w="1134" w:type="dxa"/>
            <w:vAlign w:val="center"/>
          </w:tcPr>
          <w:p w:rsidR="00150032" w:rsidRDefault="00991200">
            <w:pPr>
              <w:jc w:val="center"/>
              <w:rPr>
                <w:rFonts w:eastAsia="仿宋_GB2312"/>
                <w:szCs w:val="21"/>
              </w:rPr>
            </w:pPr>
            <w:r>
              <w:rPr>
                <w:rFonts w:eastAsia="仿宋_GB2312"/>
                <w:szCs w:val="21"/>
              </w:rPr>
              <w:t>10</w:t>
            </w:r>
          </w:p>
        </w:tc>
        <w:tc>
          <w:tcPr>
            <w:tcW w:w="1134" w:type="dxa"/>
            <w:vAlign w:val="center"/>
          </w:tcPr>
          <w:p w:rsidR="00150032" w:rsidRDefault="00991200">
            <w:pPr>
              <w:jc w:val="center"/>
              <w:rPr>
                <w:rFonts w:eastAsia="仿宋_GB2312"/>
                <w:szCs w:val="21"/>
              </w:rPr>
            </w:pPr>
            <w:r>
              <w:rPr>
                <w:rFonts w:eastAsia="仿宋_GB2312" w:hint="eastAsia"/>
                <w:szCs w:val="21"/>
              </w:rPr>
              <w:t>5</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szCs w:val="21"/>
              </w:rPr>
              <w:t>二等奖</w:t>
            </w:r>
          </w:p>
        </w:tc>
        <w:tc>
          <w:tcPr>
            <w:tcW w:w="1216" w:type="dxa"/>
            <w:vAlign w:val="center"/>
          </w:tcPr>
          <w:p w:rsidR="00150032" w:rsidRDefault="00991200">
            <w:pPr>
              <w:jc w:val="center"/>
              <w:rPr>
                <w:rFonts w:eastAsia="仿宋_GB2312"/>
                <w:szCs w:val="21"/>
              </w:rPr>
            </w:pPr>
            <w:r>
              <w:rPr>
                <w:rFonts w:eastAsia="仿宋_GB2312"/>
                <w:szCs w:val="21"/>
              </w:rPr>
              <w:t>80</w:t>
            </w:r>
          </w:p>
        </w:tc>
        <w:tc>
          <w:tcPr>
            <w:tcW w:w="1052" w:type="dxa"/>
            <w:vAlign w:val="center"/>
          </w:tcPr>
          <w:p w:rsidR="00150032" w:rsidRDefault="00991200">
            <w:pPr>
              <w:jc w:val="center"/>
              <w:rPr>
                <w:rFonts w:eastAsia="仿宋_GB2312"/>
                <w:szCs w:val="21"/>
              </w:rPr>
            </w:pPr>
            <w:r>
              <w:rPr>
                <w:rFonts w:eastAsia="仿宋_GB2312" w:hint="eastAsia"/>
                <w:szCs w:val="21"/>
              </w:rPr>
              <w:t>55</w:t>
            </w:r>
          </w:p>
        </w:tc>
        <w:tc>
          <w:tcPr>
            <w:tcW w:w="1134" w:type="dxa"/>
            <w:vAlign w:val="center"/>
          </w:tcPr>
          <w:p w:rsidR="00150032" w:rsidRDefault="00991200">
            <w:pPr>
              <w:jc w:val="center"/>
              <w:rPr>
                <w:rFonts w:eastAsia="仿宋_GB2312"/>
                <w:szCs w:val="21"/>
              </w:rPr>
            </w:pPr>
            <w:r>
              <w:rPr>
                <w:rFonts w:eastAsia="仿宋_GB2312"/>
                <w:szCs w:val="21"/>
              </w:rPr>
              <w:t>1</w:t>
            </w:r>
            <w:r>
              <w:rPr>
                <w:rFonts w:eastAsia="仿宋_GB2312" w:hint="eastAsia"/>
                <w:szCs w:val="21"/>
              </w:rPr>
              <w:t>5</w:t>
            </w:r>
          </w:p>
        </w:tc>
        <w:tc>
          <w:tcPr>
            <w:tcW w:w="1134" w:type="dxa"/>
            <w:vAlign w:val="center"/>
          </w:tcPr>
          <w:p w:rsidR="00150032" w:rsidRDefault="00991200">
            <w:pPr>
              <w:jc w:val="center"/>
              <w:rPr>
                <w:rFonts w:eastAsia="仿宋_GB2312"/>
                <w:szCs w:val="21"/>
              </w:rPr>
            </w:pPr>
            <w:r>
              <w:rPr>
                <w:rFonts w:eastAsia="仿宋_GB2312" w:hint="eastAsia"/>
                <w:szCs w:val="21"/>
              </w:rPr>
              <w:t>6</w:t>
            </w:r>
          </w:p>
        </w:tc>
        <w:tc>
          <w:tcPr>
            <w:tcW w:w="1134" w:type="dxa"/>
            <w:vAlign w:val="center"/>
          </w:tcPr>
          <w:p w:rsidR="00150032" w:rsidRDefault="00991200">
            <w:pPr>
              <w:jc w:val="center"/>
              <w:rPr>
                <w:rFonts w:eastAsia="仿宋_GB2312"/>
                <w:szCs w:val="21"/>
              </w:rPr>
            </w:pPr>
            <w:r>
              <w:rPr>
                <w:rFonts w:eastAsia="仿宋_GB2312" w:hint="eastAsia"/>
                <w:szCs w:val="21"/>
              </w:rPr>
              <w:t>4</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szCs w:val="21"/>
              </w:rPr>
              <w:t>三等奖</w:t>
            </w:r>
          </w:p>
        </w:tc>
        <w:tc>
          <w:tcPr>
            <w:tcW w:w="1216" w:type="dxa"/>
            <w:vAlign w:val="center"/>
          </w:tcPr>
          <w:p w:rsidR="00150032" w:rsidRDefault="00991200">
            <w:pPr>
              <w:jc w:val="center"/>
              <w:rPr>
                <w:rFonts w:eastAsia="仿宋_GB2312"/>
                <w:szCs w:val="21"/>
              </w:rPr>
            </w:pPr>
            <w:r>
              <w:rPr>
                <w:rFonts w:eastAsia="仿宋_GB2312"/>
                <w:szCs w:val="21"/>
              </w:rPr>
              <w:t>60</w:t>
            </w:r>
          </w:p>
        </w:tc>
        <w:tc>
          <w:tcPr>
            <w:tcW w:w="1052" w:type="dxa"/>
            <w:vAlign w:val="center"/>
          </w:tcPr>
          <w:p w:rsidR="00150032" w:rsidRDefault="00991200">
            <w:pPr>
              <w:jc w:val="center"/>
              <w:rPr>
                <w:rFonts w:eastAsia="仿宋_GB2312"/>
                <w:szCs w:val="21"/>
              </w:rPr>
            </w:pPr>
            <w:r>
              <w:rPr>
                <w:rFonts w:eastAsia="仿宋_GB2312"/>
                <w:szCs w:val="21"/>
              </w:rPr>
              <w:t>40</w:t>
            </w:r>
          </w:p>
        </w:tc>
        <w:tc>
          <w:tcPr>
            <w:tcW w:w="1134" w:type="dxa"/>
            <w:vAlign w:val="center"/>
          </w:tcPr>
          <w:p w:rsidR="00150032" w:rsidRDefault="00991200">
            <w:pPr>
              <w:jc w:val="center"/>
              <w:rPr>
                <w:rFonts w:eastAsia="仿宋_GB2312"/>
                <w:szCs w:val="21"/>
              </w:rPr>
            </w:pPr>
            <w:r>
              <w:rPr>
                <w:rFonts w:eastAsia="仿宋_GB2312"/>
                <w:szCs w:val="21"/>
              </w:rPr>
              <w:t>1</w:t>
            </w:r>
            <w:r>
              <w:rPr>
                <w:rFonts w:eastAsia="仿宋_GB2312" w:hint="eastAsia"/>
                <w:szCs w:val="21"/>
              </w:rPr>
              <w:t>2</w:t>
            </w:r>
          </w:p>
        </w:tc>
        <w:tc>
          <w:tcPr>
            <w:tcW w:w="1134" w:type="dxa"/>
            <w:vAlign w:val="center"/>
          </w:tcPr>
          <w:p w:rsidR="00150032" w:rsidRDefault="00991200">
            <w:pPr>
              <w:jc w:val="center"/>
              <w:rPr>
                <w:rFonts w:eastAsia="仿宋_GB2312"/>
                <w:szCs w:val="21"/>
              </w:rPr>
            </w:pPr>
            <w:r>
              <w:rPr>
                <w:rFonts w:eastAsia="仿宋_GB2312" w:hint="eastAsia"/>
                <w:szCs w:val="21"/>
              </w:rPr>
              <w:t>5</w:t>
            </w:r>
          </w:p>
        </w:tc>
        <w:tc>
          <w:tcPr>
            <w:tcW w:w="1134" w:type="dxa"/>
            <w:vAlign w:val="center"/>
          </w:tcPr>
          <w:p w:rsidR="00150032" w:rsidRDefault="00991200">
            <w:pPr>
              <w:jc w:val="center"/>
              <w:rPr>
                <w:rFonts w:eastAsia="仿宋_GB2312"/>
                <w:szCs w:val="21"/>
              </w:rPr>
            </w:pPr>
            <w:r>
              <w:rPr>
                <w:rFonts w:eastAsia="仿宋_GB2312" w:hint="eastAsia"/>
                <w:szCs w:val="21"/>
              </w:rPr>
              <w:t>3</w:t>
            </w:r>
          </w:p>
        </w:tc>
      </w:tr>
      <w:tr w:rsidR="00150032">
        <w:trPr>
          <w:trHeight w:val="289"/>
          <w:jc w:val="center"/>
        </w:trPr>
        <w:tc>
          <w:tcPr>
            <w:tcW w:w="1560" w:type="dxa"/>
            <w:vMerge w:val="restart"/>
            <w:vAlign w:val="center"/>
          </w:tcPr>
          <w:p w:rsidR="00150032" w:rsidRDefault="00991200">
            <w:pPr>
              <w:jc w:val="center"/>
              <w:rPr>
                <w:rFonts w:eastAsia="仿宋_GB2312"/>
                <w:szCs w:val="21"/>
              </w:rPr>
            </w:pPr>
            <w:r>
              <w:rPr>
                <w:rFonts w:eastAsia="仿宋_GB2312"/>
                <w:szCs w:val="21"/>
              </w:rPr>
              <w:t>贵州大学</w:t>
            </w:r>
          </w:p>
        </w:tc>
        <w:tc>
          <w:tcPr>
            <w:tcW w:w="1376" w:type="dxa"/>
            <w:vAlign w:val="center"/>
          </w:tcPr>
          <w:p w:rsidR="00150032" w:rsidRDefault="00991200">
            <w:pPr>
              <w:jc w:val="center"/>
              <w:rPr>
                <w:rFonts w:eastAsia="仿宋_GB2312"/>
                <w:szCs w:val="21"/>
              </w:rPr>
            </w:pPr>
            <w:r>
              <w:rPr>
                <w:rFonts w:eastAsia="仿宋_GB2312"/>
                <w:szCs w:val="21"/>
              </w:rPr>
              <w:t>一等奖</w:t>
            </w:r>
          </w:p>
        </w:tc>
        <w:tc>
          <w:tcPr>
            <w:tcW w:w="1216" w:type="dxa"/>
            <w:vAlign w:val="center"/>
          </w:tcPr>
          <w:p w:rsidR="00150032" w:rsidRDefault="00991200">
            <w:pPr>
              <w:jc w:val="center"/>
              <w:rPr>
                <w:rFonts w:eastAsia="仿宋_GB2312"/>
                <w:szCs w:val="21"/>
              </w:rPr>
            </w:pPr>
            <w:r>
              <w:rPr>
                <w:rFonts w:eastAsia="仿宋_GB2312"/>
                <w:szCs w:val="21"/>
              </w:rPr>
              <w:t>50</w:t>
            </w:r>
          </w:p>
        </w:tc>
        <w:tc>
          <w:tcPr>
            <w:tcW w:w="1052" w:type="dxa"/>
            <w:vAlign w:val="center"/>
          </w:tcPr>
          <w:p w:rsidR="00150032" w:rsidRDefault="00991200">
            <w:pPr>
              <w:jc w:val="center"/>
              <w:rPr>
                <w:rFonts w:eastAsia="仿宋_GB2312"/>
                <w:szCs w:val="21"/>
              </w:rPr>
            </w:pPr>
            <w:r>
              <w:rPr>
                <w:rFonts w:eastAsia="仿宋_GB2312"/>
                <w:szCs w:val="21"/>
              </w:rPr>
              <w:t>3</w:t>
            </w:r>
            <w:r>
              <w:rPr>
                <w:rFonts w:eastAsia="仿宋_GB2312" w:hint="eastAsia"/>
                <w:szCs w:val="21"/>
              </w:rPr>
              <w:t>5</w:t>
            </w:r>
          </w:p>
        </w:tc>
        <w:tc>
          <w:tcPr>
            <w:tcW w:w="1134" w:type="dxa"/>
            <w:vAlign w:val="center"/>
          </w:tcPr>
          <w:p w:rsidR="00150032" w:rsidRDefault="00991200">
            <w:pPr>
              <w:jc w:val="center"/>
              <w:rPr>
                <w:rFonts w:eastAsia="仿宋_GB2312"/>
                <w:szCs w:val="21"/>
              </w:rPr>
            </w:pPr>
            <w:r>
              <w:rPr>
                <w:rFonts w:eastAsia="仿宋_GB2312"/>
                <w:szCs w:val="21"/>
              </w:rPr>
              <w:t>10</w:t>
            </w:r>
          </w:p>
        </w:tc>
        <w:tc>
          <w:tcPr>
            <w:tcW w:w="1134" w:type="dxa"/>
            <w:vAlign w:val="center"/>
          </w:tcPr>
          <w:p w:rsidR="00150032" w:rsidRDefault="00991200">
            <w:pPr>
              <w:jc w:val="center"/>
              <w:rPr>
                <w:rFonts w:eastAsia="仿宋_GB2312"/>
                <w:szCs w:val="21"/>
              </w:rPr>
            </w:pPr>
            <w:r>
              <w:rPr>
                <w:rFonts w:eastAsia="仿宋_GB2312" w:hint="eastAsia"/>
                <w:szCs w:val="21"/>
              </w:rPr>
              <w:t>5</w:t>
            </w:r>
          </w:p>
        </w:tc>
        <w:tc>
          <w:tcPr>
            <w:tcW w:w="1134" w:type="dxa"/>
            <w:vAlign w:val="center"/>
          </w:tcPr>
          <w:p w:rsidR="00150032" w:rsidRDefault="00991200">
            <w:pPr>
              <w:jc w:val="center"/>
              <w:rPr>
                <w:rFonts w:eastAsia="仿宋_GB2312"/>
                <w:szCs w:val="21"/>
              </w:rPr>
            </w:pPr>
            <w:r>
              <w:rPr>
                <w:rFonts w:eastAsia="仿宋_GB2312" w:hint="eastAsia"/>
                <w:szCs w:val="21"/>
              </w:rPr>
              <w:t>0</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szCs w:val="21"/>
              </w:rPr>
              <w:t>二等奖</w:t>
            </w:r>
          </w:p>
        </w:tc>
        <w:tc>
          <w:tcPr>
            <w:tcW w:w="1216" w:type="dxa"/>
            <w:vAlign w:val="center"/>
          </w:tcPr>
          <w:p w:rsidR="00150032" w:rsidRDefault="00991200">
            <w:pPr>
              <w:jc w:val="center"/>
              <w:rPr>
                <w:rFonts w:eastAsia="仿宋_GB2312"/>
                <w:szCs w:val="21"/>
              </w:rPr>
            </w:pPr>
            <w:r>
              <w:rPr>
                <w:rFonts w:eastAsia="仿宋_GB2312"/>
                <w:szCs w:val="21"/>
              </w:rPr>
              <w:t>30</w:t>
            </w:r>
          </w:p>
        </w:tc>
        <w:tc>
          <w:tcPr>
            <w:tcW w:w="1052" w:type="dxa"/>
            <w:vAlign w:val="center"/>
          </w:tcPr>
          <w:p w:rsidR="00150032" w:rsidRDefault="00991200">
            <w:pPr>
              <w:jc w:val="center"/>
              <w:rPr>
                <w:rFonts w:eastAsia="仿宋_GB2312"/>
                <w:szCs w:val="21"/>
              </w:rPr>
            </w:pPr>
            <w:r>
              <w:rPr>
                <w:rFonts w:eastAsia="仿宋_GB2312"/>
                <w:szCs w:val="21"/>
              </w:rPr>
              <w:t>20</w:t>
            </w:r>
          </w:p>
        </w:tc>
        <w:tc>
          <w:tcPr>
            <w:tcW w:w="1134" w:type="dxa"/>
            <w:vAlign w:val="center"/>
          </w:tcPr>
          <w:p w:rsidR="00150032" w:rsidRDefault="00991200">
            <w:pPr>
              <w:jc w:val="center"/>
              <w:rPr>
                <w:rFonts w:eastAsia="仿宋_GB2312"/>
                <w:szCs w:val="21"/>
              </w:rPr>
            </w:pPr>
            <w:r>
              <w:rPr>
                <w:rFonts w:eastAsia="仿宋_GB2312"/>
                <w:szCs w:val="21"/>
              </w:rPr>
              <w:t>6</w:t>
            </w:r>
          </w:p>
        </w:tc>
        <w:tc>
          <w:tcPr>
            <w:tcW w:w="1134" w:type="dxa"/>
            <w:vAlign w:val="center"/>
          </w:tcPr>
          <w:p w:rsidR="00150032" w:rsidRDefault="00991200">
            <w:pPr>
              <w:jc w:val="center"/>
              <w:rPr>
                <w:rFonts w:eastAsia="仿宋_GB2312"/>
                <w:szCs w:val="21"/>
              </w:rPr>
            </w:pPr>
            <w:r>
              <w:rPr>
                <w:rFonts w:eastAsia="仿宋_GB2312"/>
                <w:szCs w:val="21"/>
              </w:rPr>
              <w:t>4</w:t>
            </w:r>
          </w:p>
        </w:tc>
        <w:tc>
          <w:tcPr>
            <w:tcW w:w="1134" w:type="dxa"/>
            <w:vAlign w:val="center"/>
          </w:tcPr>
          <w:p w:rsidR="00150032" w:rsidRDefault="00991200">
            <w:pPr>
              <w:jc w:val="center"/>
              <w:rPr>
                <w:rFonts w:eastAsia="仿宋_GB2312"/>
                <w:szCs w:val="21"/>
              </w:rPr>
            </w:pPr>
            <w:r>
              <w:rPr>
                <w:rFonts w:eastAsia="仿宋_GB2312" w:hint="eastAsia"/>
                <w:szCs w:val="21"/>
              </w:rPr>
              <w:t>0</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szCs w:val="21"/>
              </w:rPr>
              <w:t>三等奖</w:t>
            </w:r>
          </w:p>
        </w:tc>
        <w:tc>
          <w:tcPr>
            <w:tcW w:w="1216" w:type="dxa"/>
            <w:vAlign w:val="center"/>
          </w:tcPr>
          <w:p w:rsidR="00150032" w:rsidRDefault="00991200">
            <w:pPr>
              <w:jc w:val="center"/>
              <w:rPr>
                <w:rFonts w:eastAsia="仿宋_GB2312"/>
                <w:szCs w:val="21"/>
              </w:rPr>
            </w:pPr>
            <w:r>
              <w:rPr>
                <w:rFonts w:eastAsia="仿宋_GB2312"/>
                <w:szCs w:val="21"/>
              </w:rPr>
              <w:t>20</w:t>
            </w:r>
          </w:p>
        </w:tc>
        <w:tc>
          <w:tcPr>
            <w:tcW w:w="1052" w:type="dxa"/>
            <w:vAlign w:val="center"/>
          </w:tcPr>
          <w:p w:rsidR="00150032" w:rsidRDefault="00991200">
            <w:pPr>
              <w:jc w:val="center"/>
              <w:rPr>
                <w:rFonts w:eastAsia="仿宋_GB2312"/>
                <w:szCs w:val="21"/>
              </w:rPr>
            </w:pPr>
            <w:r>
              <w:rPr>
                <w:rFonts w:eastAsia="仿宋_GB2312"/>
                <w:szCs w:val="21"/>
              </w:rPr>
              <w:t>10</w:t>
            </w:r>
          </w:p>
        </w:tc>
        <w:tc>
          <w:tcPr>
            <w:tcW w:w="1134" w:type="dxa"/>
            <w:vAlign w:val="center"/>
          </w:tcPr>
          <w:p w:rsidR="00150032" w:rsidRDefault="00991200">
            <w:pPr>
              <w:jc w:val="center"/>
              <w:rPr>
                <w:rFonts w:eastAsia="仿宋_GB2312"/>
                <w:szCs w:val="21"/>
              </w:rPr>
            </w:pPr>
            <w:r>
              <w:rPr>
                <w:rFonts w:eastAsia="仿宋_GB2312"/>
                <w:szCs w:val="21"/>
              </w:rPr>
              <w:t>6</w:t>
            </w:r>
          </w:p>
        </w:tc>
        <w:tc>
          <w:tcPr>
            <w:tcW w:w="1134" w:type="dxa"/>
            <w:vAlign w:val="center"/>
          </w:tcPr>
          <w:p w:rsidR="00150032" w:rsidRDefault="00991200">
            <w:pPr>
              <w:jc w:val="center"/>
              <w:rPr>
                <w:rFonts w:eastAsia="仿宋_GB2312"/>
                <w:szCs w:val="21"/>
              </w:rPr>
            </w:pPr>
            <w:r>
              <w:rPr>
                <w:rFonts w:eastAsia="仿宋_GB2312"/>
                <w:szCs w:val="21"/>
              </w:rPr>
              <w:t>4</w:t>
            </w:r>
          </w:p>
        </w:tc>
        <w:tc>
          <w:tcPr>
            <w:tcW w:w="1134" w:type="dxa"/>
            <w:vAlign w:val="center"/>
          </w:tcPr>
          <w:p w:rsidR="00150032" w:rsidRDefault="00991200">
            <w:pPr>
              <w:jc w:val="center"/>
              <w:rPr>
                <w:rFonts w:eastAsia="仿宋_GB2312"/>
                <w:szCs w:val="21"/>
              </w:rPr>
            </w:pPr>
            <w:r>
              <w:rPr>
                <w:rFonts w:eastAsia="仿宋_GB2312" w:hint="eastAsia"/>
                <w:szCs w:val="21"/>
              </w:rPr>
              <w:t>0</w:t>
            </w:r>
          </w:p>
        </w:tc>
      </w:tr>
      <w:tr w:rsidR="00150032">
        <w:trPr>
          <w:trHeight w:val="289"/>
          <w:jc w:val="center"/>
        </w:trPr>
        <w:tc>
          <w:tcPr>
            <w:tcW w:w="1560" w:type="dxa"/>
            <w:vMerge w:val="restart"/>
            <w:vAlign w:val="center"/>
          </w:tcPr>
          <w:p w:rsidR="00150032" w:rsidRDefault="00991200">
            <w:pPr>
              <w:jc w:val="center"/>
              <w:rPr>
                <w:rFonts w:eastAsia="仿宋_GB2312"/>
                <w:szCs w:val="21"/>
              </w:rPr>
            </w:pPr>
            <w:r>
              <w:rPr>
                <w:rFonts w:eastAsia="仿宋_GB2312" w:hint="eastAsia"/>
                <w:szCs w:val="21"/>
              </w:rPr>
              <w:t>先进个人（含年度人物、优秀辅导员等）</w:t>
            </w:r>
          </w:p>
        </w:tc>
        <w:tc>
          <w:tcPr>
            <w:tcW w:w="1376" w:type="dxa"/>
            <w:vAlign w:val="center"/>
          </w:tcPr>
          <w:p w:rsidR="00150032" w:rsidRDefault="00991200">
            <w:pPr>
              <w:jc w:val="center"/>
              <w:rPr>
                <w:rFonts w:eastAsia="仿宋_GB2312"/>
                <w:szCs w:val="21"/>
              </w:rPr>
            </w:pPr>
            <w:r>
              <w:rPr>
                <w:rFonts w:eastAsia="仿宋_GB2312" w:hint="eastAsia"/>
                <w:szCs w:val="21"/>
              </w:rPr>
              <w:t>国家级</w:t>
            </w:r>
          </w:p>
        </w:tc>
        <w:tc>
          <w:tcPr>
            <w:tcW w:w="1216" w:type="dxa"/>
            <w:vAlign w:val="center"/>
          </w:tcPr>
          <w:p w:rsidR="00150032" w:rsidRDefault="00991200">
            <w:pPr>
              <w:jc w:val="center"/>
              <w:rPr>
                <w:rFonts w:eastAsia="仿宋_GB2312"/>
                <w:szCs w:val="21"/>
              </w:rPr>
            </w:pPr>
            <w:r>
              <w:rPr>
                <w:rFonts w:eastAsia="仿宋_GB2312"/>
                <w:szCs w:val="21"/>
              </w:rPr>
              <w:t>250</w:t>
            </w:r>
          </w:p>
        </w:tc>
        <w:tc>
          <w:tcPr>
            <w:tcW w:w="1052"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hint="eastAsia"/>
                <w:szCs w:val="21"/>
              </w:rPr>
              <w:t>省级</w:t>
            </w:r>
          </w:p>
        </w:tc>
        <w:tc>
          <w:tcPr>
            <w:tcW w:w="1216" w:type="dxa"/>
            <w:vAlign w:val="center"/>
          </w:tcPr>
          <w:p w:rsidR="00150032" w:rsidRDefault="00991200">
            <w:pPr>
              <w:jc w:val="center"/>
              <w:rPr>
                <w:rFonts w:eastAsia="仿宋_GB2312"/>
                <w:szCs w:val="21"/>
              </w:rPr>
            </w:pPr>
            <w:r>
              <w:rPr>
                <w:rFonts w:eastAsia="仿宋_GB2312"/>
                <w:szCs w:val="21"/>
              </w:rPr>
              <w:t>110</w:t>
            </w:r>
          </w:p>
        </w:tc>
        <w:tc>
          <w:tcPr>
            <w:tcW w:w="1052"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r>
      <w:tr w:rsidR="00150032">
        <w:trPr>
          <w:trHeight w:val="289"/>
          <w:jc w:val="center"/>
        </w:trPr>
        <w:tc>
          <w:tcPr>
            <w:tcW w:w="1560" w:type="dxa"/>
            <w:vMerge/>
            <w:vAlign w:val="center"/>
          </w:tcPr>
          <w:p w:rsidR="00150032" w:rsidRDefault="00150032">
            <w:pPr>
              <w:jc w:val="center"/>
              <w:rPr>
                <w:rFonts w:eastAsia="仿宋_GB2312"/>
                <w:szCs w:val="21"/>
              </w:rPr>
            </w:pPr>
          </w:p>
        </w:tc>
        <w:tc>
          <w:tcPr>
            <w:tcW w:w="1376" w:type="dxa"/>
            <w:vAlign w:val="center"/>
          </w:tcPr>
          <w:p w:rsidR="00150032" w:rsidRDefault="00991200">
            <w:pPr>
              <w:jc w:val="center"/>
              <w:rPr>
                <w:rFonts w:eastAsia="仿宋_GB2312"/>
                <w:szCs w:val="21"/>
              </w:rPr>
            </w:pPr>
            <w:r>
              <w:rPr>
                <w:rFonts w:eastAsia="仿宋_GB2312" w:hint="eastAsia"/>
                <w:szCs w:val="21"/>
              </w:rPr>
              <w:t>校级</w:t>
            </w:r>
          </w:p>
        </w:tc>
        <w:tc>
          <w:tcPr>
            <w:tcW w:w="1216" w:type="dxa"/>
            <w:vAlign w:val="center"/>
          </w:tcPr>
          <w:p w:rsidR="00150032" w:rsidRDefault="00991200">
            <w:pPr>
              <w:jc w:val="center"/>
              <w:rPr>
                <w:rFonts w:eastAsia="仿宋_GB2312"/>
                <w:szCs w:val="21"/>
              </w:rPr>
            </w:pPr>
            <w:r>
              <w:rPr>
                <w:rFonts w:eastAsia="仿宋_GB2312"/>
                <w:szCs w:val="21"/>
              </w:rPr>
              <w:t>50</w:t>
            </w:r>
          </w:p>
        </w:tc>
        <w:tc>
          <w:tcPr>
            <w:tcW w:w="1052"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c>
          <w:tcPr>
            <w:tcW w:w="1134" w:type="dxa"/>
          </w:tcPr>
          <w:p w:rsidR="00150032" w:rsidRDefault="00991200">
            <w:pPr>
              <w:jc w:val="center"/>
            </w:pPr>
            <w:r>
              <w:rPr>
                <w:rFonts w:eastAsia="仿宋_GB2312" w:hint="eastAsia"/>
                <w:szCs w:val="21"/>
              </w:rPr>
              <w:t>—</w:t>
            </w:r>
          </w:p>
        </w:tc>
      </w:tr>
    </w:tbl>
    <w:p w:rsidR="00150032" w:rsidRDefault="00150032">
      <w:pPr>
        <w:adjustRightInd w:val="0"/>
        <w:snapToGrid w:val="0"/>
        <w:jc w:val="left"/>
        <w:rPr>
          <w:rFonts w:ascii="仿宋_GB2312" w:eastAsia="仿宋_GB2312"/>
          <w:sz w:val="22"/>
        </w:rPr>
      </w:pPr>
    </w:p>
    <w:p w:rsidR="00150032" w:rsidRDefault="00991200">
      <w:pPr>
        <w:jc w:val="left"/>
        <w:rPr>
          <w:rFonts w:ascii="仿宋_GB2312" w:eastAsia="仿宋_GB2312"/>
          <w:sz w:val="22"/>
        </w:rPr>
      </w:pPr>
      <w:r>
        <w:rPr>
          <w:rFonts w:ascii="仿宋_GB2312" w:eastAsia="仿宋_GB2312" w:hint="eastAsia"/>
          <w:sz w:val="22"/>
        </w:rPr>
        <w:t>备注：以上包括全国、省、校举办的辅导员职业能力大赛等与岗位职责相关的比赛或评比。</w:t>
      </w:r>
      <w:r>
        <w:rPr>
          <w:rFonts w:ascii="仿宋_GB2312" w:eastAsia="仿宋_GB2312"/>
          <w:sz w:val="22"/>
        </w:rPr>
        <w:t>成员出现空缺时，余下分值由主持人和项目组成员按原记分比例进行分配。</w:t>
      </w:r>
    </w:p>
    <w:p w:rsidR="00150032" w:rsidRDefault="00150032"/>
    <w:p w:rsidR="00150032" w:rsidRDefault="00150032">
      <w:pPr>
        <w:pStyle w:val="ad"/>
        <w:rPr>
          <w:rFonts w:ascii="Times New Roman" w:hAnsi="Times New Roman"/>
          <w:bCs w:val="0"/>
        </w:rPr>
      </w:pPr>
    </w:p>
    <w:p w:rsidR="00150032" w:rsidRDefault="00991200">
      <w:pPr>
        <w:pStyle w:val="ad"/>
        <w:rPr>
          <w:rFonts w:ascii="Times New Roman" w:hAnsi="Times New Roman"/>
          <w:bCs w:val="0"/>
        </w:rPr>
      </w:pPr>
      <w:r>
        <w:rPr>
          <w:rFonts w:ascii="Times New Roman" w:hAnsi="Times New Roman" w:hint="eastAsia"/>
          <w:bCs w:val="0"/>
        </w:rPr>
        <w:t>实验系列岗位任职条件及岗位职责（一）</w:t>
      </w:r>
      <w:bookmarkEnd w:id="9"/>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根据《关于印发&lt;贵州省高级专业技术岗位基本任职条件指导意见&gt;的通知》（黔人通</w:t>
      </w:r>
      <w:r>
        <w:rPr>
          <w:rFonts w:ascii="宋体" w:hAnsi="宋体" w:hint="eastAsia"/>
          <w:sz w:val="34"/>
          <w:szCs w:val="34"/>
        </w:rPr>
        <w:t>〔</w:t>
      </w:r>
      <w:r>
        <w:rPr>
          <w:rFonts w:ascii="仿宋_GB2312" w:eastAsia="仿宋_GB2312" w:hint="eastAsia"/>
          <w:sz w:val="34"/>
          <w:szCs w:val="34"/>
        </w:rPr>
        <w:t>2007</w:t>
      </w:r>
      <w:r>
        <w:rPr>
          <w:rFonts w:ascii="宋体" w:hAnsi="宋体" w:hint="eastAsia"/>
          <w:sz w:val="34"/>
          <w:szCs w:val="34"/>
        </w:rPr>
        <w:t>〕</w:t>
      </w:r>
      <w:r>
        <w:rPr>
          <w:rFonts w:ascii="仿宋_GB2312" w:eastAsia="仿宋_GB2312" w:hint="eastAsia"/>
          <w:sz w:val="34"/>
          <w:szCs w:val="34"/>
        </w:rPr>
        <w:t>194号）和《关于印发&lt;贵州省事业单位中、初级专业技术岗位基本任职条件指导意见&gt;的通知》（黔人通</w:t>
      </w:r>
      <w:r>
        <w:rPr>
          <w:rFonts w:ascii="宋体" w:hAnsi="宋体" w:hint="eastAsia"/>
          <w:sz w:val="34"/>
          <w:szCs w:val="34"/>
        </w:rPr>
        <w:t>〔</w:t>
      </w:r>
      <w:r>
        <w:rPr>
          <w:rFonts w:ascii="仿宋_GB2312" w:eastAsia="仿宋_GB2312" w:hint="eastAsia"/>
          <w:sz w:val="34"/>
          <w:szCs w:val="34"/>
        </w:rPr>
        <w:t>2008</w:t>
      </w:r>
      <w:r>
        <w:rPr>
          <w:rFonts w:ascii="宋体" w:hAnsi="宋体" w:hint="eastAsia"/>
          <w:sz w:val="34"/>
          <w:szCs w:val="34"/>
        </w:rPr>
        <w:t>〕</w:t>
      </w:r>
      <w:r>
        <w:rPr>
          <w:rFonts w:ascii="仿宋_GB2312" w:eastAsia="仿宋_GB2312" w:hint="eastAsia"/>
          <w:sz w:val="34"/>
          <w:szCs w:val="34"/>
        </w:rPr>
        <w:t>165号)文件精神，结合我校实际情况，制定实验系列岗位任职条件及岗位职责。</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第一章岗位任职条件</w:t>
      </w:r>
    </w:p>
    <w:p w:rsidR="00150032" w:rsidRDefault="00991200">
      <w:pPr>
        <w:spacing w:line="560" w:lineRule="exact"/>
        <w:rPr>
          <w:rFonts w:ascii="仿宋_GB2312" w:eastAsia="仿宋_GB2312"/>
          <w:b/>
          <w:bCs/>
          <w:sz w:val="34"/>
          <w:szCs w:val="34"/>
        </w:rPr>
      </w:pPr>
      <w:r>
        <w:rPr>
          <w:rFonts w:ascii="仿宋_GB2312" w:eastAsia="仿宋_GB2312" w:hint="eastAsia"/>
          <w:b/>
          <w:bCs/>
          <w:sz w:val="34"/>
          <w:szCs w:val="34"/>
        </w:rPr>
        <w:t>一、基本条件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（一）遵守国家宪法、法律和法规，热爱祖国、拥护中国共产党的领导，热爱人民的教育事业，贯彻国家的教育方针；具有良好的职业道德和敬业精神，教书育人，敬业爱岗，为人师表。</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（二）系统地掌握本学科的基础理论；具备岗位所需的教育教学能力、科学研究能力和适应岗位要求的身体条件。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（三）应具备实验系列专业技术职务任职资格或相应等级专业技术职务任职资格。</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（四）任现职以来年度考核均达到“合格”以上等次，并符合《关于开展专业技术职务资格证书审核工作的通知》（黔人通</w:t>
      </w:r>
      <w:r>
        <w:rPr>
          <w:rFonts w:ascii="宋体" w:hAnsi="宋体" w:hint="eastAsia"/>
          <w:sz w:val="34"/>
          <w:szCs w:val="34"/>
        </w:rPr>
        <w:t>〔</w:t>
      </w:r>
      <w:r>
        <w:rPr>
          <w:rFonts w:ascii="仿宋_GB2312" w:eastAsia="仿宋_GB2312" w:hint="eastAsia"/>
          <w:sz w:val="34"/>
          <w:szCs w:val="34"/>
        </w:rPr>
        <w:t>2002</w:t>
      </w:r>
      <w:r>
        <w:rPr>
          <w:rFonts w:ascii="宋体" w:hAnsi="宋体" w:hint="eastAsia"/>
          <w:sz w:val="34"/>
          <w:szCs w:val="34"/>
        </w:rPr>
        <w:t>〕</w:t>
      </w:r>
      <w:r>
        <w:rPr>
          <w:rFonts w:ascii="仿宋_GB2312" w:eastAsia="仿宋_GB2312" w:hint="eastAsia"/>
          <w:sz w:val="34"/>
          <w:szCs w:val="34"/>
        </w:rPr>
        <w:t>50号）的规定，三年一度聘期任职资格审核合格的。</w:t>
      </w:r>
    </w:p>
    <w:p w:rsidR="00150032" w:rsidRDefault="00991200">
      <w:pPr>
        <w:spacing w:line="560" w:lineRule="exact"/>
        <w:ind w:firstLine="640"/>
        <w:rPr>
          <w:rFonts w:ascii="仿宋_GB2312" w:eastAsia="仿宋_GB2312"/>
          <w:b/>
          <w:bCs/>
          <w:sz w:val="34"/>
          <w:szCs w:val="34"/>
        </w:rPr>
      </w:pPr>
      <w:r>
        <w:rPr>
          <w:rFonts w:ascii="仿宋_GB2312" w:eastAsia="仿宋_GB2312" w:hint="eastAsia"/>
          <w:sz w:val="34"/>
          <w:szCs w:val="34"/>
        </w:rPr>
        <w:t>（五）正高级实验师、高级实验师除应当具备以上基</w:t>
      </w:r>
      <w:r>
        <w:rPr>
          <w:rFonts w:ascii="仿宋_GB2312" w:eastAsia="仿宋_GB2312" w:hint="eastAsia"/>
          <w:sz w:val="34"/>
          <w:szCs w:val="34"/>
        </w:rPr>
        <w:lastRenderedPageBreak/>
        <w:t>本任职条件外，还应当具有本学科系统而坚实的理论基础和丰富的教学经验；科研、教学成绩显著，论文或著作达到较高水平。</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二、专业技术条件</w:t>
      </w:r>
    </w:p>
    <w:p w:rsidR="00150032" w:rsidRDefault="00991200">
      <w:pPr>
        <w:spacing w:line="560" w:lineRule="exact"/>
        <w:ind w:firstLine="640"/>
        <w:rPr>
          <w:rFonts w:ascii="仿宋_GB2312" w:eastAsia="仿宋_GB2312"/>
          <w:sz w:val="34"/>
          <w:szCs w:val="34"/>
        </w:rPr>
      </w:pPr>
      <w:r>
        <w:rPr>
          <w:rFonts w:ascii="仿宋_GB2312" w:eastAsia="仿宋_GB2312" w:hint="eastAsia"/>
          <w:b/>
          <w:bCs/>
          <w:sz w:val="34"/>
          <w:szCs w:val="34"/>
        </w:rPr>
        <w:t>（一）正高级实验（工程、农业）师</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竞聘正高级实验（工程、农业）师四级岗位，需具备实验系列正高级实验师专业技术职务任职资格。</w:t>
      </w:r>
    </w:p>
    <w:p w:rsidR="00150032" w:rsidRDefault="00991200">
      <w:pPr>
        <w:spacing w:line="560" w:lineRule="exact"/>
        <w:ind w:firstLineChars="200" w:firstLine="683"/>
        <w:rPr>
          <w:rFonts w:ascii="仿宋_GB2312" w:eastAsia="仿宋_GB2312"/>
          <w:sz w:val="34"/>
          <w:szCs w:val="34"/>
        </w:rPr>
      </w:pPr>
      <w:r>
        <w:rPr>
          <w:rFonts w:ascii="仿宋_GB2312" w:eastAsia="仿宋_GB2312" w:hint="eastAsia"/>
          <w:b/>
          <w:bCs/>
          <w:sz w:val="34"/>
          <w:szCs w:val="34"/>
        </w:rPr>
        <w:t>（二）高级实验（工程、农业）师</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1.竞聘高级实验（工程、农业）师一级岗位应在高级实验（工程、农业）师二级岗位上任职五年（首次竞聘时可在专业技术七级岗位上任职十年）以上，并具备下列条件之一：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（1）任现职以来，获得地、厅级科技进步一等奖（或同等奖项）第1、2名。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（2）任现职以来，主持完成省级重点科研项目、课题以及重大工程项目的。</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2.竞聘高级实验（工程、农业）师二级岗位应在高级实验（工程、农业）师三级岗位（首次竞聘时为专业技术七级岗位）上任职五年以上，并具备下列条件之一：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（1）任现职以来，获得地、厅级科技进步二等奖（或同等奖项）第1、2名。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（2）任现职以来业绩突出，参与完成省级重点科研项目、课题以及重大工程项目的。</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3.竞聘高级实验（工程、农业）师三级岗位，需具备</w:t>
      </w:r>
      <w:r>
        <w:rPr>
          <w:rFonts w:ascii="仿宋_GB2312" w:eastAsia="仿宋_GB2312" w:hint="eastAsia"/>
          <w:sz w:val="34"/>
          <w:szCs w:val="34"/>
        </w:rPr>
        <w:lastRenderedPageBreak/>
        <w:t>实验系列高级实验师专业技术职务任职资格。</w:t>
      </w:r>
    </w:p>
    <w:p w:rsidR="00150032" w:rsidRDefault="00991200">
      <w:pPr>
        <w:spacing w:line="560" w:lineRule="exact"/>
        <w:ind w:firstLine="640"/>
        <w:rPr>
          <w:rFonts w:ascii="仿宋_GB2312" w:eastAsia="仿宋_GB2312"/>
          <w:sz w:val="34"/>
          <w:szCs w:val="34"/>
        </w:rPr>
      </w:pPr>
      <w:r>
        <w:rPr>
          <w:rFonts w:ascii="仿宋_GB2312" w:eastAsia="仿宋_GB2312" w:hint="eastAsia"/>
          <w:b/>
          <w:bCs/>
          <w:sz w:val="34"/>
          <w:szCs w:val="34"/>
        </w:rPr>
        <w:t>（三）实验（工程、农业）师</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1.竞聘实验（工程、农业）师一级岗位应在实验（工程、农业）师二级岗位上任职三年（首次竞聘时可在专业技术岗位十级上任职六年）以上，并具备下列条件之一：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（1）任现职以来，获省、部级科技进步三等奖（含同等奖项）；或地、厅级科技进步一等奖（含同等奖项）；或地、厅级科技进步二等奖（含同等奖项）排名前五名者。</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（2）任现职以来，参与省级科研项目、课题、工程以及技术推广项目；或参与完成地、厅（局）级科研项目、课题、工程以及技术推广项目；或主持完成县（处）级科研项目、课题、工程以及技术推广项目。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（3）任现职以来，获得省（部）、市（州、地）级党委或政府表彰的（含同等奖项）。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（4）其它经市（州、地）级以上行业主管部门制定并经同级政府人事部门认可的条件。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2.竞聘实验（工程、农业）师二级岗位应在实验（工程、农业）师三级岗位（首次竞聘时为专业技术十级岗位）上任职三年以上，并具备下列条件之一：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（1）任现职以来，获地、厅级科技进步三等奖（含同等奖项）。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（2）任现职以来，参与地、厅（局）级科研项目、</w:t>
      </w:r>
      <w:r>
        <w:rPr>
          <w:rFonts w:ascii="仿宋_GB2312" w:eastAsia="仿宋_GB2312" w:hint="eastAsia"/>
          <w:sz w:val="34"/>
          <w:szCs w:val="34"/>
        </w:rPr>
        <w:lastRenderedPageBreak/>
        <w:t>课题、工程以及技术推广项目；或参与完成县（处）级科研项目、课题、工程以及技术推广项目。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（3）任现职以来，获得县级以上党委或政府表彰的（含同等奖项）。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（4）其它经市（州、地）级以上行业主管部门制定并经同级政府人事部门认可的条件。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3.竞聘实验（工程、农业）师三级岗位，需具备实验系列实验师专业技术职务任职资格。</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（四）助理实验（工程、农业）师</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1.竞聘助理实验师一级岗位应在助理实验师二级岗位（首次竞聘时为专业技术十二级）上任职三年以上，并具备下列条件之一：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（1）每年协助中级以上岗位专业技术人员完成3门实验课程教学任务。</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（2）能独立指导学生实验（实习、实训）课程。</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2.助理实验师二级岗位的任职条件，完成助理实验师岗位的各项工作任务。</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（五）实验（工程、农业）技术员</w:t>
      </w:r>
    </w:p>
    <w:p w:rsidR="00150032" w:rsidRDefault="00991200">
      <w:pPr>
        <w:spacing w:line="560" w:lineRule="exact"/>
        <w:ind w:firstLine="660"/>
        <w:rPr>
          <w:rFonts w:ascii="仿宋_GB2312" w:eastAsia="仿宋_GB2312"/>
          <w:sz w:val="34"/>
          <w:szCs w:val="34"/>
        </w:rPr>
      </w:pPr>
      <w:r>
        <w:rPr>
          <w:rFonts w:ascii="仿宋_GB2312" w:eastAsia="仿宋_GB2312" w:hint="eastAsia"/>
          <w:sz w:val="34"/>
          <w:szCs w:val="34"/>
        </w:rPr>
        <w:t>能协助实验师以上岗位专业技术人员完成部分实验课程准备工作，协助实验室主任完成部分实验室管理工作。</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三、直接聘用条件</w:t>
      </w:r>
    </w:p>
    <w:p w:rsidR="00150032" w:rsidRDefault="00991200">
      <w:pPr>
        <w:widowControl/>
        <w:ind w:firstLineChars="200" w:firstLine="680"/>
        <w:jc w:val="left"/>
        <w:rPr>
          <w:rFonts w:ascii="仿宋_GB2312" w:eastAsia="仿宋_GB2312" w:hAnsi="Calibri" w:cs="宋体"/>
          <w:sz w:val="34"/>
          <w:szCs w:val="34"/>
        </w:rPr>
      </w:pPr>
      <w:r>
        <w:rPr>
          <w:rFonts w:ascii="仿宋_GB2312" w:eastAsia="仿宋_GB2312" w:hAnsi="Calibri" w:cs="宋体" w:hint="eastAsia"/>
          <w:bCs/>
          <w:sz w:val="34"/>
          <w:szCs w:val="34"/>
        </w:rPr>
        <w:t>各级岗位的直接聘用条件严格按照《关于印发&lt;贵州省高级专业技术岗位基本任职条件指导意见&gt;的通知》</w:t>
      </w:r>
      <w:r>
        <w:rPr>
          <w:rFonts w:ascii="仿宋_GB2312" w:eastAsia="仿宋_GB2312" w:hAnsi="Calibri" w:cs="宋体" w:hint="eastAsia"/>
          <w:bCs/>
          <w:sz w:val="34"/>
          <w:szCs w:val="34"/>
        </w:rPr>
        <w:lastRenderedPageBreak/>
        <w:t>（黔人通</w:t>
      </w:r>
      <w:r>
        <w:rPr>
          <w:rFonts w:asciiTheme="minorEastAsia" w:hAnsiTheme="minorEastAsia" w:cs="宋体" w:hint="eastAsia"/>
          <w:bCs/>
          <w:sz w:val="34"/>
          <w:szCs w:val="34"/>
        </w:rPr>
        <w:t>〔</w:t>
      </w:r>
      <w:r>
        <w:rPr>
          <w:rFonts w:ascii="仿宋_GB2312" w:eastAsia="仿宋_GB2312" w:hAnsi="Calibri" w:cs="宋体" w:hint="eastAsia"/>
          <w:bCs/>
          <w:sz w:val="34"/>
          <w:szCs w:val="34"/>
        </w:rPr>
        <w:t>2007</w:t>
      </w:r>
      <w:r>
        <w:rPr>
          <w:rFonts w:asciiTheme="minorEastAsia" w:hAnsiTheme="minorEastAsia" w:cs="宋体" w:hint="eastAsia"/>
          <w:bCs/>
          <w:sz w:val="34"/>
          <w:szCs w:val="34"/>
        </w:rPr>
        <w:t>〕</w:t>
      </w:r>
      <w:r>
        <w:rPr>
          <w:rFonts w:ascii="仿宋_GB2312" w:eastAsia="仿宋_GB2312" w:hAnsi="Calibri" w:cs="宋体" w:hint="eastAsia"/>
          <w:bCs/>
          <w:sz w:val="34"/>
          <w:szCs w:val="34"/>
        </w:rPr>
        <w:t>194号）和《关于印发&lt;贵州省事业单位中、初级专业技术岗位基本任职条件指导意见&gt;的通知》（黔人通</w:t>
      </w:r>
      <w:r>
        <w:rPr>
          <w:rFonts w:ascii="仿宋_GB2312" w:hAnsi="宋体" w:cs="宋体" w:hint="eastAsia"/>
          <w:bCs/>
          <w:sz w:val="34"/>
          <w:szCs w:val="34"/>
        </w:rPr>
        <w:t>﹝</w:t>
      </w:r>
      <w:r>
        <w:rPr>
          <w:rFonts w:ascii="仿宋_GB2312" w:eastAsia="仿宋_GB2312" w:hAnsi="Calibri" w:cs="宋体" w:hint="eastAsia"/>
          <w:bCs/>
          <w:sz w:val="34"/>
          <w:szCs w:val="34"/>
        </w:rPr>
        <w:t>2008</w:t>
      </w:r>
      <w:r>
        <w:rPr>
          <w:rFonts w:ascii="仿宋_GB2312" w:hAnsi="宋体" w:cs="宋体" w:hint="eastAsia"/>
          <w:bCs/>
          <w:sz w:val="34"/>
          <w:szCs w:val="34"/>
        </w:rPr>
        <w:t>﹞</w:t>
      </w:r>
      <w:r>
        <w:rPr>
          <w:rFonts w:ascii="仿宋_GB2312" w:eastAsia="仿宋_GB2312" w:hAnsi="Calibri" w:cs="宋体" w:hint="eastAsia"/>
          <w:bCs/>
          <w:sz w:val="34"/>
          <w:szCs w:val="34"/>
        </w:rPr>
        <w:t>165号）中的规定执行。</w:t>
      </w:r>
    </w:p>
    <w:p w:rsidR="00150032" w:rsidRDefault="00991200">
      <w:pPr>
        <w:spacing w:line="560" w:lineRule="exact"/>
        <w:ind w:firstLine="600"/>
        <w:jc w:val="center"/>
        <w:rPr>
          <w:rFonts w:ascii="仿宋_GB2312" w:eastAsia="仿宋_GB2312"/>
          <w:b/>
          <w:bCs/>
          <w:sz w:val="34"/>
          <w:szCs w:val="34"/>
        </w:rPr>
      </w:pPr>
      <w:r>
        <w:rPr>
          <w:rFonts w:ascii="仿宋_GB2312" w:eastAsia="仿宋_GB2312" w:hint="eastAsia"/>
          <w:b/>
          <w:bCs/>
          <w:sz w:val="34"/>
          <w:szCs w:val="34"/>
        </w:rPr>
        <w:t>第二章岗位职责</w:t>
      </w:r>
    </w:p>
    <w:p w:rsidR="00150032" w:rsidRDefault="00991200">
      <w:pPr>
        <w:spacing w:line="560" w:lineRule="exact"/>
        <w:ind w:firstLine="640"/>
        <w:rPr>
          <w:rFonts w:ascii="仿宋_GB2312" w:eastAsia="仿宋_GB2312"/>
          <w:sz w:val="34"/>
          <w:szCs w:val="34"/>
        </w:rPr>
      </w:pPr>
      <w:r>
        <w:rPr>
          <w:rFonts w:ascii="仿宋_GB2312" w:eastAsia="仿宋_GB2312" w:hint="eastAsia"/>
          <w:b/>
          <w:bCs/>
          <w:sz w:val="34"/>
          <w:szCs w:val="34"/>
        </w:rPr>
        <w:t>一、一般要求</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实验技术岗位是指负责实验室日常管理、从事教学或科研实验任务、仪器设备维护和功能开发等事务，具有相应专业技术水平和能力要求的岗位。</w:t>
      </w:r>
    </w:p>
    <w:p w:rsidR="00150032" w:rsidRDefault="00991200">
      <w:pPr>
        <w:pStyle w:val="a6"/>
        <w:spacing w:line="560" w:lineRule="exact"/>
        <w:ind w:firstLine="680"/>
        <w:rPr>
          <w:sz w:val="34"/>
          <w:szCs w:val="34"/>
        </w:rPr>
      </w:pPr>
      <w:r>
        <w:rPr>
          <w:rFonts w:hint="eastAsia"/>
          <w:sz w:val="34"/>
          <w:szCs w:val="34"/>
        </w:rPr>
        <w:t>实验室专职实验教学和实验技术人员、教辅单位从事专业技术工作的人员实行8小时坐班工作制。</w:t>
      </w:r>
    </w:p>
    <w:p w:rsidR="00150032" w:rsidRDefault="00991200">
      <w:pPr>
        <w:pStyle w:val="a6"/>
        <w:spacing w:line="560" w:lineRule="exact"/>
        <w:ind w:firstLine="680"/>
        <w:rPr>
          <w:sz w:val="34"/>
          <w:szCs w:val="34"/>
        </w:rPr>
      </w:pPr>
      <w:r>
        <w:rPr>
          <w:rFonts w:hint="eastAsia"/>
          <w:sz w:val="34"/>
          <w:szCs w:val="34"/>
        </w:rPr>
        <w:t>学校各级各类实验室主任（不含子实验室）一般由具有副高级专业技术职务以上人员担任。省、部级重点实验室主任岗位可设五级以上专业技术岗位（含五级）；省级实验教学示范中心主任岗位可设五级专业技术岗位（含五级）；校级重点实验室主任岗位可设六级专业技术岗位；各学院教学实验室主任原则上设置七级专业技术岗位；具有较高思想政治觉悟和专业理论修养、有实验室教学或科研工作经验、组织管理能力较强的中级专业技术职务人员也可担任各学院教学实验室主任职务。</w:t>
      </w:r>
    </w:p>
    <w:p w:rsidR="00150032" w:rsidRDefault="00991200">
      <w:pPr>
        <w:pStyle w:val="a6"/>
        <w:spacing w:line="560" w:lineRule="exact"/>
        <w:ind w:firstLine="683"/>
        <w:rPr>
          <w:sz w:val="34"/>
          <w:szCs w:val="34"/>
        </w:rPr>
      </w:pPr>
      <w:r>
        <w:rPr>
          <w:rFonts w:hint="eastAsia"/>
          <w:b/>
          <w:bCs/>
          <w:sz w:val="34"/>
          <w:szCs w:val="34"/>
        </w:rPr>
        <w:t>二、具体岗位职责</w:t>
      </w:r>
    </w:p>
    <w:p w:rsidR="00150032" w:rsidRDefault="00991200">
      <w:pPr>
        <w:spacing w:line="560" w:lineRule="exact"/>
        <w:ind w:firstLine="640"/>
        <w:rPr>
          <w:rFonts w:ascii="仿宋_GB2312" w:eastAsia="仿宋_GB2312"/>
          <w:sz w:val="34"/>
          <w:szCs w:val="34"/>
        </w:rPr>
      </w:pPr>
      <w:r>
        <w:rPr>
          <w:rFonts w:hint="eastAsia"/>
          <w:b/>
          <w:bCs/>
          <w:sz w:val="34"/>
          <w:szCs w:val="34"/>
        </w:rPr>
        <w:t>（一）</w:t>
      </w:r>
      <w:r>
        <w:rPr>
          <w:rFonts w:ascii="仿宋_GB2312" w:eastAsia="仿宋_GB2312" w:hint="eastAsia"/>
          <w:b/>
          <w:bCs/>
          <w:sz w:val="34"/>
          <w:szCs w:val="34"/>
        </w:rPr>
        <w:t>正高级实验（工程、农业）师</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1.胜任实验室工作，能对实验室的建设与管理给出指导性意见，负责实验室团队建设。根据学科专业发展需要，改进实验技术、实验方法，提高实验手段。</w:t>
      </w:r>
    </w:p>
    <w:p w:rsidR="00150032" w:rsidRDefault="00991200">
      <w:pPr>
        <w:pStyle w:val="a6"/>
        <w:spacing w:line="560" w:lineRule="exact"/>
        <w:ind w:firstLine="680"/>
        <w:rPr>
          <w:sz w:val="34"/>
          <w:szCs w:val="34"/>
        </w:rPr>
      </w:pPr>
      <w:r>
        <w:rPr>
          <w:rFonts w:hint="eastAsia"/>
          <w:sz w:val="34"/>
          <w:szCs w:val="34"/>
        </w:rPr>
        <w:lastRenderedPageBreak/>
        <w:t>2.根据教学大纲的要求（或科研机构有关实验项目的要求），独立规划实验项目，拟定实验方案，独立承担本、专科及研究生实验课的全部实验讲课、指导或辅导，独立批改实验报告，教学实验材料齐备，实验效果好。实验（实习、实训）教学工作量达到8640人时数。熟练掌握实验技术</w:t>
      </w:r>
      <w:r>
        <w:rPr>
          <w:rFonts w:hint="eastAsia"/>
          <w:color w:val="FF0000"/>
          <w:sz w:val="34"/>
          <w:szCs w:val="34"/>
        </w:rPr>
        <w:t>，</w:t>
      </w:r>
      <w:r>
        <w:rPr>
          <w:rFonts w:hint="eastAsia"/>
          <w:sz w:val="34"/>
          <w:szCs w:val="34"/>
        </w:rPr>
        <w:t>解决关键性技术问题，科研工作量达到学校要求。</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3.主持申报科研、教改项目。独立承担省部级以上科研、教改项目。</w:t>
      </w:r>
    </w:p>
    <w:p w:rsidR="00150032" w:rsidRDefault="00991200">
      <w:pPr>
        <w:pStyle w:val="style1"/>
        <w:spacing w:before="0" w:beforeAutospacing="0" w:after="0" w:afterAutospacing="0" w:line="560" w:lineRule="exact"/>
        <w:ind w:firstLine="640"/>
        <w:rPr>
          <w:rFonts w:ascii="仿宋_GB2312" w:eastAsia="仿宋_GB2312"/>
          <w:sz w:val="34"/>
          <w:szCs w:val="34"/>
        </w:rPr>
      </w:pPr>
      <w:r>
        <w:rPr>
          <w:rFonts w:ascii="仿宋_GB2312" w:eastAsia="仿宋_GB2312" w:hint="eastAsia"/>
          <w:sz w:val="34"/>
          <w:szCs w:val="34"/>
        </w:rPr>
        <w:t>4.负责制定大型仪器设备的管理办法，提高大型实验设备的使用效率和共享率,且所分管的大型仪器设备能达到学校大型仪器设备效益和管理考核合格以上。</w:t>
      </w:r>
    </w:p>
    <w:p w:rsidR="00150032" w:rsidRDefault="00991200">
      <w:pPr>
        <w:pStyle w:val="a6"/>
        <w:spacing w:line="560" w:lineRule="exact"/>
        <w:ind w:firstLine="680"/>
        <w:rPr>
          <w:sz w:val="34"/>
          <w:szCs w:val="34"/>
        </w:rPr>
      </w:pPr>
      <w:r>
        <w:rPr>
          <w:rFonts w:hint="eastAsia"/>
          <w:sz w:val="34"/>
          <w:szCs w:val="34"/>
        </w:rPr>
        <w:t>5.协助相关课程负责人确定实验教学的目标与任务，主持实验课程内容体系改革与建设以及实验教材建设等。制定综合性实验、设计性实验、创新性实验的建设方案，建立科学、先进的实验教学体系，提高实验教学质量和实验技术水平。</w:t>
      </w:r>
    </w:p>
    <w:p w:rsidR="00150032" w:rsidRDefault="00991200">
      <w:pPr>
        <w:pStyle w:val="a6"/>
        <w:spacing w:line="560" w:lineRule="exact"/>
        <w:ind w:firstLine="680"/>
        <w:rPr>
          <w:sz w:val="34"/>
          <w:szCs w:val="34"/>
        </w:rPr>
      </w:pPr>
      <w:r>
        <w:rPr>
          <w:rFonts w:hint="eastAsia"/>
          <w:sz w:val="34"/>
          <w:szCs w:val="34"/>
        </w:rPr>
        <w:t>6.主持实验室人员队伍建设工作，确定本实验室人员的岗位职责，制定实验室人员的培养计划，实施对实验室人员的考核工作。指导或培养中、初级实验技术人员，并取得较好成绩。</w:t>
      </w:r>
    </w:p>
    <w:p w:rsidR="00150032" w:rsidRDefault="00991200">
      <w:pPr>
        <w:pStyle w:val="a6"/>
        <w:spacing w:line="560" w:lineRule="exact"/>
        <w:ind w:firstLine="680"/>
        <w:rPr>
          <w:sz w:val="34"/>
          <w:szCs w:val="34"/>
        </w:rPr>
      </w:pPr>
      <w:r>
        <w:rPr>
          <w:rFonts w:hint="eastAsia"/>
          <w:sz w:val="34"/>
          <w:szCs w:val="34"/>
        </w:rPr>
        <w:t>7.主持实验室管理制度与管理规范建设，负责对实验室人、财、物进行全面、科学和规范的管理。达到实验室仪器设备的完好率在80%以上；账卡物相符率100%。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lastRenderedPageBreak/>
        <w:t>8.指导学生创新性实践活动，指导学生参加各级各类科学竞赛。</w:t>
      </w:r>
    </w:p>
    <w:p w:rsidR="00150032" w:rsidRDefault="00991200">
      <w:pPr>
        <w:spacing w:line="560" w:lineRule="exact"/>
        <w:ind w:firstLine="640"/>
        <w:rPr>
          <w:rFonts w:ascii="仿宋_GB2312" w:eastAsia="仿宋_GB2312"/>
          <w:sz w:val="34"/>
          <w:szCs w:val="34"/>
        </w:rPr>
      </w:pPr>
      <w:r>
        <w:rPr>
          <w:rFonts w:hint="eastAsia"/>
          <w:b/>
          <w:bCs/>
          <w:sz w:val="34"/>
          <w:szCs w:val="34"/>
        </w:rPr>
        <w:t>（二）</w:t>
      </w:r>
      <w:r>
        <w:rPr>
          <w:rFonts w:ascii="仿宋_GB2312" w:eastAsia="仿宋_GB2312" w:hint="eastAsia"/>
          <w:b/>
          <w:bCs/>
          <w:sz w:val="34"/>
          <w:szCs w:val="34"/>
        </w:rPr>
        <w:t>高级实验（工程、农业）师一级</w:t>
      </w:r>
    </w:p>
    <w:p w:rsidR="00150032" w:rsidRDefault="00991200">
      <w:pPr>
        <w:pStyle w:val="a6"/>
        <w:spacing w:line="560" w:lineRule="exact"/>
        <w:ind w:firstLine="680"/>
        <w:rPr>
          <w:sz w:val="34"/>
          <w:szCs w:val="34"/>
        </w:rPr>
      </w:pPr>
      <w:r>
        <w:rPr>
          <w:rFonts w:hint="eastAsia"/>
          <w:sz w:val="34"/>
          <w:szCs w:val="34"/>
        </w:rPr>
        <w:t>1.能胜任实验室主任的工作，全面负责实验室的建设与管理，负责实验室团队建设。</w:t>
      </w:r>
    </w:p>
    <w:p w:rsidR="00150032" w:rsidRDefault="00991200">
      <w:pPr>
        <w:pStyle w:val="a6"/>
        <w:spacing w:line="560" w:lineRule="exact"/>
        <w:ind w:firstLine="680"/>
        <w:rPr>
          <w:sz w:val="34"/>
          <w:szCs w:val="34"/>
        </w:rPr>
      </w:pPr>
      <w:r>
        <w:rPr>
          <w:rFonts w:hint="eastAsia"/>
          <w:sz w:val="34"/>
          <w:szCs w:val="34"/>
        </w:rPr>
        <w:t>2.按照教学大纲的要求（或科研机构有关实验项目的要求）,独立规划实验（教学）项目，设计实验方案，独立承担本、专科及研究生、进修生实验课的全部实验讲课、指导或辅导，独立批改实验报告，教学材料齐备，教学效果好。实验（实习、实训）教学工作量达到8640人时数。熟练掌握实验技术，解决关键性技术问题，科研工作量达到学校要求。</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3.负责组织申报科研、教改项目。独立承担省部级以上科研、教改项目。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4.负责制定大型仪器设备的管理办法，提高大型实验设备的使用效率和共享率,且所分管的大型仪器设备能达到学校大型仪器设备效益和管理考核合格以上。</w:t>
      </w:r>
    </w:p>
    <w:p w:rsidR="00150032" w:rsidRDefault="00991200">
      <w:pPr>
        <w:pStyle w:val="a6"/>
        <w:spacing w:line="560" w:lineRule="exact"/>
        <w:ind w:firstLine="680"/>
        <w:rPr>
          <w:sz w:val="34"/>
          <w:szCs w:val="34"/>
        </w:rPr>
      </w:pPr>
      <w:r>
        <w:rPr>
          <w:rFonts w:hint="eastAsia"/>
          <w:sz w:val="34"/>
          <w:szCs w:val="34"/>
        </w:rPr>
        <w:t>5.主持并负责组织制定实验室建设与发展规划。根据学科专业发展需要，制定实验技术、实验方法及实验手段。承担改革与研究开发大型实验设备或实验装置的功能、自制实验设备的工作。</w:t>
      </w:r>
    </w:p>
    <w:p w:rsidR="00150032" w:rsidRDefault="00991200">
      <w:pPr>
        <w:pStyle w:val="a6"/>
        <w:spacing w:line="560" w:lineRule="exact"/>
        <w:ind w:firstLine="680"/>
        <w:rPr>
          <w:sz w:val="34"/>
          <w:szCs w:val="34"/>
        </w:rPr>
      </w:pPr>
      <w:r>
        <w:rPr>
          <w:rFonts w:hint="eastAsia"/>
          <w:sz w:val="34"/>
          <w:szCs w:val="34"/>
        </w:rPr>
        <w:t>6.协助相关课程负责人确定实验教学的目标与任务，主持实验课程内容体系改革与建设以及实验教材建设等。制定综合性实验、设计性实验、创新性实验的建设方案，</w:t>
      </w:r>
      <w:r>
        <w:rPr>
          <w:rFonts w:hint="eastAsia"/>
          <w:sz w:val="34"/>
          <w:szCs w:val="34"/>
        </w:rPr>
        <w:lastRenderedPageBreak/>
        <w:t>建立科学、先进的实验教学体系，提高实验教学质量和实验技术水平。</w:t>
      </w:r>
    </w:p>
    <w:p w:rsidR="00150032" w:rsidRDefault="00991200">
      <w:pPr>
        <w:pStyle w:val="a6"/>
        <w:spacing w:line="560" w:lineRule="exact"/>
        <w:ind w:firstLine="680"/>
        <w:rPr>
          <w:sz w:val="34"/>
          <w:szCs w:val="34"/>
        </w:rPr>
      </w:pPr>
      <w:r>
        <w:rPr>
          <w:rFonts w:hint="eastAsia"/>
          <w:sz w:val="34"/>
          <w:szCs w:val="34"/>
        </w:rPr>
        <w:t>7.主持实验室人员队伍建设工作，确定本实验室人员的岗位职责，制定实验室人员的培养计划，实施对实验室人员的考核工作。指导或培养中、初级实验技术人员，并取得较好成绩。</w:t>
      </w:r>
    </w:p>
    <w:p w:rsidR="00150032" w:rsidRDefault="00991200">
      <w:pPr>
        <w:pStyle w:val="a6"/>
        <w:spacing w:line="560" w:lineRule="exact"/>
        <w:ind w:firstLine="680"/>
        <w:rPr>
          <w:sz w:val="34"/>
          <w:szCs w:val="34"/>
        </w:rPr>
      </w:pPr>
      <w:r>
        <w:rPr>
          <w:rFonts w:hint="eastAsia"/>
          <w:sz w:val="34"/>
          <w:szCs w:val="34"/>
        </w:rPr>
        <w:t>8.主持实验室管理制度与管理规范建设，负责对实验室人、财、物进行全面、科学和规范的管理。达到实验室仪器设备的完好率在80%以上；账卡物相符率100%。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t>9.指导学生创新性实践活动，指导学生参加各级各类科学竞赛。</w:t>
      </w:r>
    </w:p>
    <w:p w:rsidR="00150032" w:rsidRDefault="00991200">
      <w:pPr>
        <w:pStyle w:val="a6"/>
        <w:spacing w:line="560" w:lineRule="exact"/>
        <w:ind w:firstLine="683"/>
        <w:rPr>
          <w:sz w:val="34"/>
          <w:szCs w:val="34"/>
        </w:rPr>
      </w:pPr>
      <w:r>
        <w:rPr>
          <w:rFonts w:hint="eastAsia"/>
          <w:b/>
          <w:bCs/>
          <w:sz w:val="34"/>
          <w:szCs w:val="34"/>
        </w:rPr>
        <w:t>（三）高级实验（工程、农业）师二级</w:t>
      </w:r>
    </w:p>
    <w:p w:rsidR="00150032" w:rsidRDefault="00991200">
      <w:pPr>
        <w:pStyle w:val="a6"/>
        <w:spacing w:line="560" w:lineRule="exact"/>
        <w:ind w:firstLine="680"/>
        <w:rPr>
          <w:sz w:val="34"/>
          <w:szCs w:val="34"/>
        </w:rPr>
      </w:pPr>
      <w:r>
        <w:rPr>
          <w:rFonts w:hint="eastAsia"/>
          <w:sz w:val="34"/>
          <w:szCs w:val="34"/>
        </w:rPr>
        <w:t>1.能胜任或协助实验室主任的工作，负责或参与实验室的建设与管理，负责或参与实验室团队建设。</w:t>
      </w:r>
    </w:p>
    <w:p w:rsidR="00150032" w:rsidRDefault="00991200">
      <w:pPr>
        <w:pStyle w:val="a6"/>
        <w:spacing w:line="560" w:lineRule="exact"/>
        <w:ind w:firstLine="680"/>
        <w:rPr>
          <w:sz w:val="34"/>
          <w:szCs w:val="34"/>
        </w:rPr>
      </w:pPr>
      <w:r>
        <w:rPr>
          <w:rFonts w:hint="eastAsia"/>
          <w:sz w:val="34"/>
          <w:szCs w:val="34"/>
        </w:rPr>
        <w:t>2.按照教学大纲的要求（或科研机构有关实验项目的要求）,独立规划实验（教学）项目，设计实验方案，独立承担本、专科及研究生、进修生实验课的全部实验讲课、指导或辅导，独立批改实验报告，教学材料齐备，教学效果好。实验（实习、实训）教学工作量达到8640人时数。熟练掌握实验技术，解决关键性技术问题，科研工作量达到学校要求。</w:t>
      </w:r>
    </w:p>
    <w:p w:rsidR="00150032" w:rsidRDefault="00991200">
      <w:pPr>
        <w:pStyle w:val="a6"/>
        <w:spacing w:line="560" w:lineRule="exact"/>
        <w:ind w:firstLine="680"/>
        <w:rPr>
          <w:sz w:val="34"/>
          <w:szCs w:val="34"/>
        </w:rPr>
      </w:pPr>
      <w:r>
        <w:rPr>
          <w:rFonts w:hint="eastAsia"/>
          <w:sz w:val="34"/>
          <w:szCs w:val="34"/>
        </w:rPr>
        <w:t>3.负责或协助申报科研、教改项目。主持或参与实验室的科研、教改项目并独立承担部分具体工作。</w:t>
      </w:r>
    </w:p>
    <w:p w:rsidR="00150032" w:rsidRDefault="00991200">
      <w:pPr>
        <w:pStyle w:val="style1"/>
        <w:spacing w:before="0" w:beforeAutospacing="0" w:after="0" w:afterAutospacing="0" w:line="560" w:lineRule="exact"/>
        <w:ind w:firstLine="640"/>
        <w:rPr>
          <w:rFonts w:ascii="仿宋_GB2312" w:eastAsia="仿宋_GB2312"/>
          <w:sz w:val="34"/>
          <w:szCs w:val="34"/>
        </w:rPr>
      </w:pPr>
      <w:r>
        <w:rPr>
          <w:rFonts w:ascii="仿宋_GB2312" w:eastAsia="仿宋_GB2312" w:hint="eastAsia"/>
          <w:sz w:val="34"/>
          <w:szCs w:val="34"/>
        </w:rPr>
        <w:lastRenderedPageBreak/>
        <w:t>4.负责制定大型仪器设备的管理办法，提高大型实验设备的使用效率和共享率。且所分管的大型仪器设备能达到学校大型仪器设备效益和管理考核合格以上。</w:t>
      </w:r>
    </w:p>
    <w:p w:rsidR="00150032" w:rsidRDefault="00991200">
      <w:pPr>
        <w:pStyle w:val="a6"/>
        <w:spacing w:line="560" w:lineRule="exact"/>
        <w:ind w:firstLine="680"/>
        <w:rPr>
          <w:sz w:val="34"/>
          <w:szCs w:val="34"/>
        </w:rPr>
      </w:pPr>
      <w:r>
        <w:rPr>
          <w:rFonts w:hint="eastAsia"/>
          <w:sz w:val="34"/>
          <w:szCs w:val="34"/>
        </w:rPr>
        <w:t>5.主持或协助实验室主任制定实验室建设与发展规划。根据学科专业发展需要，制定实验技术、实验方法及实验手段。承担改革与开发大型实验设备或实验装置的功能、自制实验设备的工作。</w:t>
      </w:r>
    </w:p>
    <w:p w:rsidR="00150032" w:rsidRDefault="00991200">
      <w:pPr>
        <w:pStyle w:val="a6"/>
        <w:spacing w:line="560" w:lineRule="exact"/>
        <w:ind w:firstLine="680"/>
        <w:rPr>
          <w:sz w:val="34"/>
          <w:szCs w:val="34"/>
        </w:rPr>
      </w:pPr>
      <w:r>
        <w:rPr>
          <w:rFonts w:hint="eastAsia"/>
          <w:sz w:val="34"/>
          <w:szCs w:val="34"/>
        </w:rPr>
        <w:t>6.协助相关课程负责人确定实验教学的目标与任务，主持实验课程内容体系改革与建设及实验教材建设等。制定综合性实验、设计性实验、创新性实验的建设方案，建立科学、先进的实验教学体系，提高实验教学质量和实验技术水平。</w:t>
      </w:r>
    </w:p>
    <w:p w:rsidR="00150032" w:rsidRDefault="00991200">
      <w:pPr>
        <w:pStyle w:val="a6"/>
        <w:spacing w:line="560" w:lineRule="exact"/>
        <w:ind w:firstLine="680"/>
        <w:rPr>
          <w:sz w:val="34"/>
          <w:szCs w:val="34"/>
        </w:rPr>
      </w:pPr>
      <w:r>
        <w:rPr>
          <w:rFonts w:hint="eastAsia"/>
          <w:sz w:val="34"/>
          <w:szCs w:val="34"/>
        </w:rPr>
        <w:t>7.主持或协助实验室主任进行实验室人员队伍建设工作，确定本实验室人员的岗位职责，制定实验室人员的培养计划，实施对实验室人员的考核工作。指导或培养中、初级实验技术人员，并取得较好成绩。</w:t>
      </w:r>
    </w:p>
    <w:p w:rsidR="00150032" w:rsidRDefault="00991200">
      <w:pPr>
        <w:pStyle w:val="a6"/>
        <w:spacing w:line="560" w:lineRule="exact"/>
        <w:ind w:firstLine="680"/>
        <w:rPr>
          <w:sz w:val="34"/>
          <w:szCs w:val="34"/>
        </w:rPr>
      </w:pPr>
      <w:r>
        <w:rPr>
          <w:rFonts w:hint="eastAsia"/>
          <w:sz w:val="34"/>
          <w:szCs w:val="34"/>
        </w:rPr>
        <w:t>8.主持或协助实验室主任进行实验室管理制度与管理规范建设，负责对实验室人、财、物进行全面、科学和规范的管理。达到实验室仪器设备的完好率在80%以上；账卡物相符率100%。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t>9.指导学生创新性实践活动，指导学生参加各级各类科学竞赛。</w:t>
      </w:r>
    </w:p>
    <w:p w:rsidR="00150032" w:rsidRDefault="00991200">
      <w:pPr>
        <w:pStyle w:val="a6"/>
        <w:spacing w:line="560" w:lineRule="exact"/>
        <w:ind w:firstLine="683"/>
        <w:rPr>
          <w:b/>
          <w:sz w:val="34"/>
          <w:szCs w:val="34"/>
        </w:rPr>
      </w:pPr>
      <w:r>
        <w:rPr>
          <w:rFonts w:hint="eastAsia"/>
          <w:b/>
          <w:bCs/>
          <w:sz w:val="34"/>
          <w:szCs w:val="34"/>
        </w:rPr>
        <w:t>（四）高级实验（工程、农业）师三级</w:t>
      </w:r>
    </w:p>
    <w:p w:rsidR="00150032" w:rsidRDefault="00991200">
      <w:pPr>
        <w:pStyle w:val="a6"/>
        <w:spacing w:line="560" w:lineRule="exact"/>
        <w:ind w:firstLine="680"/>
        <w:rPr>
          <w:sz w:val="34"/>
          <w:szCs w:val="34"/>
        </w:rPr>
      </w:pPr>
      <w:r>
        <w:rPr>
          <w:rFonts w:hint="eastAsia"/>
          <w:sz w:val="34"/>
          <w:szCs w:val="34"/>
        </w:rPr>
        <w:t>1.能胜任或协助实验室主任的工作，负责或参与实</w:t>
      </w:r>
      <w:r>
        <w:rPr>
          <w:rFonts w:hint="eastAsia"/>
          <w:sz w:val="34"/>
          <w:szCs w:val="34"/>
        </w:rPr>
        <w:lastRenderedPageBreak/>
        <w:t>验室的建设与管理，负责或参与实验室团队建设。</w:t>
      </w:r>
    </w:p>
    <w:p w:rsidR="00150032" w:rsidRDefault="00991200">
      <w:pPr>
        <w:pStyle w:val="a6"/>
        <w:spacing w:line="560" w:lineRule="exact"/>
        <w:ind w:firstLine="680"/>
        <w:rPr>
          <w:sz w:val="34"/>
          <w:szCs w:val="34"/>
        </w:rPr>
      </w:pPr>
      <w:r>
        <w:rPr>
          <w:rFonts w:hint="eastAsia"/>
          <w:sz w:val="34"/>
          <w:szCs w:val="34"/>
        </w:rPr>
        <w:t>2.按照教学大纲的要求（或科研机构有关实验项目的要求）,独立规划实验（教学）项目，设计实验方案，独立承担本、专科及研究生、进修生实验课的全部实验讲课、指导或辅导，独立批改实验报告，教学材料齐备，教学效果好。实验（实习、实训）教学工作量达到8640人时数。熟练掌握实验技术问题，科研工作量达到学校要求。</w:t>
      </w:r>
    </w:p>
    <w:p w:rsidR="00150032" w:rsidRDefault="00991200">
      <w:pPr>
        <w:pStyle w:val="a6"/>
        <w:spacing w:line="560" w:lineRule="exact"/>
        <w:ind w:firstLine="680"/>
        <w:rPr>
          <w:sz w:val="34"/>
          <w:szCs w:val="34"/>
        </w:rPr>
      </w:pPr>
      <w:r>
        <w:rPr>
          <w:rFonts w:hint="eastAsia"/>
          <w:sz w:val="34"/>
          <w:szCs w:val="34"/>
        </w:rPr>
        <w:t>3.负责或协助实验室主任申报科研、教改项目。主持或参与实验室的科研、教改项目并独立承担部分具体工作。</w:t>
      </w:r>
    </w:p>
    <w:p w:rsidR="00150032" w:rsidRDefault="00991200">
      <w:pPr>
        <w:pStyle w:val="style1"/>
        <w:spacing w:before="0" w:beforeAutospacing="0" w:after="0" w:afterAutospacing="0" w:line="560" w:lineRule="exact"/>
        <w:ind w:firstLine="640"/>
        <w:rPr>
          <w:rFonts w:ascii="仿宋_GB2312" w:eastAsia="仿宋_GB2312"/>
          <w:sz w:val="34"/>
          <w:szCs w:val="34"/>
        </w:rPr>
      </w:pPr>
      <w:r>
        <w:rPr>
          <w:rFonts w:ascii="仿宋_GB2312" w:eastAsia="仿宋_GB2312" w:hint="eastAsia"/>
          <w:sz w:val="34"/>
          <w:szCs w:val="34"/>
        </w:rPr>
        <w:t>4.负责制定大型仪器设备的管理办法，提高大型实验设备的使用效率和共享率。且所分管的大型仪器设备能达到学校大型仪器设备效益和管理考核合格以上。</w:t>
      </w:r>
    </w:p>
    <w:p w:rsidR="00150032" w:rsidRDefault="00991200">
      <w:pPr>
        <w:pStyle w:val="a6"/>
        <w:spacing w:line="560" w:lineRule="exact"/>
        <w:ind w:firstLine="680"/>
        <w:rPr>
          <w:sz w:val="34"/>
          <w:szCs w:val="34"/>
        </w:rPr>
      </w:pPr>
      <w:r>
        <w:rPr>
          <w:rFonts w:hint="eastAsia"/>
          <w:sz w:val="34"/>
          <w:szCs w:val="34"/>
        </w:rPr>
        <w:t>5.主持或协助实验室主任制定实验室建设与发展规划。根据学科专业发展需要，制定实验技术、实验方法及实验手段。承担改革与开发实验装置的功能、自制实验设备的工作。</w:t>
      </w:r>
    </w:p>
    <w:p w:rsidR="00150032" w:rsidRDefault="00991200">
      <w:pPr>
        <w:pStyle w:val="a6"/>
        <w:spacing w:line="560" w:lineRule="exact"/>
        <w:ind w:firstLine="680"/>
        <w:rPr>
          <w:sz w:val="34"/>
          <w:szCs w:val="34"/>
        </w:rPr>
      </w:pPr>
      <w:r>
        <w:rPr>
          <w:rFonts w:hint="eastAsia"/>
          <w:sz w:val="34"/>
          <w:szCs w:val="34"/>
        </w:rPr>
        <w:t>6.协助相关课程负责人确定实验教学的目标与任务，主持或协助实验课程内容体系改革与建设及实验教材建设等。制定综合性实验、设计性实验、创新性实验的建设方案，建立科学、先进的实验教学体系，提高实验教学质量和实验技术水平。</w:t>
      </w:r>
    </w:p>
    <w:p w:rsidR="00150032" w:rsidRDefault="00991200">
      <w:pPr>
        <w:pStyle w:val="a6"/>
        <w:spacing w:line="560" w:lineRule="exact"/>
        <w:ind w:firstLine="680"/>
        <w:rPr>
          <w:sz w:val="34"/>
          <w:szCs w:val="34"/>
        </w:rPr>
      </w:pPr>
      <w:r>
        <w:rPr>
          <w:rFonts w:hint="eastAsia"/>
          <w:sz w:val="34"/>
          <w:szCs w:val="34"/>
        </w:rPr>
        <w:t>7.主持或协助实验室主任进行实验室人员队伍建设</w:t>
      </w:r>
      <w:r>
        <w:rPr>
          <w:rFonts w:hint="eastAsia"/>
          <w:sz w:val="34"/>
          <w:szCs w:val="34"/>
        </w:rPr>
        <w:lastRenderedPageBreak/>
        <w:t>工作，确定本实验室人员的岗位职责，制定实验室人员的培养计划，实施对实验室人员的考核工作。指导或培养中、初级实验技术人员，并取得较好成绩。</w:t>
      </w:r>
    </w:p>
    <w:p w:rsidR="00150032" w:rsidRDefault="00991200">
      <w:pPr>
        <w:pStyle w:val="a6"/>
        <w:spacing w:line="560" w:lineRule="exact"/>
        <w:ind w:firstLine="680"/>
        <w:rPr>
          <w:sz w:val="34"/>
          <w:szCs w:val="34"/>
        </w:rPr>
      </w:pPr>
      <w:r>
        <w:rPr>
          <w:rFonts w:hint="eastAsia"/>
          <w:sz w:val="34"/>
          <w:szCs w:val="34"/>
        </w:rPr>
        <w:t>8.主持或协助实验室主任进行实验室管理制度与管理规范建设，负责对实验室人、财、物进行科学和规范的管理。达到实验室仪器设备的完好率在80%以上；账卡物相符率100%。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t>9.指导学生创新性实践活动，指导学生参加各级各类科学竞赛。</w:t>
      </w:r>
    </w:p>
    <w:p w:rsidR="00150032" w:rsidRDefault="00991200">
      <w:pPr>
        <w:pStyle w:val="a6"/>
        <w:spacing w:line="560" w:lineRule="exact"/>
        <w:ind w:firstLine="683"/>
        <w:rPr>
          <w:sz w:val="34"/>
          <w:szCs w:val="34"/>
        </w:rPr>
      </w:pPr>
      <w:r>
        <w:rPr>
          <w:rFonts w:hint="eastAsia"/>
          <w:b/>
          <w:bCs/>
          <w:sz w:val="34"/>
          <w:szCs w:val="34"/>
        </w:rPr>
        <w:t>（五）实验（工程、农业）师一级</w:t>
      </w:r>
    </w:p>
    <w:p w:rsidR="00150032" w:rsidRDefault="00991200">
      <w:pPr>
        <w:pStyle w:val="a6"/>
        <w:spacing w:line="560" w:lineRule="exact"/>
        <w:ind w:firstLine="680"/>
        <w:rPr>
          <w:sz w:val="34"/>
          <w:szCs w:val="34"/>
        </w:rPr>
      </w:pPr>
      <w:r>
        <w:rPr>
          <w:rFonts w:hint="eastAsia"/>
          <w:sz w:val="34"/>
          <w:szCs w:val="34"/>
        </w:rPr>
        <w:t>1.参加科研、教改项目并独立承担部分具体工作。</w:t>
      </w:r>
    </w:p>
    <w:p w:rsidR="00150032" w:rsidRDefault="00991200">
      <w:pPr>
        <w:pStyle w:val="a6"/>
        <w:spacing w:line="560" w:lineRule="exact"/>
        <w:ind w:firstLine="680"/>
        <w:rPr>
          <w:sz w:val="34"/>
          <w:szCs w:val="34"/>
        </w:rPr>
      </w:pPr>
      <w:r>
        <w:rPr>
          <w:rFonts w:hint="eastAsia"/>
          <w:sz w:val="34"/>
          <w:szCs w:val="34"/>
        </w:rPr>
        <w:t>2.按照教学大纲的要求（或科研机构有关实验项目的要求），参与设计实验方案，独立承担本、专科生实验教学的全部准备工作，独立指导学生进行实验，批改实验报告，教学材料齐备，教学效果好。实验（实习、实训）教学工作量达到8640人时数。</w:t>
      </w:r>
    </w:p>
    <w:p w:rsidR="00150032" w:rsidRDefault="00991200">
      <w:pPr>
        <w:pStyle w:val="a6"/>
        <w:spacing w:line="560" w:lineRule="exact"/>
        <w:ind w:firstLine="680"/>
        <w:rPr>
          <w:sz w:val="34"/>
          <w:szCs w:val="34"/>
        </w:rPr>
      </w:pPr>
      <w:r>
        <w:rPr>
          <w:rFonts w:hint="eastAsia"/>
          <w:sz w:val="34"/>
          <w:szCs w:val="34"/>
        </w:rPr>
        <w:t>3.根据大型仪器设备的管理办法，管理和使用仪器设备。提高大型实验设备的使用效率和共享率。承担管理和使用的大型仪器设备年使用机时400小时以上。</w:t>
      </w:r>
    </w:p>
    <w:p w:rsidR="00150032" w:rsidRDefault="00991200">
      <w:pPr>
        <w:pStyle w:val="a6"/>
        <w:spacing w:line="560" w:lineRule="exact"/>
        <w:ind w:firstLine="680"/>
        <w:rPr>
          <w:sz w:val="34"/>
          <w:szCs w:val="34"/>
        </w:rPr>
      </w:pPr>
      <w:r>
        <w:rPr>
          <w:rFonts w:hint="eastAsia"/>
          <w:sz w:val="34"/>
          <w:szCs w:val="34"/>
        </w:rPr>
        <w:t>4.参加实验室的建设工作，制定职责范围内的实验工作计划和技术管理规章制度。主持子实验室的建设与管理。根据实验室建设与发展规划及学科专业发展需要，制定子实验室建设与发展的方案。</w:t>
      </w:r>
    </w:p>
    <w:p w:rsidR="00150032" w:rsidRDefault="00991200">
      <w:pPr>
        <w:pStyle w:val="a6"/>
        <w:spacing w:line="560" w:lineRule="exact"/>
        <w:ind w:firstLine="680"/>
        <w:rPr>
          <w:sz w:val="34"/>
          <w:szCs w:val="34"/>
        </w:rPr>
      </w:pPr>
      <w:r>
        <w:rPr>
          <w:rFonts w:hint="eastAsia"/>
          <w:sz w:val="34"/>
          <w:szCs w:val="34"/>
        </w:rPr>
        <w:t>5.协助和参与制定综合性实验、设计性实验、创新</w:t>
      </w:r>
      <w:r>
        <w:rPr>
          <w:rFonts w:hint="eastAsia"/>
          <w:sz w:val="34"/>
          <w:szCs w:val="34"/>
        </w:rPr>
        <w:lastRenderedPageBreak/>
        <w:t>性实验的建设方案。提高实验教学质量和实验技术水平。</w:t>
      </w:r>
    </w:p>
    <w:p w:rsidR="00150032" w:rsidRDefault="00991200">
      <w:pPr>
        <w:pStyle w:val="a6"/>
        <w:spacing w:line="560" w:lineRule="exact"/>
        <w:ind w:firstLine="680"/>
        <w:rPr>
          <w:sz w:val="34"/>
          <w:szCs w:val="34"/>
        </w:rPr>
      </w:pPr>
      <w:r>
        <w:rPr>
          <w:rFonts w:hint="eastAsia"/>
          <w:sz w:val="34"/>
          <w:szCs w:val="34"/>
        </w:rPr>
        <w:t>6.参与实验室实验人员队伍建设工作，参与实验室人员的考核工作。指导和培养初级实验技术人员。</w:t>
      </w:r>
    </w:p>
    <w:p w:rsidR="00150032" w:rsidRDefault="00991200">
      <w:pPr>
        <w:pStyle w:val="a6"/>
        <w:spacing w:line="560" w:lineRule="exact"/>
        <w:ind w:firstLine="680"/>
        <w:rPr>
          <w:sz w:val="34"/>
          <w:szCs w:val="34"/>
        </w:rPr>
      </w:pPr>
      <w:r>
        <w:rPr>
          <w:rFonts w:hint="eastAsia"/>
          <w:sz w:val="34"/>
          <w:szCs w:val="34"/>
        </w:rPr>
        <w:t>7.协助实验室主任负责对实验室人、财、物进行科学和规范的管理。达到分管的实验室仪器设备的完好率在80%以上；账卡物相符率100%。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t>8.负责安排子实验室实验人员的工作，完成子实验室实验教学任务。</w:t>
      </w:r>
    </w:p>
    <w:p w:rsidR="00150032" w:rsidRDefault="00991200">
      <w:pPr>
        <w:pStyle w:val="a6"/>
        <w:spacing w:line="560" w:lineRule="exact"/>
        <w:ind w:firstLine="680"/>
        <w:rPr>
          <w:sz w:val="34"/>
          <w:szCs w:val="34"/>
        </w:rPr>
      </w:pPr>
      <w:r>
        <w:rPr>
          <w:rFonts w:hint="eastAsia"/>
          <w:sz w:val="34"/>
          <w:szCs w:val="34"/>
        </w:rPr>
        <w:t>9.参与指导学生进行创新性实践活动，协助指导学生参加各类科学竞赛。</w:t>
      </w:r>
    </w:p>
    <w:p w:rsidR="00150032" w:rsidRDefault="00991200">
      <w:pPr>
        <w:pStyle w:val="a6"/>
        <w:spacing w:line="560" w:lineRule="exact"/>
        <w:ind w:firstLine="683"/>
        <w:rPr>
          <w:sz w:val="34"/>
          <w:szCs w:val="34"/>
        </w:rPr>
      </w:pPr>
      <w:r>
        <w:rPr>
          <w:rFonts w:hint="eastAsia"/>
          <w:b/>
          <w:bCs/>
          <w:sz w:val="34"/>
          <w:szCs w:val="34"/>
        </w:rPr>
        <w:t>（六）实验（工程、农业）师二级</w:t>
      </w:r>
    </w:p>
    <w:p w:rsidR="00150032" w:rsidRDefault="00991200">
      <w:pPr>
        <w:pStyle w:val="a6"/>
        <w:spacing w:line="560" w:lineRule="exact"/>
        <w:ind w:firstLine="680"/>
        <w:rPr>
          <w:sz w:val="34"/>
          <w:szCs w:val="34"/>
        </w:rPr>
      </w:pPr>
      <w:r>
        <w:rPr>
          <w:rFonts w:hint="eastAsia"/>
          <w:sz w:val="34"/>
          <w:szCs w:val="34"/>
        </w:rPr>
        <w:t>1.参加实验室的科研、教改项目。</w:t>
      </w:r>
    </w:p>
    <w:p w:rsidR="00150032" w:rsidRDefault="00991200">
      <w:pPr>
        <w:pStyle w:val="a6"/>
        <w:spacing w:line="560" w:lineRule="exact"/>
        <w:ind w:firstLine="680"/>
        <w:rPr>
          <w:sz w:val="34"/>
          <w:szCs w:val="34"/>
        </w:rPr>
      </w:pPr>
      <w:r>
        <w:rPr>
          <w:rFonts w:hint="eastAsia"/>
          <w:sz w:val="34"/>
          <w:szCs w:val="34"/>
        </w:rPr>
        <w:t>2.按照教学大纲的要求（或科研机构有关实验项目的要求），参与设计实验方案，独立承担本、专科生实验教学的全部准备工作，独立指导学生进行实验，批改实验报告，教学材料齐备，教学效果好。实验（实习、实训）教学工作量达到8640人时数。</w:t>
      </w:r>
    </w:p>
    <w:p w:rsidR="00150032" w:rsidRDefault="00991200">
      <w:pPr>
        <w:pStyle w:val="a6"/>
        <w:spacing w:line="560" w:lineRule="exact"/>
        <w:ind w:firstLine="680"/>
        <w:rPr>
          <w:sz w:val="34"/>
          <w:szCs w:val="34"/>
        </w:rPr>
      </w:pPr>
      <w:r>
        <w:rPr>
          <w:rFonts w:hint="eastAsia"/>
          <w:sz w:val="34"/>
          <w:szCs w:val="34"/>
        </w:rPr>
        <w:t>3.根据大型仪器设备的管理办法，管理和使用仪器设备。提高大型实验设备的使用效率和共享率。承担管理和使用的大型仪器设备年使用机时400小时以上。</w:t>
      </w:r>
    </w:p>
    <w:p w:rsidR="00150032" w:rsidRDefault="00991200">
      <w:pPr>
        <w:pStyle w:val="a6"/>
        <w:spacing w:line="560" w:lineRule="exact"/>
        <w:ind w:firstLine="680"/>
        <w:rPr>
          <w:sz w:val="34"/>
          <w:szCs w:val="34"/>
        </w:rPr>
      </w:pPr>
      <w:r>
        <w:rPr>
          <w:rFonts w:hint="eastAsia"/>
          <w:sz w:val="34"/>
          <w:szCs w:val="34"/>
        </w:rPr>
        <w:t>4.参加实验室的建设工作，主持子实验室的建设与管理。</w:t>
      </w:r>
    </w:p>
    <w:p w:rsidR="00150032" w:rsidRDefault="00991200">
      <w:pPr>
        <w:pStyle w:val="a6"/>
        <w:spacing w:line="560" w:lineRule="exact"/>
        <w:ind w:firstLine="680"/>
        <w:rPr>
          <w:sz w:val="34"/>
          <w:szCs w:val="34"/>
        </w:rPr>
      </w:pPr>
      <w:r>
        <w:rPr>
          <w:rFonts w:hint="eastAsia"/>
          <w:sz w:val="34"/>
          <w:szCs w:val="34"/>
        </w:rPr>
        <w:t>5.参与指导学生进行综合性实验、设计性实验、创新性实验。参与管理和实施开放性实验。</w:t>
      </w:r>
    </w:p>
    <w:p w:rsidR="00150032" w:rsidRDefault="00991200">
      <w:pPr>
        <w:pStyle w:val="a6"/>
        <w:spacing w:line="560" w:lineRule="exact"/>
        <w:ind w:firstLine="680"/>
        <w:rPr>
          <w:sz w:val="34"/>
          <w:szCs w:val="34"/>
        </w:rPr>
      </w:pPr>
      <w:r>
        <w:rPr>
          <w:rFonts w:hint="eastAsia"/>
          <w:sz w:val="34"/>
          <w:szCs w:val="34"/>
        </w:rPr>
        <w:lastRenderedPageBreak/>
        <w:t>6.指导和培养初级实验技术人员。</w:t>
      </w:r>
    </w:p>
    <w:p w:rsidR="00150032" w:rsidRDefault="00991200">
      <w:pPr>
        <w:pStyle w:val="a6"/>
        <w:spacing w:line="560" w:lineRule="exact"/>
        <w:ind w:firstLine="680"/>
        <w:rPr>
          <w:sz w:val="34"/>
          <w:szCs w:val="34"/>
        </w:rPr>
      </w:pPr>
      <w:r>
        <w:rPr>
          <w:rFonts w:hint="eastAsia"/>
          <w:sz w:val="34"/>
          <w:szCs w:val="34"/>
        </w:rPr>
        <w:t>7.协助实验室主任负责对实验室人、财、物进行科学和规范的管理。达到分管的实验室仪器设备的完好率在80%以上；账卡物相符率100%。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t>8.负责安排子实验室实验人员的工作，完成子实验室实验教学任务。</w:t>
      </w:r>
    </w:p>
    <w:p w:rsidR="00150032" w:rsidRDefault="00991200">
      <w:pPr>
        <w:pStyle w:val="a6"/>
        <w:spacing w:line="560" w:lineRule="exact"/>
        <w:ind w:firstLine="680"/>
        <w:rPr>
          <w:sz w:val="34"/>
          <w:szCs w:val="34"/>
        </w:rPr>
      </w:pPr>
      <w:r>
        <w:rPr>
          <w:rFonts w:hint="eastAsia"/>
          <w:sz w:val="34"/>
          <w:szCs w:val="34"/>
        </w:rPr>
        <w:t>9.参与指导学生进行创新性实践活动，协助指导学生参加各类科学竞赛。</w:t>
      </w:r>
    </w:p>
    <w:p w:rsidR="00150032" w:rsidRDefault="00991200">
      <w:pPr>
        <w:pStyle w:val="a6"/>
        <w:spacing w:line="560" w:lineRule="exact"/>
        <w:ind w:firstLine="683"/>
        <w:rPr>
          <w:sz w:val="34"/>
          <w:szCs w:val="34"/>
        </w:rPr>
      </w:pPr>
      <w:r>
        <w:rPr>
          <w:rFonts w:hint="eastAsia"/>
          <w:b/>
          <w:bCs/>
          <w:sz w:val="34"/>
          <w:szCs w:val="34"/>
        </w:rPr>
        <w:t>（七）实验（工程、农业）师三级</w:t>
      </w:r>
    </w:p>
    <w:p w:rsidR="00150032" w:rsidRDefault="00991200">
      <w:pPr>
        <w:pStyle w:val="a6"/>
        <w:spacing w:line="560" w:lineRule="exact"/>
        <w:ind w:firstLine="680"/>
        <w:rPr>
          <w:sz w:val="34"/>
          <w:szCs w:val="34"/>
        </w:rPr>
      </w:pPr>
      <w:r>
        <w:rPr>
          <w:rFonts w:hint="eastAsia"/>
          <w:sz w:val="34"/>
          <w:szCs w:val="34"/>
        </w:rPr>
        <w:t>1.参加实验室的科研、教改项目。</w:t>
      </w:r>
    </w:p>
    <w:p w:rsidR="00150032" w:rsidRDefault="00991200">
      <w:pPr>
        <w:pStyle w:val="a6"/>
        <w:spacing w:line="560" w:lineRule="exact"/>
        <w:ind w:firstLine="680"/>
        <w:rPr>
          <w:sz w:val="34"/>
          <w:szCs w:val="34"/>
        </w:rPr>
      </w:pPr>
      <w:r>
        <w:rPr>
          <w:rFonts w:hint="eastAsia"/>
          <w:sz w:val="34"/>
          <w:szCs w:val="34"/>
        </w:rPr>
        <w:t>2.按照教学大纲的要求（或科研机构有关实验项目的要求），独立承担本、专科生实验教学的全部准备工作，独立指导学生进行实验，批改实验报告，教学材料齐备，教学效果好。实验（实习、实训）教学工作量达到8640人时数。</w:t>
      </w:r>
    </w:p>
    <w:p w:rsidR="00150032" w:rsidRDefault="00991200">
      <w:pPr>
        <w:pStyle w:val="a6"/>
        <w:spacing w:line="560" w:lineRule="exact"/>
        <w:ind w:firstLine="680"/>
        <w:rPr>
          <w:sz w:val="34"/>
          <w:szCs w:val="34"/>
        </w:rPr>
      </w:pPr>
      <w:r>
        <w:rPr>
          <w:rFonts w:hint="eastAsia"/>
          <w:sz w:val="34"/>
          <w:szCs w:val="34"/>
        </w:rPr>
        <w:t>3.根据大型仪器设备的管理办法，管理和使用仪器设备，提高大型实验设备的使用效率和共享率。承担管理和使用的大型仪器设备年使用机时400小时以上。</w:t>
      </w:r>
    </w:p>
    <w:p w:rsidR="00150032" w:rsidRDefault="00991200">
      <w:pPr>
        <w:pStyle w:val="a6"/>
        <w:spacing w:line="560" w:lineRule="exact"/>
        <w:ind w:firstLine="680"/>
        <w:rPr>
          <w:sz w:val="34"/>
          <w:szCs w:val="34"/>
        </w:rPr>
      </w:pPr>
      <w:r>
        <w:rPr>
          <w:rFonts w:hint="eastAsia"/>
          <w:sz w:val="34"/>
          <w:szCs w:val="34"/>
        </w:rPr>
        <w:t>4.参加实验室的建设工作，主持子实验室的建设与管理。</w:t>
      </w:r>
    </w:p>
    <w:p w:rsidR="00150032" w:rsidRDefault="00991200">
      <w:pPr>
        <w:pStyle w:val="a6"/>
        <w:spacing w:line="560" w:lineRule="exact"/>
        <w:ind w:firstLine="680"/>
        <w:rPr>
          <w:sz w:val="34"/>
          <w:szCs w:val="34"/>
        </w:rPr>
      </w:pPr>
      <w:r>
        <w:rPr>
          <w:rFonts w:hint="eastAsia"/>
          <w:sz w:val="34"/>
          <w:szCs w:val="34"/>
        </w:rPr>
        <w:t>5.参与指导学生进行综合性实验、设计性实验、创新性实验。参与管理和实施开放性实验。</w:t>
      </w:r>
    </w:p>
    <w:p w:rsidR="00150032" w:rsidRDefault="00991200">
      <w:pPr>
        <w:pStyle w:val="a6"/>
        <w:spacing w:line="560" w:lineRule="exact"/>
        <w:ind w:firstLine="680"/>
        <w:rPr>
          <w:sz w:val="34"/>
          <w:szCs w:val="34"/>
        </w:rPr>
      </w:pPr>
      <w:r>
        <w:rPr>
          <w:rFonts w:hint="eastAsia"/>
          <w:sz w:val="34"/>
          <w:szCs w:val="34"/>
        </w:rPr>
        <w:t>6.指导和培养初级实验技术人员。</w:t>
      </w:r>
    </w:p>
    <w:p w:rsidR="00150032" w:rsidRDefault="00991200">
      <w:pPr>
        <w:pStyle w:val="a6"/>
        <w:spacing w:line="560" w:lineRule="exact"/>
        <w:ind w:firstLine="680"/>
        <w:rPr>
          <w:sz w:val="34"/>
          <w:szCs w:val="34"/>
        </w:rPr>
      </w:pPr>
      <w:r>
        <w:rPr>
          <w:rFonts w:hint="eastAsia"/>
          <w:sz w:val="34"/>
          <w:szCs w:val="34"/>
        </w:rPr>
        <w:t>7.协助实验室主任负责对实验室人、财、物进行科</w:t>
      </w:r>
      <w:r>
        <w:rPr>
          <w:rFonts w:hint="eastAsia"/>
          <w:sz w:val="34"/>
          <w:szCs w:val="34"/>
        </w:rPr>
        <w:lastRenderedPageBreak/>
        <w:t>学和规范的管理。达到分管的实验室仪器设备的完好率在80%以上；账卡物相符率100%。</w:t>
      </w:r>
    </w:p>
    <w:p w:rsidR="00150032" w:rsidRDefault="00991200">
      <w:pPr>
        <w:pStyle w:val="a6"/>
        <w:spacing w:line="560" w:lineRule="exact"/>
        <w:ind w:firstLine="680"/>
        <w:rPr>
          <w:sz w:val="34"/>
          <w:szCs w:val="34"/>
        </w:rPr>
      </w:pPr>
      <w:r>
        <w:rPr>
          <w:rFonts w:hint="eastAsia"/>
          <w:sz w:val="34"/>
          <w:szCs w:val="34"/>
        </w:rPr>
        <w:t>8.负责安排子实验室实验人员的工作，完成子实验室实验教学任务。</w:t>
      </w:r>
    </w:p>
    <w:p w:rsidR="00150032" w:rsidRDefault="00991200">
      <w:pPr>
        <w:pStyle w:val="a6"/>
        <w:spacing w:line="560" w:lineRule="exact"/>
        <w:ind w:firstLine="680"/>
        <w:rPr>
          <w:sz w:val="34"/>
          <w:szCs w:val="34"/>
        </w:rPr>
      </w:pPr>
      <w:r>
        <w:rPr>
          <w:rFonts w:hint="eastAsia"/>
          <w:sz w:val="34"/>
          <w:szCs w:val="34"/>
        </w:rPr>
        <w:t>9.参与指导学生进行创新性实践活动，协助指导学生参加各类科学竞赛。</w:t>
      </w:r>
    </w:p>
    <w:p w:rsidR="00150032" w:rsidRDefault="00991200">
      <w:pPr>
        <w:pStyle w:val="a6"/>
        <w:spacing w:line="560" w:lineRule="exact"/>
        <w:ind w:firstLine="683"/>
        <w:rPr>
          <w:sz w:val="34"/>
          <w:szCs w:val="34"/>
        </w:rPr>
      </w:pPr>
      <w:r>
        <w:rPr>
          <w:rFonts w:hint="eastAsia"/>
          <w:b/>
          <w:bCs/>
          <w:sz w:val="34"/>
          <w:szCs w:val="34"/>
        </w:rPr>
        <w:t>（八）助理实验（工程、农业）师一级</w:t>
      </w:r>
    </w:p>
    <w:p w:rsidR="00150032" w:rsidRDefault="00991200">
      <w:pPr>
        <w:pStyle w:val="a6"/>
        <w:spacing w:line="560" w:lineRule="exact"/>
        <w:ind w:firstLine="680"/>
        <w:rPr>
          <w:sz w:val="34"/>
          <w:szCs w:val="34"/>
        </w:rPr>
      </w:pPr>
      <w:r>
        <w:rPr>
          <w:rFonts w:hint="eastAsia"/>
          <w:sz w:val="34"/>
          <w:szCs w:val="34"/>
        </w:rPr>
        <w:t>1.协助高、中级岗位完成实验教学任务。</w:t>
      </w:r>
    </w:p>
    <w:p w:rsidR="00150032" w:rsidRDefault="00991200">
      <w:pPr>
        <w:pStyle w:val="a6"/>
        <w:spacing w:line="560" w:lineRule="exact"/>
        <w:ind w:firstLine="680"/>
        <w:rPr>
          <w:sz w:val="34"/>
          <w:szCs w:val="34"/>
        </w:rPr>
      </w:pPr>
      <w:r>
        <w:rPr>
          <w:rFonts w:hint="eastAsia"/>
          <w:sz w:val="34"/>
          <w:szCs w:val="34"/>
        </w:rPr>
        <w:t>2.在高、中级岗位的指导下，适当承担实验（实习、实训）教学工作。</w:t>
      </w:r>
    </w:p>
    <w:p w:rsidR="00150032" w:rsidRDefault="00991200">
      <w:pPr>
        <w:pStyle w:val="a6"/>
        <w:spacing w:line="560" w:lineRule="exact"/>
        <w:ind w:firstLine="683"/>
        <w:rPr>
          <w:sz w:val="34"/>
          <w:szCs w:val="34"/>
        </w:rPr>
      </w:pPr>
      <w:r>
        <w:rPr>
          <w:rFonts w:hint="eastAsia"/>
          <w:b/>
          <w:bCs/>
          <w:sz w:val="34"/>
          <w:szCs w:val="34"/>
        </w:rPr>
        <w:t>（九）助理实验（工程、农业）师一级</w:t>
      </w:r>
    </w:p>
    <w:p w:rsidR="00150032" w:rsidRDefault="00991200">
      <w:pPr>
        <w:pStyle w:val="a6"/>
        <w:spacing w:line="560" w:lineRule="exact"/>
        <w:ind w:firstLine="680"/>
        <w:rPr>
          <w:sz w:val="34"/>
          <w:szCs w:val="34"/>
        </w:rPr>
      </w:pPr>
      <w:r>
        <w:rPr>
          <w:rFonts w:hint="eastAsia"/>
          <w:sz w:val="34"/>
          <w:szCs w:val="34"/>
        </w:rPr>
        <w:t>1.协助高、中级岗位完成实验教学任务。</w:t>
      </w:r>
    </w:p>
    <w:p w:rsidR="00150032" w:rsidRDefault="00991200">
      <w:pPr>
        <w:pStyle w:val="a6"/>
        <w:spacing w:line="560" w:lineRule="exact"/>
        <w:ind w:firstLine="680"/>
        <w:rPr>
          <w:sz w:val="34"/>
          <w:szCs w:val="34"/>
        </w:rPr>
      </w:pPr>
      <w:r>
        <w:rPr>
          <w:rFonts w:hint="eastAsia"/>
          <w:sz w:val="34"/>
          <w:szCs w:val="34"/>
        </w:rPr>
        <w:t>2.在高、中级岗位的指导下，适当承担实验室建设与管理工作。</w:t>
      </w:r>
    </w:p>
    <w:p w:rsidR="00150032" w:rsidRDefault="00991200">
      <w:pPr>
        <w:pStyle w:val="a6"/>
        <w:spacing w:line="560" w:lineRule="exact"/>
        <w:ind w:firstLine="683"/>
        <w:rPr>
          <w:sz w:val="34"/>
          <w:szCs w:val="34"/>
        </w:rPr>
      </w:pPr>
      <w:r>
        <w:rPr>
          <w:rFonts w:hint="eastAsia"/>
          <w:b/>
          <w:bCs/>
          <w:sz w:val="34"/>
          <w:szCs w:val="34"/>
        </w:rPr>
        <w:t>（十）实验（工程、农业）技术员</w:t>
      </w:r>
    </w:p>
    <w:p w:rsidR="00150032" w:rsidRDefault="00991200">
      <w:pPr>
        <w:pStyle w:val="a6"/>
        <w:spacing w:line="560" w:lineRule="exact"/>
        <w:ind w:firstLine="680"/>
        <w:rPr>
          <w:sz w:val="34"/>
          <w:szCs w:val="34"/>
        </w:rPr>
      </w:pPr>
      <w:r>
        <w:rPr>
          <w:rFonts w:hint="eastAsia"/>
          <w:sz w:val="34"/>
          <w:szCs w:val="34"/>
        </w:rPr>
        <w:t>1.协助高、中级岗位完成实验教学任务。</w:t>
      </w:r>
    </w:p>
    <w:p w:rsidR="00150032" w:rsidRDefault="00991200">
      <w:pPr>
        <w:pStyle w:val="a6"/>
        <w:spacing w:line="560" w:lineRule="exact"/>
        <w:ind w:firstLine="680"/>
        <w:rPr>
          <w:sz w:val="34"/>
          <w:szCs w:val="34"/>
        </w:rPr>
      </w:pPr>
      <w:r>
        <w:rPr>
          <w:rFonts w:hint="eastAsia"/>
          <w:sz w:val="34"/>
          <w:szCs w:val="34"/>
        </w:rPr>
        <w:t>2.承担实验室的实验准备、卫生值日等工作。</w:t>
      </w:r>
    </w:p>
    <w:p w:rsidR="00150032" w:rsidRDefault="00991200">
      <w:pPr>
        <w:pStyle w:val="a6"/>
        <w:spacing w:line="560" w:lineRule="exact"/>
        <w:ind w:firstLine="683"/>
        <w:rPr>
          <w:sz w:val="34"/>
          <w:szCs w:val="34"/>
        </w:rPr>
      </w:pPr>
      <w:r>
        <w:rPr>
          <w:rFonts w:hint="eastAsia"/>
          <w:b/>
          <w:bCs/>
          <w:sz w:val="34"/>
          <w:szCs w:val="34"/>
        </w:rPr>
        <w:t>三、聘期科研工作要求</w:t>
      </w:r>
    </w:p>
    <w:p w:rsidR="00150032" w:rsidRDefault="00991200">
      <w:pPr>
        <w:pStyle w:val="a6"/>
        <w:spacing w:line="560" w:lineRule="exact"/>
        <w:ind w:firstLine="683"/>
        <w:rPr>
          <w:sz w:val="34"/>
          <w:szCs w:val="34"/>
        </w:rPr>
      </w:pPr>
      <w:r>
        <w:rPr>
          <w:rFonts w:hint="eastAsia"/>
          <w:b/>
          <w:bCs/>
          <w:sz w:val="34"/>
          <w:szCs w:val="34"/>
        </w:rPr>
        <w:t>（一）人文社科类</w:t>
      </w:r>
    </w:p>
    <w:p w:rsidR="00150032" w:rsidRDefault="00991200">
      <w:pPr>
        <w:pStyle w:val="a6"/>
        <w:spacing w:line="560" w:lineRule="exact"/>
        <w:ind w:firstLine="680"/>
        <w:rPr>
          <w:sz w:val="34"/>
          <w:szCs w:val="34"/>
        </w:rPr>
      </w:pPr>
      <w:r>
        <w:rPr>
          <w:rFonts w:hint="eastAsia"/>
          <w:sz w:val="34"/>
          <w:szCs w:val="34"/>
        </w:rPr>
        <w:t>1.正高级实验（工程、农业）师四级：主持科研项目或省级教改项目1项以上,在省级以上刊物上发表论文5篇以上,含：实验室建设及管理类论文1篇，中文核心期刊以上3篇。科研年均积分达35分以上。</w:t>
      </w:r>
    </w:p>
    <w:p w:rsidR="00150032" w:rsidRDefault="00991200">
      <w:pPr>
        <w:pStyle w:val="a6"/>
        <w:spacing w:line="560" w:lineRule="exact"/>
        <w:ind w:firstLine="680"/>
        <w:rPr>
          <w:sz w:val="34"/>
          <w:szCs w:val="34"/>
        </w:rPr>
      </w:pPr>
      <w:r>
        <w:rPr>
          <w:rFonts w:hint="eastAsia"/>
          <w:sz w:val="34"/>
          <w:szCs w:val="34"/>
        </w:rPr>
        <w:t>2.高级实验（工程、农业）师一级：主持科研项目</w:t>
      </w:r>
      <w:r>
        <w:rPr>
          <w:rFonts w:hint="eastAsia"/>
          <w:sz w:val="34"/>
          <w:szCs w:val="34"/>
        </w:rPr>
        <w:lastRenderedPageBreak/>
        <w:t>或省级教改项目1项以上，发表论文3篇以上，含：实验室建设及管理类论文1篇，中文核心期刊以上2篇。科研年均积分达25分以上。</w:t>
      </w:r>
    </w:p>
    <w:p w:rsidR="00150032" w:rsidRDefault="00991200">
      <w:pPr>
        <w:pStyle w:val="a6"/>
        <w:spacing w:line="560" w:lineRule="exact"/>
        <w:ind w:firstLine="680"/>
        <w:rPr>
          <w:sz w:val="34"/>
          <w:szCs w:val="34"/>
        </w:rPr>
      </w:pPr>
      <w:r>
        <w:rPr>
          <w:rFonts w:hint="eastAsia"/>
          <w:sz w:val="34"/>
          <w:szCs w:val="34"/>
        </w:rPr>
        <w:t>3.高级实验（工程、农业）师二级：主持科研项目或省级教改项目1项以上，发表论文2篇以上，含：实验室建设及管理类论文1篇，中文核心期刊以上1篇。科研年均积分达20分以上。</w:t>
      </w:r>
    </w:p>
    <w:p w:rsidR="00150032" w:rsidRDefault="00991200">
      <w:pPr>
        <w:pStyle w:val="a6"/>
        <w:spacing w:line="560" w:lineRule="exact"/>
        <w:ind w:firstLine="680"/>
        <w:rPr>
          <w:sz w:val="34"/>
          <w:szCs w:val="34"/>
        </w:rPr>
      </w:pPr>
      <w:r>
        <w:rPr>
          <w:rFonts w:hint="eastAsia"/>
          <w:sz w:val="34"/>
          <w:szCs w:val="34"/>
        </w:rPr>
        <w:t>4.高级实验（工程、农业）师三级：参加科研项目或省级教改项目1项以上，发表论文2篇以上，科研年均积分达15分以上。</w:t>
      </w:r>
    </w:p>
    <w:p w:rsidR="00150032" w:rsidRDefault="00991200">
      <w:pPr>
        <w:pStyle w:val="a6"/>
        <w:spacing w:line="560" w:lineRule="exact"/>
        <w:ind w:firstLine="680"/>
        <w:rPr>
          <w:sz w:val="34"/>
          <w:szCs w:val="34"/>
        </w:rPr>
      </w:pPr>
      <w:r>
        <w:rPr>
          <w:rFonts w:hint="eastAsia"/>
          <w:sz w:val="34"/>
          <w:szCs w:val="34"/>
        </w:rPr>
        <w:t>5.实验（工程、农业）师一级：科研年均积分不低于4分。</w:t>
      </w:r>
    </w:p>
    <w:p w:rsidR="00150032" w:rsidRDefault="00991200">
      <w:pPr>
        <w:pStyle w:val="a6"/>
        <w:spacing w:line="560" w:lineRule="exact"/>
        <w:ind w:firstLine="680"/>
        <w:rPr>
          <w:sz w:val="34"/>
          <w:szCs w:val="34"/>
        </w:rPr>
      </w:pPr>
      <w:r>
        <w:rPr>
          <w:rFonts w:hint="eastAsia"/>
          <w:sz w:val="34"/>
          <w:szCs w:val="34"/>
        </w:rPr>
        <w:t>6.实验（工程、农业）师二级：科研年均积分不低于3分。</w:t>
      </w:r>
    </w:p>
    <w:p w:rsidR="00150032" w:rsidRDefault="00991200">
      <w:pPr>
        <w:pStyle w:val="a6"/>
        <w:spacing w:line="560" w:lineRule="exact"/>
        <w:ind w:firstLine="680"/>
        <w:rPr>
          <w:sz w:val="34"/>
          <w:szCs w:val="34"/>
        </w:rPr>
      </w:pPr>
      <w:r>
        <w:rPr>
          <w:rFonts w:hint="eastAsia"/>
          <w:sz w:val="34"/>
          <w:szCs w:val="34"/>
        </w:rPr>
        <w:t>7.实验（工程、农业）师三级：科研年均积分不低于2分。</w:t>
      </w:r>
    </w:p>
    <w:p w:rsidR="00150032" w:rsidRDefault="00991200">
      <w:pPr>
        <w:pStyle w:val="a6"/>
        <w:spacing w:line="560" w:lineRule="exact"/>
        <w:ind w:firstLine="680"/>
        <w:rPr>
          <w:sz w:val="34"/>
          <w:szCs w:val="34"/>
        </w:rPr>
      </w:pPr>
      <w:r>
        <w:rPr>
          <w:rFonts w:hint="eastAsia"/>
          <w:sz w:val="34"/>
          <w:szCs w:val="34"/>
        </w:rPr>
        <w:t>8.助理实验（工程、农业）师不要求科研积分。</w:t>
      </w:r>
    </w:p>
    <w:p w:rsidR="00150032" w:rsidRDefault="00991200">
      <w:pPr>
        <w:pStyle w:val="a6"/>
        <w:spacing w:line="560" w:lineRule="exact"/>
        <w:ind w:firstLine="683"/>
        <w:rPr>
          <w:sz w:val="34"/>
          <w:szCs w:val="34"/>
        </w:rPr>
      </w:pPr>
      <w:r>
        <w:rPr>
          <w:rFonts w:hint="eastAsia"/>
          <w:b/>
          <w:bCs/>
          <w:sz w:val="34"/>
          <w:szCs w:val="34"/>
        </w:rPr>
        <w:t>（二）自然科学类</w:t>
      </w:r>
    </w:p>
    <w:p w:rsidR="00150032" w:rsidRDefault="00991200">
      <w:pPr>
        <w:pStyle w:val="a6"/>
        <w:spacing w:line="560" w:lineRule="exact"/>
        <w:ind w:firstLine="680"/>
        <w:rPr>
          <w:sz w:val="34"/>
          <w:szCs w:val="34"/>
        </w:rPr>
      </w:pPr>
      <w:r>
        <w:rPr>
          <w:rFonts w:hint="eastAsia"/>
          <w:sz w:val="34"/>
          <w:szCs w:val="34"/>
        </w:rPr>
        <w:t>1.正高级实验（工程、农业）师四级：主持科研项目或省级教改项目1项以上,在省级以上刊物上发表论文5篇以上，含：实验室建设及管理类论文1篇，中文核心期刊以上3篇。科研年均积分达35分以上。</w:t>
      </w:r>
    </w:p>
    <w:p w:rsidR="00150032" w:rsidRDefault="00991200">
      <w:pPr>
        <w:pStyle w:val="a6"/>
        <w:spacing w:line="560" w:lineRule="exact"/>
        <w:ind w:firstLine="680"/>
        <w:rPr>
          <w:sz w:val="34"/>
          <w:szCs w:val="34"/>
        </w:rPr>
      </w:pPr>
      <w:r>
        <w:rPr>
          <w:rFonts w:hint="eastAsia"/>
          <w:sz w:val="34"/>
          <w:szCs w:val="34"/>
        </w:rPr>
        <w:t>2.高级实验（工程、农业）师一级：主持科研项目或省级教改项目1项以上,发表论文3篇以上，含：实验</w:t>
      </w:r>
      <w:r>
        <w:rPr>
          <w:rFonts w:hint="eastAsia"/>
          <w:sz w:val="34"/>
          <w:szCs w:val="34"/>
        </w:rPr>
        <w:lastRenderedPageBreak/>
        <w:t>室建设及管理类论文1篇，中文核心期刊以上2篇。科研年均积分达25分以上。</w:t>
      </w:r>
    </w:p>
    <w:p w:rsidR="00150032" w:rsidRDefault="00991200">
      <w:pPr>
        <w:pStyle w:val="a6"/>
        <w:spacing w:line="560" w:lineRule="exact"/>
        <w:ind w:firstLine="680"/>
        <w:rPr>
          <w:sz w:val="34"/>
          <w:szCs w:val="34"/>
        </w:rPr>
      </w:pPr>
      <w:r>
        <w:rPr>
          <w:rFonts w:hint="eastAsia"/>
          <w:sz w:val="34"/>
          <w:szCs w:val="34"/>
        </w:rPr>
        <w:t>3.高级实验（工程、农业）师二级：参加科研项目或省级教改项目1项以上,发表论文2篇以上，含：实验室建设及管理类论文1篇，中文核心期刊以上1篇。科研年均积分达20分以上。</w:t>
      </w:r>
    </w:p>
    <w:p w:rsidR="00150032" w:rsidRDefault="00991200">
      <w:pPr>
        <w:pStyle w:val="a6"/>
        <w:spacing w:line="560" w:lineRule="exact"/>
        <w:ind w:firstLine="680"/>
        <w:rPr>
          <w:sz w:val="34"/>
          <w:szCs w:val="34"/>
        </w:rPr>
      </w:pPr>
      <w:r>
        <w:rPr>
          <w:rFonts w:hint="eastAsia"/>
          <w:sz w:val="34"/>
          <w:szCs w:val="34"/>
        </w:rPr>
        <w:t>4.高级实验（工程、农业）师三级：参加科研项目或省级教改项目1项以上,发表论文2篇以上，科研年均积分达15分以上。</w:t>
      </w:r>
    </w:p>
    <w:p w:rsidR="00150032" w:rsidRDefault="00991200">
      <w:pPr>
        <w:pStyle w:val="a6"/>
        <w:spacing w:line="560" w:lineRule="exact"/>
        <w:ind w:firstLine="680"/>
        <w:rPr>
          <w:sz w:val="34"/>
          <w:szCs w:val="34"/>
        </w:rPr>
      </w:pPr>
      <w:r>
        <w:rPr>
          <w:rFonts w:hint="eastAsia"/>
          <w:sz w:val="34"/>
          <w:szCs w:val="34"/>
        </w:rPr>
        <w:t>5.实验（工程、农业）师一级：参加科研项目2项，科研年均积分不低于4分。</w:t>
      </w:r>
    </w:p>
    <w:p w:rsidR="00150032" w:rsidRDefault="00991200">
      <w:pPr>
        <w:pStyle w:val="a6"/>
        <w:spacing w:line="560" w:lineRule="exact"/>
        <w:ind w:firstLine="680"/>
        <w:rPr>
          <w:sz w:val="34"/>
          <w:szCs w:val="34"/>
        </w:rPr>
      </w:pPr>
      <w:r>
        <w:rPr>
          <w:rFonts w:hint="eastAsia"/>
          <w:sz w:val="34"/>
          <w:szCs w:val="34"/>
        </w:rPr>
        <w:t>6.实验（工程、农业）师二级：参加科研项目2项，科研年均积分不低于3分。</w:t>
      </w:r>
    </w:p>
    <w:p w:rsidR="00150032" w:rsidRDefault="00991200">
      <w:pPr>
        <w:pStyle w:val="a6"/>
        <w:spacing w:line="560" w:lineRule="exact"/>
        <w:ind w:firstLine="680"/>
        <w:rPr>
          <w:sz w:val="34"/>
          <w:szCs w:val="34"/>
        </w:rPr>
      </w:pPr>
      <w:r>
        <w:rPr>
          <w:rFonts w:hint="eastAsia"/>
          <w:sz w:val="34"/>
          <w:szCs w:val="34"/>
        </w:rPr>
        <w:t>7.实验（工程、农业）师三级：参加科研项目1项，科研年均积分不低于2分。</w:t>
      </w:r>
    </w:p>
    <w:p w:rsidR="00150032" w:rsidRDefault="00991200">
      <w:pPr>
        <w:pStyle w:val="a6"/>
        <w:spacing w:line="560" w:lineRule="exact"/>
        <w:ind w:firstLine="680"/>
        <w:rPr>
          <w:sz w:val="34"/>
          <w:szCs w:val="34"/>
        </w:rPr>
      </w:pPr>
      <w:r>
        <w:rPr>
          <w:rFonts w:hint="eastAsia"/>
          <w:sz w:val="34"/>
          <w:szCs w:val="34"/>
        </w:rPr>
        <w:t>8.助理实验（工程、农业）师一级、二级：参加一定的科研项目。</w:t>
      </w:r>
    </w:p>
    <w:p w:rsidR="00150032" w:rsidRDefault="00991200">
      <w:pPr>
        <w:pStyle w:val="a6"/>
        <w:spacing w:line="560" w:lineRule="exact"/>
        <w:ind w:firstLine="683"/>
        <w:rPr>
          <w:b/>
          <w:bCs/>
          <w:sz w:val="34"/>
          <w:szCs w:val="34"/>
        </w:rPr>
      </w:pPr>
      <w:r>
        <w:rPr>
          <w:rFonts w:hint="eastAsia"/>
          <w:b/>
          <w:bCs/>
          <w:sz w:val="34"/>
          <w:szCs w:val="34"/>
        </w:rPr>
        <w:t>（三）试用期内的新聘人员应完成承担的科研任务，不要求科研积分。</w:t>
      </w: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lastRenderedPageBreak/>
        <w:t>第三章附则</w:t>
      </w:r>
    </w:p>
    <w:p w:rsidR="00150032" w:rsidRDefault="00991200">
      <w:pPr>
        <w:pStyle w:val="a6"/>
        <w:spacing w:line="560" w:lineRule="exact"/>
        <w:ind w:firstLine="680"/>
        <w:rPr>
          <w:sz w:val="34"/>
          <w:szCs w:val="34"/>
        </w:rPr>
      </w:pPr>
      <w:r>
        <w:rPr>
          <w:rFonts w:hint="eastAsia"/>
          <w:sz w:val="34"/>
          <w:szCs w:val="34"/>
        </w:rPr>
        <w:t>一、本文中凡冠以“以上”者，均含本级。</w:t>
      </w:r>
    </w:p>
    <w:p w:rsidR="00150032" w:rsidRDefault="00991200">
      <w:pPr>
        <w:pStyle w:val="a6"/>
        <w:spacing w:line="560" w:lineRule="exact"/>
        <w:ind w:firstLine="680"/>
        <w:rPr>
          <w:sz w:val="34"/>
          <w:szCs w:val="34"/>
        </w:rPr>
      </w:pPr>
      <w:r>
        <w:rPr>
          <w:rFonts w:hint="eastAsia"/>
          <w:sz w:val="34"/>
          <w:szCs w:val="34"/>
        </w:rPr>
        <w:t>二、以上各级实验技术人员的教学工作量为聘期内教学工作量。</w:t>
      </w:r>
    </w:p>
    <w:p w:rsidR="00150032" w:rsidRDefault="00991200">
      <w:pPr>
        <w:pStyle w:val="a6"/>
        <w:spacing w:line="560" w:lineRule="exact"/>
        <w:ind w:firstLine="680"/>
        <w:rPr>
          <w:sz w:val="34"/>
          <w:szCs w:val="34"/>
        </w:rPr>
      </w:pPr>
      <w:r>
        <w:rPr>
          <w:rFonts w:hint="eastAsia"/>
          <w:sz w:val="34"/>
          <w:szCs w:val="34"/>
        </w:rPr>
        <w:t>三、以上各级实验技术人员教学工作量计算见文件后的附件一，聘期科研工作要求中科研积分的计算方法与标准见文件后的附件二。</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四、核心期刊指北京大学图书馆最新出版的《中文核心期刊目录》中所列核心期刊。</w:t>
      </w:r>
    </w:p>
    <w:p w:rsidR="00150032" w:rsidRDefault="00991200">
      <w:pPr>
        <w:pStyle w:val="a6"/>
        <w:spacing w:line="560" w:lineRule="exact"/>
        <w:ind w:firstLineChars="0" w:firstLine="0"/>
        <w:rPr>
          <w:b/>
          <w:bCs/>
          <w:sz w:val="34"/>
          <w:szCs w:val="34"/>
        </w:rPr>
      </w:pPr>
      <w:r>
        <w:rPr>
          <w:rFonts w:hint="eastAsia"/>
          <w:sz w:val="34"/>
          <w:szCs w:val="34"/>
        </w:rPr>
        <w:br w:type="page"/>
      </w:r>
      <w:r>
        <w:rPr>
          <w:rFonts w:hint="eastAsia"/>
          <w:b/>
          <w:bCs/>
          <w:sz w:val="34"/>
          <w:szCs w:val="34"/>
        </w:rPr>
        <w:lastRenderedPageBreak/>
        <w:t>附件一：</w:t>
      </w:r>
    </w:p>
    <w:p w:rsidR="00150032" w:rsidRDefault="00991200" w:rsidP="0092301E">
      <w:pPr>
        <w:pStyle w:val="a6"/>
        <w:spacing w:afterLines="50" w:line="560" w:lineRule="exact"/>
        <w:ind w:firstLineChars="0" w:firstLine="0"/>
        <w:jc w:val="center"/>
        <w:rPr>
          <w:rFonts w:ascii="方正小标宋简体" w:eastAsia="方正小标宋简体"/>
          <w:b/>
          <w:bCs/>
          <w:sz w:val="44"/>
          <w:szCs w:val="44"/>
        </w:rPr>
      </w:pPr>
      <w:r>
        <w:rPr>
          <w:rFonts w:ascii="方正小标宋简体" w:eastAsia="方正小标宋简体" w:hint="eastAsia"/>
          <w:b/>
          <w:bCs/>
          <w:sz w:val="44"/>
          <w:szCs w:val="44"/>
        </w:rPr>
        <w:t>实验教学工作量计算标准</w:t>
      </w:r>
    </w:p>
    <w:p w:rsidR="00150032" w:rsidRDefault="00991200">
      <w:pPr>
        <w:pStyle w:val="a6"/>
        <w:spacing w:line="560" w:lineRule="exact"/>
        <w:ind w:firstLine="683"/>
        <w:rPr>
          <w:b/>
          <w:bCs/>
          <w:sz w:val="34"/>
          <w:szCs w:val="34"/>
        </w:rPr>
      </w:pPr>
      <w:r>
        <w:rPr>
          <w:rFonts w:hint="eastAsia"/>
          <w:b/>
          <w:bCs/>
          <w:sz w:val="34"/>
          <w:szCs w:val="34"/>
        </w:rPr>
        <w:t>一、实验（实习、实训）教学工作量包括的内容</w:t>
      </w:r>
    </w:p>
    <w:p w:rsidR="00150032" w:rsidRDefault="00991200">
      <w:pPr>
        <w:pStyle w:val="a6"/>
        <w:spacing w:line="560" w:lineRule="exact"/>
        <w:ind w:firstLine="680"/>
        <w:rPr>
          <w:sz w:val="34"/>
          <w:szCs w:val="34"/>
        </w:rPr>
      </w:pPr>
      <w:r>
        <w:rPr>
          <w:rFonts w:hint="eastAsia"/>
          <w:sz w:val="34"/>
          <w:szCs w:val="34"/>
        </w:rPr>
        <w:t>实验（实习、实训）教学工作量包括了实验备课、实验准备、讲解和指导实验、批改实验报告、实验考核等。</w:t>
      </w:r>
    </w:p>
    <w:p w:rsidR="00150032" w:rsidRDefault="00991200">
      <w:pPr>
        <w:pStyle w:val="a6"/>
        <w:spacing w:line="560" w:lineRule="exact"/>
        <w:ind w:firstLine="683"/>
        <w:rPr>
          <w:b/>
          <w:bCs/>
          <w:sz w:val="34"/>
          <w:szCs w:val="34"/>
        </w:rPr>
      </w:pPr>
      <w:r>
        <w:rPr>
          <w:rFonts w:hint="eastAsia"/>
          <w:b/>
          <w:bCs/>
          <w:sz w:val="34"/>
          <w:szCs w:val="34"/>
        </w:rPr>
        <w:t>二、实验（实习、实训）教学工作量L的计算公式为：</w:t>
      </w:r>
    </w:p>
    <w:p w:rsidR="00150032" w:rsidRDefault="00991200">
      <w:pPr>
        <w:ind w:firstLineChars="350" w:firstLine="735"/>
        <w:rPr>
          <w:rFonts w:ascii="仿宋" w:eastAsia="仿宋" w:hAnsi="仿宋"/>
          <w:sz w:val="52"/>
          <w:szCs w:val="52"/>
        </w:rPr>
      </w:pPr>
      <w:r>
        <w:rPr>
          <w:noProof/>
        </w:rPr>
        <w:drawing>
          <wp:inline distT="0" distB="0" distL="0" distR="0">
            <wp:extent cx="986155" cy="708660"/>
            <wp:effectExtent l="0" t="0" r="4445" b="0"/>
            <wp:docPr id="28" name="图片 28" descr="wps8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wps821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86155" cy="708660"/>
                    </a:xfrm>
                    <a:prstGeom prst="rect">
                      <a:avLst/>
                    </a:prstGeom>
                    <a:noFill/>
                    <a:ln>
                      <a:noFill/>
                    </a:ln>
                  </pic:spPr>
                </pic:pic>
              </a:graphicData>
            </a:graphic>
          </wp:inline>
        </w:drawing>
      </w:r>
    </w:p>
    <w:p w:rsidR="00150032" w:rsidRDefault="00991200">
      <w:pPr>
        <w:pStyle w:val="a6"/>
        <w:spacing w:line="560" w:lineRule="exact"/>
        <w:ind w:firstLine="680"/>
        <w:rPr>
          <w:sz w:val="34"/>
          <w:szCs w:val="34"/>
        </w:rPr>
      </w:pPr>
      <w:r>
        <w:rPr>
          <w:rFonts w:hint="eastAsia"/>
          <w:sz w:val="34"/>
          <w:szCs w:val="34"/>
        </w:rPr>
        <w:t>式中m为专业技术人员承担的实验课程的门数，</w:t>
      </w:r>
      <w:r>
        <w:rPr>
          <w:noProof/>
        </w:rPr>
        <w:drawing>
          <wp:inline distT="0" distB="0" distL="0" distR="0">
            <wp:extent cx="246380" cy="359410"/>
            <wp:effectExtent l="0" t="0" r="1270" b="2540"/>
            <wp:docPr id="27" name="图片 27" descr="wps8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wps821A"/>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6380" cy="359410"/>
                    </a:xfrm>
                    <a:prstGeom prst="rect">
                      <a:avLst/>
                    </a:prstGeom>
                    <a:noFill/>
                    <a:ln>
                      <a:noFill/>
                    </a:ln>
                  </pic:spPr>
                </pic:pic>
              </a:graphicData>
            </a:graphic>
          </wp:inline>
        </w:drawing>
      </w:r>
      <w:r>
        <w:rPr>
          <w:rFonts w:hint="eastAsia"/>
          <w:sz w:val="34"/>
          <w:szCs w:val="34"/>
        </w:rPr>
        <w:t>为第</w:t>
      </w:r>
      <w:r>
        <w:rPr>
          <w:noProof/>
        </w:rPr>
        <w:drawing>
          <wp:inline distT="0" distB="0" distL="0" distR="0">
            <wp:extent cx="144145" cy="267335"/>
            <wp:effectExtent l="0" t="0" r="8255" b="0"/>
            <wp:docPr id="26" name="图片 26" descr="wps8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wps821B"/>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145" cy="267335"/>
                    </a:xfrm>
                    <a:prstGeom prst="rect">
                      <a:avLst/>
                    </a:prstGeom>
                    <a:noFill/>
                    <a:ln>
                      <a:noFill/>
                    </a:ln>
                  </pic:spPr>
                </pic:pic>
              </a:graphicData>
            </a:graphic>
          </wp:inline>
        </w:drawing>
      </w:r>
      <w:r>
        <w:rPr>
          <w:rFonts w:hint="eastAsia"/>
          <w:sz w:val="34"/>
          <w:szCs w:val="34"/>
        </w:rPr>
        <w:t>门实验课程的工作量。</w:t>
      </w:r>
    </w:p>
    <w:tbl>
      <w:tblPr>
        <w:tblW w:w="4957" w:type="dxa"/>
        <w:tblCellSpacing w:w="0" w:type="dxa"/>
        <w:tblLayout w:type="fixed"/>
        <w:tblCellMar>
          <w:left w:w="0" w:type="dxa"/>
          <w:right w:w="0" w:type="dxa"/>
        </w:tblCellMar>
        <w:tblLook w:val="04A0"/>
      </w:tblPr>
      <w:tblGrid>
        <w:gridCol w:w="2244"/>
        <w:gridCol w:w="2713"/>
      </w:tblGrid>
      <w:tr w:rsidR="00150032">
        <w:trPr>
          <w:gridAfter w:val="1"/>
          <w:wAfter w:w="2713" w:type="dxa"/>
          <w:tblCellSpacing w:w="0" w:type="dxa"/>
        </w:trPr>
        <w:tc>
          <w:tcPr>
            <w:tcW w:w="2244" w:type="dxa"/>
            <w:vAlign w:val="center"/>
          </w:tcPr>
          <w:p w:rsidR="00150032" w:rsidRDefault="00150032">
            <w:pPr>
              <w:widowControl/>
              <w:jc w:val="left"/>
              <w:rPr>
                <w:rFonts w:ascii="宋体" w:hAnsi="宋体" w:cs="宋体"/>
                <w:kern w:val="0"/>
                <w:sz w:val="1"/>
              </w:rPr>
            </w:pPr>
          </w:p>
        </w:tc>
      </w:tr>
      <w:tr w:rsidR="00150032">
        <w:trPr>
          <w:tblCellSpacing w:w="0" w:type="dxa"/>
        </w:trPr>
        <w:tc>
          <w:tcPr>
            <w:tcW w:w="2244" w:type="dxa"/>
            <w:vAlign w:val="center"/>
          </w:tcPr>
          <w:p w:rsidR="00150032" w:rsidRDefault="00150032">
            <w:pPr>
              <w:widowControl/>
              <w:jc w:val="left"/>
              <w:rPr>
                <w:rFonts w:ascii="宋体" w:hAnsi="宋体" w:cs="宋体"/>
                <w:kern w:val="0"/>
                <w:sz w:val="24"/>
              </w:rPr>
            </w:pPr>
          </w:p>
        </w:tc>
        <w:tc>
          <w:tcPr>
            <w:tcW w:w="2713" w:type="dxa"/>
            <w:vAlign w:val="center"/>
          </w:tcPr>
          <w:p w:rsidR="00150032" w:rsidRDefault="00991200">
            <w:pPr>
              <w:widowControl/>
              <w:jc w:val="left"/>
              <w:rPr>
                <w:rFonts w:ascii="宋体" w:hAnsi="宋体" w:cs="宋体"/>
                <w:kern w:val="0"/>
                <w:sz w:val="24"/>
              </w:rPr>
            </w:pPr>
            <w:r>
              <w:rPr>
                <w:rFonts w:ascii="宋体" w:hAnsi="宋体" w:cs="宋体"/>
                <w:noProof/>
                <w:kern w:val="0"/>
                <w:sz w:val="24"/>
              </w:rPr>
              <w:drawing>
                <wp:inline distT="0" distB="0" distL="0" distR="0">
                  <wp:extent cx="1725930" cy="708660"/>
                  <wp:effectExtent l="0" t="0" r="7620" b="0"/>
                  <wp:docPr id="25" name="图片 25" descr="wps8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wps821C"/>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25930" cy="708660"/>
                          </a:xfrm>
                          <a:prstGeom prst="rect">
                            <a:avLst/>
                          </a:prstGeom>
                          <a:noFill/>
                          <a:ln>
                            <a:noFill/>
                          </a:ln>
                        </pic:spPr>
                      </pic:pic>
                    </a:graphicData>
                  </a:graphic>
                </wp:inline>
              </w:drawing>
            </w:r>
          </w:p>
        </w:tc>
      </w:tr>
    </w:tbl>
    <w:p w:rsidR="00150032" w:rsidRDefault="00991200" w:rsidP="0092301E">
      <w:pPr>
        <w:pStyle w:val="a6"/>
        <w:spacing w:line="560" w:lineRule="exact"/>
        <w:ind w:firstLine="680"/>
        <w:rPr>
          <w:sz w:val="34"/>
          <w:szCs w:val="34"/>
        </w:rPr>
      </w:pPr>
      <w:r>
        <w:rPr>
          <w:rFonts w:hint="eastAsia"/>
          <w:sz w:val="34"/>
          <w:szCs w:val="34"/>
        </w:rPr>
        <w:t>式中n为第</w:t>
      </w:r>
      <w:r>
        <w:rPr>
          <w:noProof/>
        </w:rPr>
        <w:drawing>
          <wp:inline distT="0" distB="0" distL="0" distR="0">
            <wp:extent cx="144145" cy="267335"/>
            <wp:effectExtent l="0" t="0" r="8255" b="0"/>
            <wp:docPr id="24" name="图片 24" descr="wps8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wps821D"/>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145" cy="267335"/>
                    </a:xfrm>
                    <a:prstGeom prst="rect">
                      <a:avLst/>
                    </a:prstGeom>
                    <a:noFill/>
                    <a:ln>
                      <a:noFill/>
                    </a:ln>
                  </pic:spPr>
                </pic:pic>
              </a:graphicData>
            </a:graphic>
          </wp:inline>
        </w:drawing>
      </w:r>
      <w:r>
        <w:rPr>
          <w:rFonts w:hint="eastAsia"/>
          <w:sz w:val="34"/>
          <w:szCs w:val="34"/>
        </w:rPr>
        <w:t>门实验课程的实验个数，</w:t>
      </w:r>
      <w:r>
        <w:rPr>
          <w:noProof/>
        </w:rPr>
        <w:drawing>
          <wp:inline distT="0" distB="0" distL="0" distR="0">
            <wp:extent cx="1253490" cy="215900"/>
            <wp:effectExtent l="0" t="0" r="3810" b="0"/>
            <wp:docPr id="23" name="图片 23" descr="wps8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wps822D"/>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53490" cy="215900"/>
                    </a:xfrm>
                    <a:prstGeom prst="rect">
                      <a:avLst/>
                    </a:prstGeom>
                    <a:noFill/>
                    <a:ln>
                      <a:noFill/>
                    </a:ln>
                  </pic:spPr>
                </pic:pic>
              </a:graphicData>
            </a:graphic>
          </wp:inline>
        </w:drawing>
      </w:r>
      <w:r>
        <w:rPr>
          <w:rFonts w:hint="eastAsia"/>
          <w:sz w:val="34"/>
          <w:szCs w:val="34"/>
        </w:rPr>
        <w:t>定义如下：</w:t>
      </w:r>
    </w:p>
    <w:p w:rsidR="00150032" w:rsidRDefault="00991200">
      <w:pPr>
        <w:pStyle w:val="a6"/>
        <w:spacing w:line="560" w:lineRule="exact"/>
        <w:rPr>
          <w:sz w:val="34"/>
          <w:szCs w:val="34"/>
        </w:rPr>
      </w:pPr>
      <w:r>
        <w:rPr>
          <w:noProof/>
        </w:rPr>
        <w:drawing>
          <wp:inline distT="0" distB="0" distL="0" distR="0">
            <wp:extent cx="215900" cy="226060"/>
            <wp:effectExtent l="0" t="0" r="0" b="2540"/>
            <wp:docPr id="22" name="图片 22" descr="wps8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wps822E"/>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5900" cy="226060"/>
                    </a:xfrm>
                    <a:prstGeom prst="rect">
                      <a:avLst/>
                    </a:prstGeom>
                    <a:noFill/>
                    <a:ln>
                      <a:noFill/>
                    </a:ln>
                  </pic:spPr>
                </pic:pic>
              </a:graphicData>
            </a:graphic>
          </wp:inline>
        </w:drawing>
      </w:r>
      <w:r>
        <w:rPr>
          <w:rFonts w:hint="eastAsia"/>
          <w:sz w:val="34"/>
          <w:szCs w:val="34"/>
        </w:rPr>
        <w:t>—第</w:t>
      </w:r>
      <w:r>
        <w:rPr>
          <w:noProof/>
        </w:rPr>
        <w:drawing>
          <wp:inline distT="0" distB="0" distL="0" distR="0">
            <wp:extent cx="154305" cy="236220"/>
            <wp:effectExtent l="0" t="0" r="0" b="0"/>
            <wp:docPr id="21" name="图片 21" descr="wps82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ps822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4305" cy="236220"/>
                    </a:xfrm>
                    <a:prstGeom prst="rect">
                      <a:avLst/>
                    </a:prstGeom>
                    <a:noFill/>
                    <a:ln>
                      <a:noFill/>
                    </a:ln>
                  </pic:spPr>
                </pic:pic>
              </a:graphicData>
            </a:graphic>
          </wp:inline>
        </w:drawing>
      </w:r>
      <w:r>
        <w:rPr>
          <w:rFonts w:hint="eastAsia"/>
          <w:sz w:val="34"/>
          <w:szCs w:val="34"/>
        </w:rPr>
        <w:t>个实验的计划学时，以教学大纲为准；</w:t>
      </w:r>
    </w:p>
    <w:p w:rsidR="00150032" w:rsidRDefault="00991200">
      <w:pPr>
        <w:pStyle w:val="a6"/>
        <w:spacing w:line="560" w:lineRule="exact"/>
        <w:rPr>
          <w:sz w:val="34"/>
          <w:szCs w:val="34"/>
        </w:rPr>
      </w:pPr>
      <w:r>
        <w:rPr>
          <w:noProof/>
        </w:rPr>
        <w:drawing>
          <wp:inline distT="0" distB="0" distL="0" distR="0">
            <wp:extent cx="215900" cy="236220"/>
            <wp:effectExtent l="0" t="0" r="0" b="0"/>
            <wp:docPr id="20" name="图片 20" descr="wps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wps823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5900" cy="236220"/>
                    </a:xfrm>
                    <a:prstGeom prst="rect">
                      <a:avLst/>
                    </a:prstGeom>
                    <a:noFill/>
                    <a:ln>
                      <a:noFill/>
                    </a:ln>
                  </pic:spPr>
                </pic:pic>
              </a:graphicData>
            </a:graphic>
          </wp:inline>
        </w:drawing>
      </w:r>
      <w:r>
        <w:rPr>
          <w:rFonts w:hint="eastAsia"/>
          <w:sz w:val="34"/>
          <w:szCs w:val="34"/>
        </w:rPr>
        <w:t>—做第</w:t>
      </w:r>
      <w:r>
        <w:rPr>
          <w:noProof/>
        </w:rPr>
        <w:drawing>
          <wp:inline distT="0" distB="0" distL="0" distR="0">
            <wp:extent cx="154305" cy="236220"/>
            <wp:effectExtent l="0" t="0" r="0" b="0"/>
            <wp:docPr id="19" name="图片 19" descr="wps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ps823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4305" cy="236220"/>
                    </a:xfrm>
                    <a:prstGeom prst="rect">
                      <a:avLst/>
                    </a:prstGeom>
                    <a:noFill/>
                    <a:ln>
                      <a:noFill/>
                    </a:ln>
                  </pic:spPr>
                </pic:pic>
              </a:graphicData>
            </a:graphic>
          </wp:inline>
        </w:drawing>
      </w:r>
      <w:r>
        <w:rPr>
          <w:rFonts w:hint="eastAsia"/>
          <w:sz w:val="34"/>
          <w:szCs w:val="34"/>
        </w:rPr>
        <w:t>门实验的学生人数；</w:t>
      </w:r>
    </w:p>
    <w:p w:rsidR="00150032" w:rsidRDefault="00991200">
      <w:pPr>
        <w:pStyle w:val="a6"/>
        <w:spacing w:line="560" w:lineRule="exact"/>
        <w:rPr>
          <w:sz w:val="34"/>
          <w:szCs w:val="34"/>
        </w:rPr>
      </w:pPr>
      <w:r>
        <w:rPr>
          <w:noProof/>
        </w:rPr>
        <w:drawing>
          <wp:inline distT="0" distB="0" distL="0" distR="0">
            <wp:extent cx="184785" cy="226060"/>
            <wp:effectExtent l="0" t="0" r="5715" b="2540"/>
            <wp:docPr id="18" name="图片 18" descr="wps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ps823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4785" cy="226060"/>
                    </a:xfrm>
                    <a:prstGeom prst="rect">
                      <a:avLst/>
                    </a:prstGeom>
                    <a:noFill/>
                    <a:ln>
                      <a:noFill/>
                    </a:ln>
                  </pic:spPr>
                </pic:pic>
              </a:graphicData>
            </a:graphic>
          </wp:inline>
        </w:drawing>
      </w:r>
      <w:r>
        <w:rPr>
          <w:rFonts w:hint="eastAsia"/>
          <w:sz w:val="34"/>
          <w:szCs w:val="34"/>
        </w:rPr>
        <w:t>—课程性质系数，其取值由表一确定；</w:t>
      </w:r>
    </w:p>
    <w:p w:rsidR="00150032" w:rsidRDefault="00991200">
      <w:pPr>
        <w:pStyle w:val="a6"/>
        <w:spacing w:line="560" w:lineRule="exact"/>
        <w:rPr>
          <w:sz w:val="34"/>
          <w:szCs w:val="34"/>
        </w:rPr>
      </w:pPr>
      <w:r>
        <w:rPr>
          <w:noProof/>
        </w:rPr>
        <w:drawing>
          <wp:inline distT="0" distB="0" distL="0" distR="0">
            <wp:extent cx="215900" cy="194945"/>
            <wp:effectExtent l="0" t="0" r="0" b="0"/>
            <wp:docPr id="17" name="图片 17" descr="wps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wps823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5900" cy="194945"/>
                    </a:xfrm>
                    <a:prstGeom prst="rect">
                      <a:avLst/>
                    </a:prstGeom>
                    <a:noFill/>
                    <a:ln>
                      <a:noFill/>
                    </a:ln>
                  </pic:spPr>
                </pic:pic>
              </a:graphicData>
            </a:graphic>
          </wp:inline>
        </w:drawing>
      </w:r>
      <w:r>
        <w:rPr>
          <w:rFonts w:hint="eastAsia"/>
          <w:sz w:val="34"/>
          <w:szCs w:val="34"/>
        </w:rPr>
        <w:t>—实验类型系数，其取值由表二确定。</w:t>
      </w: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rPr>
          <w:rFonts w:ascii="仿宋_GB2312" w:eastAsia="仿宋_GB2312"/>
          <w:b/>
          <w:bCs/>
          <w:sz w:val="34"/>
          <w:szCs w:val="34"/>
        </w:rPr>
      </w:pP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lastRenderedPageBreak/>
        <w:t>表一：课程性质系数</w:t>
      </w:r>
    </w:p>
    <w:tbl>
      <w:tblPr>
        <w:tblW w:w="5485" w:type="dxa"/>
        <w:jc w:val="center"/>
        <w:tblLayout w:type="fixed"/>
        <w:tblCellMar>
          <w:left w:w="0" w:type="dxa"/>
          <w:right w:w="0" w:type="dxa"/>
        </w:tblCellMar>
        <w:tblLook w:val="04A0"/>
      </w:tblPr>
      <w:tblGrid>
        <w:gridCol w:w="3880"/>
        <w:gridCol w:w="1605"/>
      </w:tblGrid>
      <w:tr w:rsidR="00150032">
        <w:trPr>
          <w:trHeight w:val="289"/>
          <w:jc w:val="center"/>
        </w:trPr>
        <w:tc>
          <w:tcPr>
            <w:tcW w:w="3880"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vAlign w:val="center"/>
          </w:tcPr>
          <w:p w:rsidR="00150032" w:rsidRDefault="00991200">
            <w:pPr>
              <w:spacing w:line="400" w:lineRule="exact"/>
              <w:jc w:val="center"/>
              <w:rPr>
                <w:rFonts w:ascii="仿宋_GB2312" w:eastAsia="仿宋_GB2312"/>
                <w:sz w:val="28"/>
                <w:szCs w:val="28"/>
              </w:rPr>
            </w:pPr>
            <w:r>
              <w:rPr>
                <w:rFonts w:ascii="仿宋_GB2312" w:eastAsia="仿宋_GB2312" w:hint="eastAsia"/>
                <w:sz w:val="28"/>
                <w:szCs w:val="28"/>
              </w:rPr>
              <w:t>实验课性质</w:t>
            </w:r>
          </w:p>
        </w:tc>
        <w:tc>
          <w:tcPr>
            <w:tcW w:w="1605"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vAlign w:val="center"/>
          </w:tcPr>
          <w:p w:rsidR="00150032" w:rsidRDefault="00991200">
            <w:pPr>
              <w:spacing w:line="400" w:lineRule="exact"/>
              <w:jc w:val="center"/>
              <w:rPr>
                <w:szCs w:val="21"/>
              </w:rPr>
            </w:pPr>
            <w:r>
              <w:rPr>
                <w:rFonts w:ascii="仿宋_GB2312" w:eastAsia="仿宋_GB2312"/>
                <w:noProof/>
                <w:position w:val="-6"/>
              </w:rPr>
              <w:drawing>
                <wp:inline distT="0" distB="0" distL="0" distR="0">
                  <wp:extent cx="184785" cy="194945"/>
                  <wp:effectExtent l="0" t="0" r="5715" b="0"/>
                  <wp:docPr id="16" name="图片 16" descr="wps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ps824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4785" cy="194945"/>
                          </a:xfrm>
                          <a:prstGeom prst="rect">
                            <a:avLst/>
                          </a:prstGeom>
                          <a:noFill/>
                          <a:ln>
                            <a:noFill/>
                          </a:ln>
                        </pic:spPr>
                      </pic:pic>
                    </a:graphicData>
                  </a:graphic>
                </wp:inline>
              </w:drawing>
            </w:r>
          </w:p>
        </w:tc>
      </w:tr>
      <w:tr w:rsidR="00150032">
        <w:trPr>
          <w:trHeight w:val="289"/>
          <w:jc w:val="center"/>
        </w:trPr>
        <w:tc>
          <w:tcPr>
            <w:tcW w:w="388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语言语音类</w:t>
            </w:r>
          </w:p>
        </w:tc>
        <w:tc>
          <w:tcPr>
            <w:tcW w:w="1605"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0</w:t>
            </w:r>
          </w:p>
        </w:tc>
      </w:tr>
      <w:tr w:rsidR="00150032">
        <w:trPr>
          <w:trHeight w:val="289"/>
          <w:jc w:val="center"/>
        </w:trPr>
        <w:tc>
          <w:tcPr>
            <w:tcW w:w="388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计算机基础类、工程设计类</w:t>
            </w:r>
          </w:p>
        </w:tc>
        <w:tc>
          <w:tcPr>
            <w:tcW w:w="1605"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0.4</w:t>
            </w:r>
          </w:p>
        </w:tc>
      </w:tr>
      <w:tr w:rsidR="00150032">
        <w:trPr>
          <w:trHeight w:val="289"/>
          <w:jc w:val="center"/>
        </w:trPr>
        <w:tc>
          <w:tcPr>
            <w:tcW w:w="388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物理、化学基础课（公共课）</w:t>
            </w:r>
          </w:p>
        </w:tc>
        <w:tc>
          <w:tcPr>
            <w:tcW w:w="1605"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1.0</w:t>
            </w:r>
          </w:p>
        </w:tc>
      </w:tr>
      <w:tr w:rsidR="00150032">
        <w:trPr>
          <w:trHeight w:val="289"/>
          <w:jc w:val="center"/>
        </w:trPr>
        <w:tc>
          <w:tcPr>
            <w:tcW w:w="388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专业基础课</w:t>
            </w:r>
          </w:p>
        </w:tc>
        <w:tc>
          <w:tcPr>
            <w:tcW w:w="1605"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1.3</w:t>
            </w:r>
          </w:p>
        </w:tc>
      </w:tr>
      <w:tr w:rsidR="00150032">
        <w:trPr>
          <w:trHeight w:val="289"/>
          <w:jc w:val="center"/>
        </w:trPr>
        <w:tc>
          <w:tcPr>
            <w:tcW w:w="388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专业课</w:t>
            </w:r>
          </w:p>
        </w:tc>
        <w:tc>
          <w:tcPr>
            <w:tcW w:w="1605"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1.5</w:t>
            </w:r>
          </w:p>
        </w:tc>
      </w:tr>
      <w:tr w:rsidR="00150032">
        <w:trPr>
          <w:trHeight w:val="289"/>
          <w:jc w:val="center"/>
        </w:trPr>
        <w:tc>
          <w:tcPr>
            <w:tcW w:w="3880" w:type="dxa"/>
            <w:tcBorders>
              <w:top w:val="single" w:sz="6" w:space="0" w:color="auto"/>
              <w:left w:val="single" w:sz="8" w:space="0" w:color="auto"/>
              <w:bottom w:val="single" w:sz="8" w:space="0" w:color="auto"/>
              <w:right w:val="single" w:sz="6"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工程训练类、农业实习实训类</w:t>
            </w:r>
          </w:p>
        </w:tc>
        <w:tc>
          <w:tcPr>
            <w:tcW w:w="1605" w:type="dxa"/>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50032" w:rsidRDefault="00991200">
            <w:pPr>
              <w:pStyle w:val="a6"/>
              <w:spacing w:line="400" w:lineRule="exact"/>
              <w:ind w:firstLineChars="0" w:firstLine="0"/>
              <w:jc w:val="center"/>
              <w:rPr>
                <w:sz w:val="21"/>
                <w:szCs w:val="21"/>
              </w:rPr>
            </w:pPr>
            <w:r>
              <w:rPr>
                <w:rFonts w:hint="eastAsia"/>
                <w:sz w:val="21"/>
                <w:szCs w:val="21"/>
              </w:rPr>
              <w:t>0.5</w:t>
            </w:r>
          </w:p>
        </w:tc>
      </w:tr>
    </w:tbl>
    <w:p w:rsidR="00150032" w:rsidRDefault="00991200">
      <w:pPr>
        <w:pStyle w:val="a6"/>
        <w:ind w:firstLine="480"/>
        <w:rPr>
          <w:sz w:val="24"/>
        </w:rPr>
      </w:pPr>
      <w:r>
        <w:rPr>
          <w:rFonts w:hint="eastAsia"/>
          <w:sz w:val="24"/>
        </w:rPr>
        <w:t>备注:</w:t>
      </w:r>
    </w:p>
    <w:p w:rsidR="00150032" w:rsidRDefault="00991200">
      <w:pPr>
        <w:pStyle w:val="a6"/>
        <w:ind w:firstLine="480"/>
        <w:rPr>
          <w:sz w:val="24"/>
        </w:rPr>
      </w:pPr>
      <w:r>
        <w:rPr>
          <w:rFonts w:hint="eastAsia"/>
          <w:sz w:val="24"/>
        </w:rPr>
        <w:t>①语言实验室人员不承担教学任务，仅是设备管理。</w:t>
      </w:r>
    </w:p>
    <w:p w:rsidR="00150032" w:rsidRDefault="00991200">
      <w:pPr>
        <w:pStyle w:val="a6"/>
        <w:ind w:firstLine="480"/>
        <w:rPr>
          <w:sz w:val="24"/>
        </w:rPr>
      </w:pPr>
      <w:r>
        <w:rPr>
          <w:rFonts w:hint="eastAsia"/>
          <w:sz w:val="24"/>
        </w:rPr>
        <w:t>②工程训练和农业技术实习教学指导人员是指专门从事学生实习指导的教师。</w:t>
      </w:r>
    </w:p>
    <w:p w:rsidR="00150032" w:rsidRDefault="00991200">
      <w:pPr>
        <w:pStyle w:val="a6"/>
        <w:ind w:firstLine="480"/>
        <w:rPr>
          <w:sz w:val="24"/>
        </w:rPr>
      </w:pPr>
      <w:r>
        <w:rPr>
          <w:rFonts w:hint="eastAsia"/>
          <w:sz w:val="24"/>
        </w:rPr>
        <w:t>③实习、实训设备管理、实习操作指导、农科实习场地及作物（动物）的准备是由技术工人承担。</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表二：实验类型系数</w:t>
      </w:r>
    </w:p>
    <w:tbl>
      <w:tblPr>
        <w:tblW w:w="6343" w:type="dxa"/>
        <w:jc w:val="center"/>
        <w:tblLayout w:type="fixed"/>
        <w:tblCellMar>
          <w:left w:w="0" w:type="dxa"/>
          <w:right w:w="0" w:type="dxa"/>
        </w:tblCellMar>
        <w:tblLook w:val="04A0"/>
      </w:tblPr>
      <w:tblGrid>
        <w:gridCol w:w="4626"/>
        <w:gridCol w:w="1717"/>
      </w:tblGrid>
      <w:tr w:rsidR="00150032">
        <w:trPr>
          <w:trHeight w:val="507"/>
          <w:jc w:val="center"/>
        </w:trPr>
        <w:tc>
          <w:tcPr>
            <w:tcW w:w="4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0032" w:rsidRDefault="00991200">
            <w:pPr>
              <w:jc w:val="center"/>
              <w:rPr>
                <w:rFonts w:ascii="仿宋_GB2312" w:eastAsia="仿宋_GB2312"/>
                <w:szCs w:val="21"/>
              </w:rPr>
            </w:pPr>
            <w:r>
              <w:rPr>
                <w:rFonts w:ascii="仿宋_GB2312" w:eastAsia="仿宋_GB2312" w:hint="eastAsia"/>
              </w:rPr>
              <w:t>实验课类型</w:t>
            </w:r>
          </w:p>
        </w:tc>
        <w:tc>
          <w:tcPr>
            <w:tcW w:w="1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0032" w:rsidRDefault="00991200">
            <w:pPr>
              <w:jc w:val="center"/>
              <w:rPr>
                <w:szCs w:val="21"/>
              </w:rPr>
            </w:pPr>
            <w:r>
              <w:rPr>
                <w:rFonts w:ascii="仿宋_GB2312" w:eastAsia="仿宋_GB2312"/>
                <w:noProof/>
                <w:position w:val="-4"/>
              </w:rPr>
              <w:drawing>
                <wp:inline distT="0" distB="0" distL="0" distR="0">
                  <wp:extent cx="246380" cy="236220"/>
                  <wp:effectExtent l="0" t="0" r="1270" b="0"/>
                  <wp:docPr id="15" name="图片 15" descr="wps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ps8245"/>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6380" cy="236220"/>
                          </a:xfrm>
                          <a:prstGeom prst="rect">
                            <a:avLst/>
                          </a:prstGeom>
                          <a:noFill/>
                          <a:ln>
                            <a:noFill/>
                          </a:ln>
                        </pic:spPr>
                      </pic:pic>
                    </a:graphicData>
                  </a:graphic>
                </wp:inline>
              </w:drawing>
            </w:r>
          </w:p>
        </w:tc>
      </w:tr>
      <w:tr w:rsidR="00150032">
        <w:trPr>
          <w:trHeight w:val="730"/>
          <w:jc w:val="center"/>
        </w:trPr>
        <w:tc>
          <w:tcPr>
            <w:tcW w:w="4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0032" w:rsidRDefault="00991200">
            <w:pPr>
              <w:pStyle w:val="a6"/>
              <w:ind w:firstLine="420"/>
              <w:jc w:val="center"/>
              <w:rPr>
                <w:sz w:val="21"/>
                <w:szCs w:val="21"/>
              </w:rPr>
            </w:pPr>
            <w:r>
              <w:rPr>
                <w:rFonts w:hint="eastAsia"/>
                <w:sz w:val="21"/>
                <w:szCs w:val="21"/>
              </w:rPr>
              <w:t>语言语音类、计算机、工程设计类</w:t>
            </w:r>
          </w:p>
          <w:p w:rsidR="00150032" w:rsidRDefault="00991200">
            <w:pPr>
              <w:pStyle w:val="a6"/>
              <w:ind w:firstLine="420"/>
              <w:jc w:val="center"/>
              <w:rPr>
                <w:sz w:val="21"/>
                <w:szCs w:val="21"/>
              </w:rPr>
            </w:pPr>
            <w:r>
              <w:rPr>
                <w:rFonts w:hint="eastAsia"/>
                <w:sz w:val="21"/>
                <w:szCs w:val="21"/>
              </w:rPr>
              <w:t>演示性、验证性实验</w:t>
            </w:r>
          </w:p>
        </w:tc>
        <w:tc>
          <w:tcPr>
            <w:tcW w:w="1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0032" w:rsidRDefault="00991200">
            <w:pPr>
              <w:pStyle w:val="a6"/>
              <w:ind w:firstLineChars="0" w:firstLine="0"/>
              <w:jc w:val="center"/>
              <w:rPr>
                <w:sz w:val="21"/>
                <w:szCs w:val="21"/>
              </w:rPr>
            </w:pPr>
            <w:r>
              <w:rPr>
                <w:rFonts w:hint="eastAsia"/>
                <w:sz w:val="21"/>
                <w:szCs w:val="21"/>
              </w:rPr>
              <w:t>1</w:t>
            </w:r>
          </w:p>
        </w:tc>
      </w:tr>
      <w:tr w:rsidR="00150032">
        <w:trPr>
          <w:trHeight w:val="503"/>
          <w:jc w:val="center"/>
        </w:trPr>
        <w:tc>
          <w:tcPr>
            <w:tcW w:w="4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0032" w:rsidRDefault="00991200">
            <w:pPr>
              <w:pStyle w:val="a6"/>
              <w:ind w:firstLine="420"/>
              <w:jc w:val="center"/>
              <w:rPr>
                <w:sz w:val="21"/>
                <w:szCs w:val="21"/>
              </w:rPr>
            </w:pPr>
            <w:r>
              <w:rPr>
                <w:rFonts w:hint="eastAsia"/>
                <w:sz w:val="21"/>
                <w:szCs w:val="21"/>
              </w:rPr>
              <w:t>设计性、综合性实验</w:t>
            </w:r>
          </w:p>
        </w:tc>
        <w:tc>
          <w:tcPr>
            <w:tcW w:w="1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0032" w:rsidRDefault="00991200">
            <w:pPr>
              <w:pStyle w:val="a6"/>
              <w:ind w:firstLineChars="0" w:firstLine="0"/>
              <w:jc w:val="center"/>
              <w:rPr>
                <w:sz w:val="21"/>
                <w:szCs w:val="21"/>
              </w:rPr>
            </w:pPr>
            <w:r>
              <w:rPr>
                <w:rFonts w:hint="eastAsia"/>
                <w:sz w:val="21"/>
                <w:szCs w:val="21"/>
              </w:rPr>
              <w:t>1.2</w:t>
            </w:r>
          </w:p>
        </w:tc>
      </w:tr>
      <w:tr w:rsidR="00150032">
        <w:trPr>
          <w:trHeight w:val="539"/>
          <w:jc w:val="center"/>
        </w:trPr>
        <w:tc>
          <w:tcPr>
            <w:tcW w:w="4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0032" w:rsidRDefault="00991200">
            <w:pPr>
              <w:pStyle w:val="a6"/>
              <w:ind w:firstLine="420"/>
              <w:jc w:val="center"/>
              <w:rPr>
                <w:sz w:val="21"/>
                <w:szCs w:val="21"/>
              </w:rPr>
            </w:pPr>
            <w:r>
              <w:rPr>
                <w:rFonts w:hint="eastAsia"/>
                <w:sz w:val="21"/>
                <w:szCs w:val="21"/>
              </w:rPr>
              <w:t>创新性实验、竞赛性实验</w:t>
            </w:r>
          </w:p>
        </w:tc>
        <w:tc>
          <w:tcPr>
            <w:tcW w:w="1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50032" w:rsidRDefault="00991200">
            <w:pPr>
              <w:pStyle w:val="a6"/>
              <w:ind w:firstLineChars="0" w:firstLine="0"/>
              <w:jc w:val="center"/>
              <w:rPr>
                <w:sz w:val="21"/>
                <w:szCs w:val="21"/>
              </w:rPr>
            </w:pPr>
            <w:r>
              <w:rPr>
                <w:rFonts w:hint="eastAsia"/>
                <w:sz w:val="21"/>
                <w:szCs w:val="21"/>
              </w:rPr>
              <w:t>1.5</w:t>
            </w:r>
          </w:p>
        </w:tc>
      </w:tr>
    </w:tbl>
    <w:p w:rsidR="00150032" w:rsidRDefault="00991200">
      <w:pPr>
        <w:pStyle w:val="a6"/>
        <w:spacing w:line="560" w:lineRule="exact"/>
        <w:ind w:firstLine="683"/>
        <w:rPr>
          <w:sz w:val="34"/>
          <w:szCs w:val="34"/>
        </w:rPr>
      </w:pPr>
      <w:r>
        <w:rPr>
          <w:rFonts w:hint="eastAsia"/>
          <w:b/>
          <w:bCs/>
          <w:sz w:val="34"/>
          <w:szCs w:val="34"/>
        </w:rPr>
        <w:t>三、教学工作量与科研工作量的折算</w:t>
      </w:r>
    </w:p>
    <w:p w:rsidR="00150032" w:rsidRDefault="00991200">
      <w:pPr>
        <w:pStyle w:val="a6"/>
        <w:spacing w:line="560" w:lineRule="exact"/>
        <w:ind w:firstLine="680"/>
        <w:rPr>
          <w:sz w:val="34"/>
          <w:szCs w:val="34"/>
        </w:rPr>
      </w:pPr>
      <w:r>
        <w:rPr>
          <w:rFonts w:hint="eastAsia"/>
          <w:sz w:val="34"/>
          <w:szCs w:val="34"/>
        </w:rPr>
        <w:t>实验（工程、农业）系列教学工作量与科研工作量的具体折算，按照学校相应聘期考核中制定的折算标准执行。</w:t>
      </w:r>
    </w:p>
    <w:p w:rsidR="00150032" w:rsidRDefault="00150032">
      <w:pPr>
        <w:pStyle w:val="a6"/>
        <w:spacing w:line="560" w:lineRule="exact"/>
        <w:ind w:firstLine="680"/>
        <w:rPr>
          <w:sz w:val="34"/>
          <w:szCs w:val="34"/>
        </w:rPr>
      </w:pPr>
    </w:p>
    <w:p w:rsidR="00150032" w:rsidRDefault="00150032">
      <w:pPr>
        <w:pStyle w:val="a6"/>
        <w:spacing w:line="560" w:lineRule="exact"/>
        <w:ind w:firstLine="680"/>
        <w:rPr>
          <w:sz w:val="34"/>
          <w:szCs w:val="34"/>
        </w:rPr>
      </w:pPr>
    </w:p>
    <w:p w:rsidR="00150032" w:rsidRDefault="00150032">
      <w:pPr>
        <w:pStyle w:val="a6"/>
        <w:spacing w:line="560" w:lineRule="exact"/>
        <w:ind w:firstLine="680"/>
        <w:rPr>
          <w:sz w:val="34"/>
          <w:szCs w:val="34"/>
        </w:rPr>
      </w:pPr>
    </w:p>
    <w:p w:rsidR="00150032" w:rsidRDefault="00150032">
      <w:pPr>
        <w:pStyle w:val="a6"/>
        <w:spacing w:line="560" w:lineRule="exact"/>
        <w:ind w:firstLine="680"/>
        <w:rPr>
          <w:sz w:val="34"/>
          <w:szCs w:val="34"/>
        </w:rPr>
      </w:pPr>
    </w:p>
    <w:p w:rsidR="00150032" w:rsidRDefault="00150032">
      <w:pPr>
        <w:pStyle w:val="a6"/>
        <w:spacing w:line="560" w:lineRule="exact"/>
        <w:ind w:firstLine="680"/>
        <w:rPr>
          <w:sz w:val="34"/>
          <w:szCs w:val="34"/>
        </w:rPr>
      </w:pPr>
    </w:p>
    <w:p w:rsidR="00150032" w:rsidRDefault="00991200">
      <w:pPr>
        <w:pStyle w:val="a6"/>
        <w:spacing w:line="560" w:lineRule="exact"/>
        <w:ind w:firstLineChars="0" w:firstLine="0"/>
        <w:rPr>
          <w:b/>
          <w:bCs/>
          <w:sz w:val="34"/>
          <w:szCs w:val="34"/>
        </w:rPr>
      </w:pPr>
      <w:r>
        <w:rPr>
          <w:sz w:val="34"/>
          <w:szCs w:val="34"/>
        </w:rPr>
        <w:br w:type="page"/>
      </w:r>
      <w:r>
        <w:rPr>
          <w:rFonts w:hint="eastAsia"/>
          <w:b/>
          <w:bCs/>
          <w:sz w:val="34"/>
          <w:szCs w:val="34"/>
        </w:rPr>
        <w:lastRenderedPageBreak/>
        <w:t>附件二：</w:t>
      </w:r>
    </w:p>
    <w:p w:rsidR="00150032" w:rsidRDefault="00991200" w:rsidP="0092301E">
      <w:pPr>
        <w:pStyle w:val="a6"/>
        <w:spacing w:afterLines="50" w:line="560" w:lineRule="exact"/>
        <w:ind w:firstLineChars="0" w:firstLine="0"/>
        <w:jc w:val="center"/>
        <w:rPr>
          <w:rFonts w:ascii="方正小标宋简体" w:eastAsia="方正小标宋简体"/>
          <w:b/>
          <w:bCs/>
          <w:sz w:val="44"/>
          <w:szCs w:val="44"/>
        </w:rPr>
      </w:pPr>
      <w:bookmarkStart w:id="10" w:name="_Toc435207220"/>
      <w:bookmarkStart w:id="11" w:name="_Toc436572356"/>
      <w:bookmarkStart w:id="12" w:name="_Toc436985991"/>
      <w:bookmarkStart w:id="13" w:name="_Toc436986011"/>
      <w:bookmarkEnd w:id="10"/>
      <w:bookmarkEnd w:id="11"/>
      <w:r>
        <w:rPr>
          <w:rFonts w:ascii="方正小标宋简体" w:eastAsia="方正小标宋简体" w:hint="eastAsia"/>
          <w:b/>
          <w:bCs/>
          <w:sz w:val="44"/>
          <w:szCs w:val="44"/>
        </w:rPr>
        <w:t>实验系列科研积分的计算方法与标准</w:t>
      </w:r>
    </w:p>
    <w:p w:rsidR="00150032" w:rsidRDefault="00991200">
      <w:pPr>
        <w:pStyle w:val="a6"/>
        <w:spacing w:line="560" w:lineRule="exact"/>
        <w:ind w:firstLine="680"/>
        <w:rPr>
          <w:sz w:val="34"/>
          <w:szCs w:val="34"/>
        </w:rPr>
      </w:pPr>
      <w:r>
        <w:rPr>
          <w:rFonts w:hint="eastAsia"/>
          <w:sz w:val="34"/>
          <w:szCs w:val="34"/>
        </w:rPr>
        <w:t>为了促进我校实验系列科研工作的开展，有效地进行实验系列科研工作的考核及其奖励，特制定《实验系列科研积分的计算方法与标准》，本办法包括科研项目、经费、成果、专利、科技成果奖、正式发表的论文、出版的著作、参加学术活动等。按表中所列记分标准如下：</w:t>
      </w:r>
    </w:p>
    <w:p w:rsidR="00150032" w:rsidRDefault="00991200">
      <w:pPr>
        <w:pStyle w:val="a6"/>
        <w:spacing w:line="560" w:lineRule="exact"/>
        <w:ind w:firstLine="683"/>
        <w:rPr>
          <w:b/>
          <w:bCs/>
          <w:sz w:val="34"/>
          <w:szCs w:val="34"/>
        </w:rPr>
      </w:pPr>
      <w:r>
        <w:rPr>
          <w:rFonts w:hint="eastAsia"/>
          <w:b/>
          <w:bCs/>
          <w:sz w:val="34"/>
          <w:szCs w:val="34"/>
        </w:rPr>
        <w:t>一、人文社科类科研积分的计算方法与标准</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（一）承担科研项目类记分表</w:t>
      </w:r>
    </w:p>
    <w:tbl>
      <w:tblPr>
        <w:tblW w:w="8307" w:type="dxa"/>
        <w:jc w:val="center"/>
        <w:tblLayout w:type="fixed"/>
        <w:tblLook w:val="04A0"/>
      </w:tblPr>
      <w:tblGrid>
        <w:gridCol w:w="1550"/>
        <w:gridCol w:w="1907"/>
        <w:gridCol w:w="709"/>
        <w:gridCol w:w="992"/>
        <w:gridCol w:w="709"/>
        <w:gridCol w:w="708"/>
        <w:gridCol w:w="709"/>
        <w:gridCol w:w="1023"/>
      </w:tblGrid>
      <w:tr w:rsidR="00150032">
        <w:trPr>
          <w:jc w:val="center"/>
        </w:trPr>
        <w:tc>
          <w:tcPr>
            <w:tcW w:w="1550"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项目来源</w:t>
            </w:r>
          </w:p>
        </w:tc>
        <w:tc>
          <w:tcPr>
            <w:tcW w:w="1907"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项目类别</w:t>
            </w:r>
          </w:p>
        </w:tc>
        <w:tc>
          <w:tcPr>
            <w:tcW w:w="709"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独立</w:t>
            </w:r>
          </w:p>
        </w:tc>
        <w:tc>
          <w:tcPr>
            <w:tcW w:w="4141" w:type="dxa"/>
            <w:gridSpan w:val="5"/>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联合</w:t>
            </w:r>
          </w:p>
        </w:tc>
      </w:tr>
      <w:tr w:rsidR="00150032">
        <w:trPr>
          <w:trHeight w:val="890"/>
          <w:jc w:val="center"/>
        </w:trPr>
        <w:tc>
          <w:tcPr>
            <w:tcW w:w="1550"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09"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主持人</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第二</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第三</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第四</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余下排名均分</w:t>
            </w:r>
          </w:p>
        </w:tc>
      </w:tr>
      <w:tr w:rsidR="00150032">
        <w:trPr>
          <w:trHeight w:val="373"/>
          <w:jc w:val="center"/>
        </w:trPr>
        <w:tc>
          <w:tcPr>
            <w:tcW w:w="1550"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国家社科基金</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重大项目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105</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重点项目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18</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一般项目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jc w:val="center"/>
        </w:trPr>
        <w:tc>
          <w:tcPr>
            <w:tcW w:w="1550"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教育部项目</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重大攻关项目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18</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一般项目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56</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国家级教改项目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28</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其他部委项目</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重大项目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一般项目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56</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r>
      <w:tr w:rsidR="00150032">
        <w:trPr>
          <w:jc w:val="center"/>
        </w:trPr>
        <w:tc>
          <w:tcPr>
            <w:tcW w:w="15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省政府</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省优秀人才</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jc w:val="center"/>
        </w:trPr>
        <w:tc>
          <w:tcPr>
            <w:tcW w:w="1550"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省社科规划办</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重点招标项目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其他项目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省教育厅项目</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pacing w:val="-6"/>
                <w:szCs w:val="21"/>
              </w:rPr>
            </w:pPr>
            <w:r>
              <w:rPr>
                <w:rFonts w:ascii="仿宋_GB2312" w:eastAsia="仿宋_GB2312" w:hint="eastAsia"/>
                <w:spacing w:val="-6"/>
              </w:rPr>
              <w:t>重点项目、基地项目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28</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其他项目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厅局级项目</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不分类</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贵阳市项目</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不分类</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13</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校级项目</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pacing w:val="-20"/>
                <w:szCs w:val="21"/>
              </w:rPr>
            </w:pPr>
            <w:r>
              <w:rPr>
                <w:rFonts w:ascii="仿宋_GB2312" w:eastAsia="仿宋_GB2312" w:hint="eastAsia"/>
                <w:spacing w:val="-20"/>
              </w:rPr>
              <w:t>重点项目、团队项目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13</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10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jc w:val="center"/>
        </w:trPr>
        <w:tc>
          <w:tcPr>
            <w:tcW w:w="155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校级其他科研项目</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709"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1023"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15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市州县、企业</w:t>
            </w:r>
          </w:p>
        </w:tc>
        <w:tc>
          <w:tcPr>
            <w:tcW w:w="190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横向项目每万元</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9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1.3</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0.4</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0.1</w:t>
            </w:r>
          </w:p>
        </w:tc>
        <w:tc>
          <w:tcPr>
            <w:tcW w:w="1023"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bl>
    <w:p w:rsidR="00150032" w:rsidRDefault="00991200">
      <w:pPr>
        <w:pStyle w:val="a6"/>
        <w:ind w:firstLine="480"/>
        <w:rPr>
          <w:sz w:val="24"/>
        </w:rPr>
      </w:pPr>
      <w:r>
        <w:rPr>
          <w:rFonts w:hint="eastAsia"/>
          <w:sz w:val="24"/>
        </w:rPr>
        <w:lastRenderedPageBreak/>
        <w:t>说明：</w:t>
      </w:r>
    </w:p>
    <w:p w:rsidR="00150032" w:rsidRDefault="00991200">
      <w:pPr>
        <w:pStyle w:val="a6"/>
        <w:ind w:firstLine="480"/>
        <w:rPr>
          <w:sz w:val="24"/>
        </w:rPr>
      </w:pPr>
      <w:r>
        <w:rPr>
          <w:rFonts w:hint="eastAsia"/>
          <w:sz w:val="24"/>
        </w:rPr>
        <w:t>1.记分经费额为当年实际到校的科研经费（扣除转拨给协作单位的经费），横向项目经费扣除合同规定的成套设备费（按实际发生额）计算。</w:t>
      </w:r>
    </w:p>
    <w:p w:rsidR="00150032" w:rsidRDefault="00991200">
      <w:pPr>
        <w:pStyle w:val="a6"/>
        <w:ind w:firstLine="480"/>
        <w:rPr>
          <w:sz w:val="24"/>
        </w:rPr>
      </w:pPr>
      <w:r>
        <w:rPr>
          <w:rFonts w:hint="eastAsia"/>
          <w:sz w:val="24"/>
        </w:rPr>
        <w:t>2.我校参加的合作项目以实际到校经费计算。</w:t>
      </w:r>
    </w:p>
    <w:p w:rsidR="00150032" w:rsidRDefault="00991200">
      <w:pPr>
        <w:pStyle w:val="a6"/>
        <w:ind w:firstLine="480"/>
        <w:rPr>
          <w:sz w:val="24"/>
        </w:rPr>
      </w:pPr>
      <w:r>
        <w:rPr>
          <w:rFonts w:hint="eastAsia"/>
          <w:sz w:val="24"/>
        </w:rPr>
        <w:t>3.专项（立项不给经费）项目，若企业提供经费的按横向项目计算。</w:t>
      </w:r>
    </w:p>
    <w:p w:rsidR="00150032" w:rsidRDefault="00991200">
      <w:pPr>
        <w:pStyle w:val="a6"/>
        <w:ind w:firstLine="480"/>
        <w:rPr>
          <w:sz w:val="24"/>
        </w:rPr>
      </w:pPr>
      <w:r>
        <w:rPr>
          <w:rFonts w:hint="eastAsia"/>
          <w:sz w:val="24"/>
        </w:rPr>
        <w:t>4.不按规定时间完成项目研究任务，又没有正当理由的，最后一年不记分。</w:t>
      </w:r>
    </w:p>
    <w:p w:rsidR="00150032" w:rsidRDefault="00991200">
      <w:pPr>
        <w:pStyle w:val="a6"/>
        <w:ind w:firstLine="480"/>
        <w:rPr>
          <w:sz w:val="24"/>
        </w:rPr>
      </w:pPr>
      <w:r>
        <w:rPr>
          <w:rFonts w:hint="eastAsia"/>
          <w:sz w:val="24"/>
        </w:rPr>
        <w:t>5.课题组成员第3名以后出现空缺时，余下分值由主持人以外的其他成员按比例分配。</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（二）专利、成果、获奖类记分表</w:t>
      </w:r>
    </w:p>
    <w:tbl>
      <w:tblPr>
        <w:tblW w:w="8867" w:type="dxa"/>
        <w:jc w:val="center"/>
        <w:tblLayout w:type="fixed"/>
        <w:tblLook w:val="04A0"/>
      </w:tblPr>
      <w:tblGrid>
        <w:gridCol w:w="993"/>
        <w:gridCol w:w="3544"/>
        <w:gridCol w:w="644"/>
        <w:gridCol w:w="567"/>
        <w:gridCol w:w="567"/>
        <w:gridCol w:w="567"/>
        <w:gridCol w:w="993"/>
        <w:gridCol w:w="992"/>
      </w:tblGrid>
      <w:tr w:rsidR="00150032">
        <w:trPr>
          <w:cantSplit/>
          <w:trHeight w:val="465"/>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项目</w:t>
            </w:r>
          </w:p>
        </w:tc>
        <w:tc>
          <w:tcPr>
            <w:tcW w:w="3544"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级别</w:t>
            </w:r>
          </w:p>
        </w:tc>
        <w:tc>
          <w:tcPr>
            <w:tcW w:w="644"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独</w:t>
            </w:r>
          </w:p>
          <w:p w:rsidR="00150032" w:rsidRDefault="00991200">
            <w:pPr>
              <w:spacing w:line="400" w:lineRule="exact"/>
              <w:jc w:val="center"/>
              <w:rPr>
                <w:rFonts w:ascii="仿宋_GB2312" w:eastAsia="仿宋_GB2312"/>
                <w:szCs w:val="21"/>
              </w:rPr>
            </w:pPr>
            <w:r>
              <w:rPr>
                <w:rFonts w:ascii="仿宋_GB2312" w:eastAsia="仿宋_GB2312" w:hint="eastAsia"/>
              </w:rPr>
              <w:t>立</w:t>
            </w:r>
          </w:p>
        </w:tc>
        <w:tc>
          <w:tcPr>
            <w:tcW w:w="2694" w:type="dxa"/>
            <w:gridSpan w:val="4"/>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联名</w:t>
            </w:r>
          </w:p>
        </w:tc>
        <w:tc>
          <w:tcPr>
            <w:tcW w:w="992"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备注</w:t>
            </w:r>
          </w:p>
        </w:tc>
      </w:tr>
      <w:tr w:rsidR="00150032">
        <w:trPr>
          <w:cantSplit/>
          <w:trHeight w:val="663"/>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644"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主持</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第二</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第三</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余下人员均分</w:t>
            </w:r>
          </w:p>
        </w:tc>
        <w:tc>
          <w:tcPr>
            <w:tcW w:w="992"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591"/>
          <w:jc w:val="center"/>
        </w:trPr>
        <w:tc>
          <w:tcPr>
            <w:tcW w:w="993"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获奖（同年同一项成果按所获最高奖次记分）</w:t>
            </w: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国家社科成果、教育部社科一等奖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trHeight w:val="300"/>
          <w:jc w:val="center"/>
        </w:trPr>
        <w:tc>
          <w:tcPr>
            <w:tcW w:w="993"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pacing w:val="-10"/>
                <w:szCs w:val="21"/>
              </w:rPr>
            </w:pPr>
            <w:r>
              <w:rPr>
                <w:rFonts w:ascii="仿宋_GB2312" w:eastAsia="仿宋_GB2312" w:hint="eastAsia"/>
                <w:spacing w:val="-10"/>
              </w:rPr>
              <w:t>教育部社科二等奖、其他部委社科一等奖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105</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13</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trHeight w:val="420"/>
          <w:jc w:val="center"/>
        </w:trPr>
        <w:tc>
          <w:tcPr>
            <w:tcW w:w="993"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教育部社科三等、其他部委社科二等奖、省社科一等奖、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trHeight w:val="413"/>
          <w:jc w:val="center"/>
        </w:trPr>
        <w:tc>
          <w:tcPr>
            <w:tcW w:w="993"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其他部委社科三等奖、省社科二等奖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56</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jc w:val="center"/>
        </w:trPr>
        <w:tc>
          <w:tcPr>
            <w:tcW w:w="993"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pacing w:val="-8"/>
                <w:szCs w:val="21"/>
              </w:rPr>
            </w:pPr>
            <w:r>
              <w:rPr>
                <w:rFonts w:ascii="仿宋_GB2312" w:eastAsia="仿宋_GB2312" w:hint="eastAsia"/>
                <w:spacing w:val="-8"/>
              </w:rPr>
              <w:t>省社科三等奖，州、市、厅社科一等奖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trHeight w:val="452"/>
          <w:jc w:val="center"/>
        </w:trPr>
        <w:tc>
          <w:tcPr>
            <w:tcW w:w="993"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州市厅科技二等奖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trHeight w:val="457"/>
          <w:jc w:val="center"/>
        </w:trPr>
        <w:tc>
          <w:tcPr>
            <w:tcW w:w="993"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州市厅科技三等奖</w:t>
            </w:r>
          </w:p>
        </w:tc>
        <w:tc>
          <w:tcPr>
            <w:tcW w:w="6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5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99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9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bl>
    <w:p w:rsidR="00150032" w:rsidRDefault="00991200">
      <w:pPr>
        <w:pStyle w:val="a6"/>
        <w:ind w:firstLine="480"/>
        <w:rPr>
          <w:sz w:val="24"/>
        </w:rPr>
      </w:pPr>
      <w:r>
        <w:rPr>
          <w:rFonts w:hint="eastAsia"/>
          <w:sz w:val="24"/>
        </w:rPr>
        <w:t>说明：</w:t>
      </w:r>
    </w:p>
    <w:p w:rsidR="00150032" w:rsidRDefault="00991200">
      <w:pPr>
        <w:pStyle w:val="a6"/>
        <w:spacing w:line="500" w:lineRule="exact"/>
        <w:ind w:firstLine="480"/>
        <w:rPr>
          <w:sz w:val="24"/>
        </w:rPr>
      </w:pPr>
      <w:r>
        <w:rPr>
          <w:rFonts w:hint="eastAsia"/>
          <w:sz w:val="24"/>
        </w:rPr>
        <w:t>1.独立组织或指导学生获得国家级创新能力奖项的，一等奖计30分、二等奖计20分、三等奖计10分。</w:t>
      </w:r>
    </w:p>
    <w:p w:rsidR="00150032" w:rsidRDefault="00991200">
      <w:pPr>
        <w:pStyle w:val="a6"/>
        <w:spacing w:line="500" w:lineRule="exact"/>
        <w:ind w:firstLine="480"/>
        <w:rPr>
          <w:sz w:val="24"/>
        </w:rPr>
      </w:pPr>
      <w:r>
        <w:rPr>
          <w:rFonts w:hint="eastAsia"/>
          <w:sz w:val="24"/>
        </w:rPr>
        <w:t>2.独立组织或指导学生获得省（部）级创新能力奖项的，一等奖计20分、二等奖计15分、三等奖计10分。</w:t>
      </w:r>
    </w:p>
    <w:p w:rsidR="00150032" w:rsidRDefault="00991200">
      <w:pPr>
        <w:pStyle w:val="a6"/>
        <w:spacing w:line="500" w:lineRule="exact"/>
        <w:ind w:firstLine="480"/>
        <w:rPr>
          <w:sz w:val="24"/>
        </w:rPr>
      </w:pPr>
      <w:r>
        <w:rPr>
          <w:rFonts w:hint="eastAsia"/>
          <w:sz w:val="24"/>
        </w:rPr>
        <w:t>3.课题组成员第3名以后出现空缺时，余下分值由主持人以外的其他成员按比例分配。</w:t>
      </w: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（三）正式发表论文、出版著作记分表</w:t>
      </w:r>
    </w:p>
    <w:tbl>
      <w:tblPr>
        <w:tblW w:w="7803" w:type="dxa"/>
        <w:jc w:val="center"/>
        <w:tblLayout w:type="fixed"/>
        <w:tblLook w:val="04A0"/>
      </w:tblPr>
      <w:tblGrid>
        <w:gridCol w:w="639"/>
        <w:gridCol w:w="712"/>
        <w:gridCol w:w="2389"/>
        <w:gridCol w:w="665"/>
        <w:gridCol w:w="708"/>
        <w:gridCol w:w="709"/>
        <w:gridCol w:w="709"/>
        <w:gridCol w:w="1272"/>
      </w:tblGrid>
      <w:tr w:rsidR="00150032">
        <w:trPr>
          <w:cantSplit/>
          <w:trHeight w:val="381"/>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类别</w:t>
            </w:r>
          </w:p>
        </w:tc>
        <w:tc>
          <w:tcPr>
            <w:tcW w:w="3101" w:type="dxa"/>
            <w:gridSpan w:val="2"/>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级别</w:t>
            </w:r>
          </w:p>
        </w:tc>
        <w:tc>
          <w:tcPr>
            <w:tcW w:w="665"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独著</w:t>
            </w:r>
          </w:p>
        </w:tc>
        <w:tc>
          <w:tcPr>
            <w:tcW w:w="3398" w:type="dxa"/>
            <w:gridSpan w:val="4"/>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联名</w:t>
            </w:r>
          </w:p>
        </w:tc>
      </w:tr>
      <w:tr w:rsidR="00150032">
        <w:trPr>
          <w:cantSplit/>
          <w:trHeight w:val="1013"/>
          <w:jc w:val="center"/>
        </w:trPr>
        <w:tc>
          <w:tcPr>
            <w:tcW w:w="639"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101" w:type="dxa"/>
            <w:gridSpan w:val="2"/>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665"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第一作者</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第二作者</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第三作者</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第四作者以后均分</w:t>
            </w:r>
          </w:p>
        </w:tc>
      </w:tr>
      <w:tr w:rsidR="00150032">
        <w:trPr>
          <w:cantSplit/>
          <w:trHeight w:val="627"/>
          <w:jc w:val="center"/>
        </w:trPr>
        <w:tc>
          <w:tcPr>
            <w:tcW w:w="639"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论</w:t>
            </w:r>
          </w:p>
          <w:p w:rsidR="00150032" w:rsidRDefault="00150032">
            <w:pPr>
              <w:spacing w:line="400" w:lineRule="exact"/>
              <w:jc w:val="center"/>
              <w:rPr>
                <w:rFonts w:ascii="仿宋_GB2312" w:eastAsia="仿宋_GB2312"/>
              </w:rPr>
            </w:pPr>
          </w:p>
          <w:p w:rsidR="00150032" w:rsidRDefault="00150032">
            <w:pPr>
              <w:spacing w:line="400" w:lineRule="exact"/>
              <w:jc w:val="center"/>
              <w:rPr>
                <w:rFonts w:ascii="仿宋_GB2312" w:eastAsia="仿宋_GB2312"/>
              </w:rPr>
            </w:pPr>
          </w:p>
          <w:p w:rsidR="00150032" w:rsidRDefault="00991200">
            <w:pPr>
              <w:spacing w:line="400" w:lineRule="exact"/>
              <w:jc w:val="center"/>
              <w:rPr>
                <w:rFonts w:ascii="仿宋_GB2312" w:eastAsia="仿宋_GB2312"/>
                <w:szCs w:val="21"/>
              </w:rPr>
            </w:pPr>
            <w:r>
              <w:rPr>
                <w:rFonts w:ascii="仿宋_GB2312" w:eastAsia="仿宋_GB2312" w:hint="eastAsia"/>
              </w:rPr>
              <w:t>文</w:t>
            </w:r>
          </w:p>
        </w:tc>
        <w:tc>
          <w:tcPr>
            <w:tcW w:w="3101"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《中国社会科学》</w:t>
            </w:r>
          </w:p>
        </w:tc>
        <w:tc>
          <w:tcPr>
            <w:tcW w:w="66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cantSplit/>
          <w:trHeight w:val="565"/>
          <w:jc w:val="center"/>
        </w:trPr>
        <w:tc>
          <w:tcPr>
            <w:tcW w:w="639"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101"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进入五大文摘、《新华文摘》</w:t>
            </w:r>
          </w:p>
        </w:tc>
        <w:tc>
          <w:tcPr>
            <w:tcW w:w="66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r>
      <w:tr w:rsidR="00150032">
        <w:trPr>
          <w:cantSplit/>
          <w:trHeight w:val="1151"/>
          <w:jc w:val="center"/>
        </w:trPr>
        <w:tc>
          <w:tcPr>
            <w:tcW w:w="639"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101"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核心期刊A类（一级学会学报）、ISSCI收录</w:t>
            </w:r>
          </w:p>
        </w:tc>
        <w:tc>
          <w:tcPr>
            <w:tcW w:w="66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2.5</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2.5</w:t>
            </w:r>
          </w:p>
        </w:tc>
      </w:tr>
      <w:tr w:rsidR="00150032">
        <w:trPr>
          <w:cantSplit/>
          <w:trHeight w:val="385"/>
          <w:jc w:val="center"/>
        </w:trPr>
        <w:tc>
          <w:tcPr>
            <w:tcW w:w="639"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101"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核心期刊B、C类</w:t>
            </w:r>
          </w:p>
        </w:tc>
        <w:tc>
          <w:tcPr>
            <w:tcW w:w="66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trHeight w:val="321"/>
          <w:jc w:val="center"/>
        </w:trPr>
        <w:tc>
          <w:tcPr>
            <w:tcW w:w="639"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101"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一般公开发行期刊</w:t>
            </w:r>
          </w:p>
        </w:tc>
        <w:tc>
          <w:tcPr>
            <w:tcW w:w="66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r>
      <w:tr w:rsidR="00150032">
        <w:trPr>
          <w:cantSplit/>
          <w:trHeight w:val="508"/>
          <w:jc w:val="center"/>
        </w:trPr>
        <w:tc>
          <w:tcPr>
            <w:tcW w:w="639"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101"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正式出版省级学术会议论文集</w:t>
            </w:r>
          </w:p>
        </w:tc>
        <w:tc>
          <w:tcPr>
            <w:tcW w:w="66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0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12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trHeight w:val="204"/>
          <w:jc w:val="center"/>
        </w:trPr>
        <w:tc>
          <w:tcPr>
            <w:tcW w:w="1351" w:type="dxa"/>
            <w:gridSpan w:val="2"/>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专著</w:t>
            </w:r>
          </w:p>
        </w:tc>
        <w:tc>
          <w:tcPr>
            <w:tcW w:w="238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国家级出版物</w:t>
            </w:r>
          </w:p>
        </w:tc>
        <w:tc>
          <w:tcPr>
            <w:tcW w:w="4063" w:type="dxa"/>
            <w:gridSpan w:val="5"/>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每万字4分</w:t>
            </w:r>
          </w:p>
        </w:tc>
      </w:tr>
      <w:tr w:rsidR="00150032">
        <w:trPr>
          <w:cantSplit/>
          <w:trHeight w:val="204"/>
          <w:jc w:val="center"/>
        </w:trPr>
        <w:tc>
          <w:tcPr>
            <w:tcW w:w="1351" w:type="dxa"/>
            <w:gridSpan w:val="2"/>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38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地方及高校出版物</w:t>
            </w:r>
          </w:p>
        </w:tc>
        <w:tc>
          <w:tcPr>
            <w:tcW w:w="4063" w:type="dxa"/>
            <w:gridSpan w:val="5"/>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每万字3分</w:t>
            </w:r>
          </w:p>
        </w:tc>
      </w:tr>
      <w:tr w:rsidR="00150032">
        <w:trPr>
          <w:cantSplit/>
          <w:trHeight w:val="409"/>
          <w:jc w:val="center"/>
        </w:trPr>
        <w:tc>
          <w:tcPr>
            <w:tcW w:w="3740" w:type="dxa"/>
            <w:gridSpan w:val="3"/>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编著、译著、科普、教材</w:t>
            </w:r>
          </w:p>
        </w:tc>
        <w:tc>
          <w:tcPr>
            <w:tcW w:w="4063" w:type="dxa"/>
            <w:gridSpan w:val="5"/>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每万字2分</w:t>
            </w:r>
          </w:p>
        </w:tc>
      </w:tr>
    </w:tbl>
    <w:p w:rsidR="00150032" w:rsidRDefault="00991200">
      <w:pPr>
        <w:pStyle w:val="a6"/>
        <w:ind w:firstLine="480"/>
        <w:rPr>
          <w:sz w:val="24"/>
        </w:rPr>
      </w:pPr>
      <w:r>
        <w:rPr>
          <w:rFonts w:hint="eastAsia"/>
          <w:sz w:val="24"/>
        </w:rPr>
        <w:t>说明：说明部分增加通讯作者按第一作者计算。署名成员第3名以后出现空缺时，余下分值由第一作者以外的其他成员按比例分配。</w:t>
      </w: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（四）新增科研平台、科研团队积分表计分表</w:t>
      </w:r>
    </w:p>
    <w:tbl>
      <w:tblPr>
        <w:tblW w:w="7467" w:type="dxa"/>
        <w:jc w:val="center"/>
        <w:tblLayout w:type="fixed"/>
        <w:tblLook w:val="04A0"/>
      </w:tblPr>
      <w:tblGrid>
        <w:gridCol w:w="3150"/>
        <w:gridCol w:w="1276"/>
        <w:gridCol w:w="1535"/>
        <w:gridCol w:w="1506"/>
      </w:tblGrid>
      <w:tr w:rsidR="00150032">
        <w:trPr>
          <w:trHeight w:val="443"/>
          <w:jc w:val="center"/>
        </w:trPr>
        <w:tc>
          <w:tcPr>
            <w:tcW w:w="31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级别</w:t>
            </w:r>
          </w:p>
        </w:tc>
        <w:tc>
          <w:tcPr>
            <w:tcW w:w="127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首席专家</w:t>
            </w:r>
          </w:p>
        </w:tc>
        <w:tc>
          <w:tcPr>
            <w:tcW w:w="153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方向负责人</w:t>
            </w:r>
          </w:p>
        </w:tc>
        <w:tc>
          <w:tcPr>
            <w:tcW w:w="150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表列参与人</w:t>
            </w:r>
          </w:p>
        </w:tc>
      </w:tr>
      <w:tr w:rsidR="00150032">
        <w:trPr>
          <w:trHeight w:val="421"/>
          <w:jc w:val="center"/>
        </w:trPr>
        <w:tc>
          <w:tcPr>
            <w:tcW w:w="31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国家级（教育部、科技部）科研平台（基地）、团队</w:t>
            </w:r>
          </w:p>
        </w:tc>
        <w:tc>
          <w:tcPr>
            <w:tcW w:w="127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150</w:t>
            </w:r>
          </w:p>
        </w:tc>
        <w:tc>
          <w:tcPr>
            <w:tcW w:w="153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150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r>
      <w:tr w:rsidR="00150032">
        <w:trPr>
          <w:trHeight w:val="421"/>
          <w:jc w:val="center"/>
        </w:trPr>
        <w:tc>
          <w:tcPr>
            <w:tcW w:w="31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省级（教育部、科技部）科研平台（基地）、团队</w:t>
            </w:r>
          </w:p>
        </w:tc>
        <w:tc>
          <w:tcPr>
            <w:tcW w:w="127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153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50</w:t>
            </w:r>
          </w:p>
        </w:tc>
        <w:tc>
          <w:tcPr>
            <w:tcW w:w="150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r>
      <w:tr w:rsidR="00150032">
        <w:trPr>
          <w:trHeight w:val="421"/>
          <w:jc w:val="center"/>
        </w:trPr>
        <w:tc>
          <w:tcPr>
            <w:tcW w:w="3150"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校级科研平台（基地）、团队</w:t>
            </w:r>
          </w:p>
        </w:tc>
        <w:tc>
          <w:tcPr>
            <w:tcW w:w="127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153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150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bl>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150032">
      <w:pPr>
        <w:spacing w:line="560" w:lineRule="exact"/>
        <w:jc w:val="center"/>
        <w:rPr>
          <w:rFonts w:ascii="仿宋_GB2312" w:eastAsia="仿宋_GB2312"/>
          <w:b/>
          <w:bCs/>
          <w:sz w:val="34"/>
          <w:szCs w:val="34"/>
        </w:rPr>
      </w:pP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（五）提交研究咨询报告计分表</w:t>
      </w:r>
    </w:p>
    <w:tbl>
      <w:tblPr>
        <w:tblW w:w="8221" w:type="dxa"/>
        <w:tblInd w:w="392" w:type="dxa"/>
        <w:tblLayout w:type="fixed"/>
        <w:tblLook w:val="04A0"/>
      </w:tblPr>
      <w:tblGrid>
        <w:gridCol w:w="1134"/>
        <w:gridCol w:w="2329"/>
        <w:gridCol w:w="744"/>
        <w:gridCol w:w="768"/>
        <w:gridCol w:w="924"/>
        <w:gridCol w:w="720"/>
        <w:gridCol w:w="752"/>
        <w:gridCol w:w="850"/>
      </w:tblGrid>
      <w:tr w:rsidR="00150032">
        <w:trPr>
          <w:trHeight w:val="204"/>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报告</w:t>
            </w:r>
          </w:p>
          <w:p w:rsidR="00150032" w:rsidRDefault="00991200">
            <w:pPr>
              <w:spacing w:line="400" w:lineRule="exact"/>
              <w:jc w:val="center"/>
              <w:rPr>
                <w:rFonts w:ascii="仿宋_GB2312" w:eastAsia="仿宋_GB2312"/>
                <w:szCs w:val="21"/>
              </w:rPr>
            </w:pPr>
            <w:r>
              <w:rPr>
                <w:rFonts w:ascii="仿宋_GB2312" w:eastAsia="仿宋_GB2312" w:hint="eastAsia"/>
              </w:rPr>
              <w:t>级别</w:t>
            </w:r>
          </w:p>
        </w:tc>
        <w:tc>
          <w:tcPr>
            <w:tcW w:w="2329"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采用类型</w:t>
            </w:r>
          </w:p>
        </w:tc>
        <w:tc>
          <w:tcPr>
            <w:tcW w:w="744" w:type="dxa"/>
            <w:vMerge w:val="restart"/>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独立</w:t>
            </w:r>
          </w:p>
        </w:tc>
        <w:tc>
          <w:tcPr>
            <w:tcW w:w="4014" w:type="dxa"/>
            <w:gridSpan w:val="5"/>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联合</w:t>
            </w:r>
          </w:p>
        </w:tc>
      </w:tr>
      <w:tr w:rsidR="00150032">
        <w:trPr>
          <w:trHeight w:val="184"/>
        </w:trPr>
        <w:tc>
          <w:tcPr>
            <w:tcW w:w="1134"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329"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44"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184" w:lineRule="atLeast"/>
              <w:jc w:val="center"/>
              <w:rPr>
                <w:rFonts w:ascii="仿宋_GB2312" w:eastAsia="仿宋_GB2312"/>
                <w:szCs w:val="21"/>
              </w:rPr>
            </w:pPr>
            <w:r>
              <w:rPr>
                <w:rFonts w:ascii="仿宋_GB2312" w:eastAsia="仿宋_GB2312" w:hint="eastAsia"/>
              </w:rPr>
              <w:t>第一署名</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184" w:lineRule="atLeast"/>
              <w:jc w:val="center"/>
              <w:rPr>
                <w:rFonts w:ascii="仿宋_GB2312" w:eastAsia="仿宋_GB2312"/>
                <w:szCs w:val="21"/>
              </w:rPr>
            </w:pPr>
            <w:r>
              <w:rPr>
                <w:rFonts w:ascii="仿宋_GB2312" w:eastAsia="仿宋_GB2312" w:hint="eastAsia"/>
              </w:rPr>
              <w:t>第二署名</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184" w:lineRule="atLeast"/>
              <w:jc w:val="center"/>
              <w:rPr>
                <w:rFonts w:ascii="仿宋_GB2312" w:eastAsia="仿宋_GB2312"/>
                <w:szCs w:val="21"/>
              </w:rPr>
            </w:pPr>
            <w:r>
              <w:rPr>
                <w:rFonts w:ascii="仿宋_GB2312" w:eastAsia="仿宋_GB2312" w:hint="eastAsia"/>
              </w:rPr>
              <w:t>第三署名</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184" w:lineRule="atLeast"/>
              <w:jc w:val="center"/>
              <w:rPr>
                <w:rFonts w:ascii="仿宋_GB2312" w:eastAsia="仿宋_GB2312"/>
                <w:szCs w:val="21"/>
              </w:rPr>
            </w:pPr>
            <w:r>
              <w:rPr>
                <w:rFonts w:ascii="仿宋_GB2312" w:eastAsia="仿宋_GB2312" w:hint="eastAsia"/>
              </w:rPr>
              <w:t>第四署名</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184" w:lineRule="atLeast"/>
              <w:jc w:val="center"/>
              <w:rPr>
                <w:rFonts w:ascii="仿宋_GB2312" w:eastAsia="仿宋_GB2312"/>
                <w:szCs w:val="21"/>
              </w:rPr>
            </w:pPr>
            <w:r>
              <w:rPr>
                <w:rFonts w:ascii="仿宋_GB2312" w:eastAsia="仿宋_GB2312" w:hint="eastAsia"/>
              </w:rPr>
              <w:t>余下排名均分</w:t>
            </w:r>
          </w:p>
        </w:tc>
      </w:tr>
      <w:tr w:rsidR="00150032">
        <w:trPr>
          <w:trHeight w:val="240"/>
        </w:trPr>
        <w:tc>
          <w:tcPr>
            <w:tcW w:w="1134"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国家级</w:t>
            </w: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领导批示、部委采纳</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105</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trHeight w:val="208"/>
        </w:trPr>
        <w:tc>
          <w:tcPr>
            <w:tcW w:w="1134"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内参报送</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18</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trHeight w:val="228"/>
        </w:trPr>
        <w:tc>
          <w:tcPr>
            <w:tcW w:w="1134"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部委级</w:t>
            </w: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领导批示、部门采纳或央企采纳</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70</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trHeight w:val="220"/>
        </w:trPr>
        <w:tc>
          <w:tcPr>
            <w:tcW w:w="1134"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内参报送</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56</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r>
      <w:tr w:rsidR="00150032">
        <w:trPr>
          <w:trHeight w:val="220"/>
        </w:trPr>
        <w:tc>
          <w:tcPr>
            <w:tcW w:w="1134"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w:t>
            </w: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领导批示、部门采纳或省属国企采纳</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trHeight w:val="228"/>
        </w:trPr>
        <w:tc>
          <w:tcPr>
            <w:tcW w:w="1134"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内参报送</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市州厅级</w:t>
            </w: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部门采纳</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28</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85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trHeight w:val="228"/>
        </w:trPr>
        <w:tc>
          <w:tcPr>
            <w:tcW w:w="1134"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区县</w:t>
            </w:r>
          </w:p>
        </w:tc>
        <w:tc>
          <w:tcPr>
            <w:tcW w:w="232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党委政府采纳</w:t>
            </w:r>
          </w:p>
        </w:tc>
        <w:tc>
          <w:tcPr>
            <w:tcW w:w="74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6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92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2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75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850"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bl>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1"/>
        <w:rPr>
          <w:b/>
          <w:bCs/>
          <w:sz w:val="34"/>
          <w:szCs w:val="34"/>
        </w:rPr>
      </w:pPr>
    </w:p>
    <w:p w:rsidR="00150032" w:rsidRDefault="00150032">
      <w:pPr>
        <w:pStyle w:val="a6"/>
        <w:spacing w:line="560" w:lineRule="exact"/>
        <w:ind w:firstLineChars="0" w:firstLine="0"/>
        <w:rPr>
          <w:b/>
          <w:bCs/>
          <w:sz w:val="34"/>
          <w:szCs w:val="34"/>
        </w:rPr>
      </w:pPr>
    </w:p>
    <w:p w:rsidR="00150032" w:rsidRDefault="00150032">
      <w:pPr>
        <w:pStyle w:val="a6"/>
        <w:spacing w:line="560" w:lineRule="exact"/>
        <w:ind w:firstLineChars="0" w:firstLine="1"/>
        <w:rPr>
          <w:b/>
          <w:bCs/>
          <w:sz w:val="34"/>
          <w:szCs w:val="34"/>
        </w:rPr>
      </w:pPr>
    </w:p>
    <w:p w:rsidR="00150032" w:rsidRDefault="00991200">
      <w:pPr>
        <w:pStyle w:val="a6"/>
        <w:spacing w:line="560" w:lineRule="exact"/>
        <w:ind w:firstLineChars="0" w:firstLine="1"/>
        <w:rPr>
          <w:b/>
          <w:bCs/>
          <w:sz w:val="34"/>
          <w:szCs w:val="34"/>
        </w:rPr>
      </w:pPr>
      <w:r>
        <w:rPr>
          <w:rFonts w:hint="eastAsia"/>
          <w:b/>
          <w:bCs/>
          <w:sz w:val="34"/>
          <w:szCs w:val="34"/>
        </w:rPr>
        <w:lastRenderedPageBreak/>
        <w:t>二、自然科学类科研积分的计算方法与标准</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（一）科研项目类记分表</w:t>
      </w:r>
    </w:p>
    <w:tbl>
      <w:tblPr>
        <w:tblW w:w="9377" w:type="dxa"/>
        <w:jc w:val="center"/>
        <w:tblLayout w:type="fixed"/>
        <w:tblLook w:val="04A0"/>
      </w:tblPr>
      <w:tblGrid>
        <w:gridCol w:w="2846"/>
        <w:gridCol w:w="1547"/>
        <w:gridCol w:w="917"/>
        <w:gridCol w:w="514"/>
        <w:gridCol w:w="561"/>
        <w:gridCol w:w="8"/>
        <w:gridCol w:w="561"/>
        <w:gridCol w:w="746"/>
        <w:gridCol w:w="561"/>
        <w:gridCol w:w="561"/>
        <w:gridCol w:w="555"/>
      </w:tblGrid>
      <w:tr w:rsidR="00150032">
        <w:trPr>
          <w:cantSplit/>
          <w:trHeight w:val="180"/>
          <w:jc w:val="center"/>
        </w:trPr>
        <w:tc>
          <w:tcPr>
            <w:tcW w:w="4393" w:type="dxa"/>
            <w:gridSpan w:val="2"/>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180" w:lineRule="atLeast"/>
              <w:jc w:val="center"/>
              <w:rPr>
                <w:rFonts w:ascii="仿宋_GB2312" w:eastAsia="仿宋_GB2312"/>
                <w:szCs w:val="21"/>
              </w:rPr>
            </w:pPr>
            <w:r>
              <w:rPr>
                <w:rFonts w:ascii="仿宋_GB2312" w:eastAsia="仿宋_GB2312" w:hint="eastAsia"/>
              </w:rPr>
              <w:t>项目类别</w:t>
            </w:r>
          </w:p>
        </w:tc>
        <w:tc>
          <w:tcPr>
            <w:tcW w:w="917" w:type="dxa"/>
            <w:vMerge w:val="restart"/>
            <w:tcBorders>
              <w:top w:val="single" w:sz="4" w:space="0" w:color="auto"/>
              <w:left w:val="nil"/>
              <w:bottom w:val="single" w:sz="4" w:space="0" w:color="auto"/>
              <w:right w:val="single" w:sz="4" w:space="0" w:color="auto"/>
            </w:tcBorders>
            <w:vAlign w:val="center"/>
          </w:tcPr>
          <w:p w:rsidR="00150032" w:rsidRDefault="00991200">
            <w:pPr>
              <w:spacing w:line="180" w:lineRule="atLeast"/>
              <w:jc w:val="center"/>
              <w:rPr>
                <w:rFonts w:ascii="仿宋_GB2312" w:eastAsia="仿宋_GB2312"/>
                <w:szCs w:val="21"/>
              </w:rPr>
            </w:pPr>
            <w:r>
              <w:rPr>
                <w:rFonts w:ascii="仿宋_GB2312" w:eastAsia="仿宋_GB2312" w:hint="eastAsia"/>
              </w:rPr>
              <w:t>项目记分标准</w:t>
            </w:r>
          </w:p>
        </w:tc>
        <w:tc>
          <w:tcPr>
            <w:tcW w:w="4067" w:type="dxa"/>
            <w:gridSpan w:val="8"/>
            <w:tcBorders>
              <w:top w:val="single" w:sz="4" w:space="0" w:color="auto"/>
              <w:left w:val="nil"/>
              <w:bottom w:val="single" w:sz="4" w:space="0" w:color="auto"/>
              <w:right w:val="single" w:sz="4" w:space="0" w:color="auto"/>
            </w:tcBorders>
            <w:vAlign w:val="center"/>
          </w:tcPr>
          <w:p w:rsidR="00150032" w:rsidRDefault="00991200">
            <w:pPr>
              <w:spacing w:line="180" w:lineRule="atLeast"/>
              <w:jc w:val="center"/>
              <w:rPr>
                <w:rFonts w:ascii="仿宋_GB2312" w:eastAsia="仿宋_GB2312"/>
                <w:szCs w:val="21"/>
              </w:rPr>
            </w:pPr>
            <w:r>
              <w:rPr>
                <w:rFonts w:ascii="仿宋_GB2312" w:eastAsia="仿宋_GB2312" w:hint="eastAsia"/>
              </w:rPr>
              <w:t>排名记分标准</w:t>
            </w:r>
          </w:p>
        </w:tc>
      </w:tr>
      <w:tr w:rsidR="00150032">
        <w:trPr>
          <w:cantSplit/>
          <w:trHeight w:val="435"/>
          <w:jc w:val="center"/>
        </w:trPr>
        <w:tc>
          <w:tcPr>
            <w:tcW w:w="4393" w:type="dxa"/>
            <w:gridSpan w:val="2"/>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917"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国家“973”项目、科技支撑计划、国家重大项目（首席）</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150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45</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25</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国家“973”项目、科技支撑计划、国家重大专项子课题（主持）</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120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25</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国家“863”项目（首席）</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100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r>
      <w:tr w:rsidR="00150032">
        <w:trPr>
          <w:trHeight w:val="192"/>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国家自然科学基金</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100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国家科技部、教育部各类项目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100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国家产业化项目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100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国家“863”项目子课题（主持人）</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80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教育部各类项目（科技类）</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80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国家有关部委项目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80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省经贸委、省发改委</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60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省优秀人才基金</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60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省长基金、省高层人才项目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40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16</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省重大专项</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90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省攻关项目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50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省级重点实验室、工程中心、基地建设项目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60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22</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省火炬计划、星火计划等项目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50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省自然科学基金</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30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省科技厅国际合作项目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30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省软科学</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30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省科技厅其它项目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30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省教育厅项目（自然科学类）</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30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省有关厅局项目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25</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9</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trHeight w:val="132"/>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132" w:lineRule="atLeast"/>
              <w:jc w:val="center"/>
              <w:rPr>
                <w:rFonts w:ascii="仿宋_GB2312" w:eastAsia="仿宋_GB2312"/>
                <w:szCs w:val="21"/>
              </w:rPr>
            </w:pPr>
            <w:r>
              <w:rPr>
                <w:rFonts w:ascii="仿宋_GB2312" w:eastAsia="仿宋_GB2312" w:hint="eastAsia"/>
              </w:rPr>
              <w:t>贵阳市项目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132" w:lineRule="atLeast"/>
              <w:ind w:firstLine="120"/>
              <w:jc w:val="center"/>
              <w:rPr>
                <w:rFonts w:ascii="仿宋_GB2312" w:eastAsia="仿宋_GB2312"/>
                <w:szCs w:val="21"/>
              </w:rPr>
            </w:pPr>
            <w:r>
              <w:rPr>
                <w:rFonts w:ascii="仿宋_GB2312" w:eastAsia="仿宋_GB2312" w:hint="eastAsia"/>
              </w:rPr>
              <w:t>25</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132" w:lineRule="atLeast"/>
              <w:jc w:val="center"/>
              <w:rPr>
                <w:rFonts w:ascii="仿宋_GB2312" w:eastAsia="仿宋_GB2312"/>
                <w:szCs w:val="21"/>
              </w:rPr>
            </w:pPr>
            <w:r>
              <w:rPr>
                <w:rFonts w:ascii="仿宋_GB2312" w:eastAsia="仿宋_GB2312" w:hint="eastAsia"/>
              </w:rPr>
              <w:t>9</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132" w:lineRule="atLeast"/>
              <w:jc w:val="center"/>
              <w:rPr>
                <w:rFonts w:ascii="仿宋_GB2312" w:eastAsia="仿宋_GB2312"/>
                <w:szCs w:val="21"/>
              </w:rPr>
            </w:pPr>
            <w:r>
              <w:rPr>
                <w:rFonts w:ascii="仿宋_GB2312" w:eastAsia="仿宋_GB2312" w:hint="eastAsia"/>
              </w:rPr>
              <w:t>7</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132" w:lineRule="atLeast"/>
              <w:jc w:val="center"/>
              <w:rPr>
                <w:rFonts w:ascii="仿宋_GB2312" w:eastAsia="仿宋_GB2312"/>
                <w:szCs w:val="21"/>
              </w:rPr>
            </w:pPr>
            <w:r>
              <w:rPr>
                <w:rFonts w:ascii="仿宋_GB2312" w:eastAsia="仿宋_GB2312" w:hint="eastAsia"/>
              </w:rPr>
              <w:t>5</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132" w:lineRule="atLeast"/>
              <w:jc w:val="center"/>
              <w:rPr>
                <w:rFonts w:ascii="仿宋_GB2312" w:eastAsia="仿宋_GB2312"/>
                <w:szCs w:val="21"/>
              </w:rPr>
            </w:pPr>
            <w:r>
              <w:rPr>
                <w:rFonts w:ascii="仿宋_GB2312" w:eastAsia="仿宋_GB2312" w:hint="eastAsia"/>
              </w:rPr>
              <w:t>4</w:t>
            </w: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 w:val="14"/>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 w:val="14"/>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 w:val="14"/>
                <w:szCs w:val="21"/>
              </w:rPr>
            </w:pPr>
          </w:p>
        </w:tc>
      </w:tr>
      <w:tr w:rsidR="00150032">
        <w:trPr>
          <w:trHeight w:val="96"/>
          <w:jc w:val="center"/>
        </w:trPr>
        <w:tc>
          <w:tcPr>
            <w:tcW w:w="2846" w:type="dxa"/>
            <w:vMerge w:val="restart"/>
            <w:tcBorders>
              <w:top w:val="nil"/>
              <w:left w:val="single" w:sz="4" w:space="0" w:color="auto"/>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校级项目</w:t>
            </w:r>
          </w:p>
        </w:tc>
        <w:tc>
          <w:tcPr>
            <w:tcW w:w="1547"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重点项目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96" w:lineRule="atLeast"/>
              <w:ind w:firstLine="120"/>
              <w:jc w:val="center"/>
              <w:rPr>
                <w:rFonts w:ascii="仿宋_GB2312" w:eastAsia="仿宋_GB2312"/>
                <w:szCs w:val="21"/>
              </w:rPr>
            </w:pPr>
            <w:r>
              <w:rPr>
                <w:rFonts w:ascii="仿宋_GB2312" w:eastAsia="仿宋_GB2312" w:hint="eastAsia"/>
              </w:rPr>
              <w:t>20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15</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3</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2</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0</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96" w:lineRule="atLeast"/>
              <w:jc w:val="center"/>
              <w:rPr>
                <w:rFonts w:ascii="仿宋_GB2312" w:eastAsia="仿宋_GB2312"/>
                <w:szCs w:val="21"/>
              </w:rPr>
            </w:pPr>
            <w:r>
              <w:rPr>
                <w:rFonts w:ascii="仿宋_GB2312" w:eastAsia="仿宋_GB2312" w:hint="eastAsia"/>
              </w:rPr>
              <w:t>0</w:t>
            </w:r>
          </w:p>
        </w:tc>
      </w:tr>
      <w:tr w:rsidR="00150032">
        <w:trPr>
          <w:trHeight w:val="192"/>
          <w:jc w:val="center"/>
        </w:trPr>
        <w:tc>
          <w:tcPr>
            <w:tcW w:w="2846"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54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一般项目</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120"/>
              <w:jc w:val="center"/>
              <w:rPr>
                <w:rFonts w:ascii="仿宋_GB2312" w:eastAsia="仿宋_GB2312"/>
                <w:szCs w:val="21"/>
              </w:rPr>
            </w:pPr>
            <w:r>
              <w:rPr>
                <w:rFonts w:ascii="仿宋_GB2312" w:eastAsia="仿宋_GB2312" w:hint="eastAsia"/>
              </w:rPr>
              <w:t>10</w:t>
            </w:r>
          </w:p>
        </w:tc>
        <w:tc>
          <w:tcPr>
            <w:tcW w:w="514"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69" w:type="dxa"/>
            <w:gridSpan w:val="2"/>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746"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c>
          <w:tcPr>
            <w:tcW w:w="56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c>
          <w:tcPr>
            <w:tcW w:w="55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r>
      <w:tr w:rsidR="00150032">
        <w:trPr>
          <w:jc w:val="center"/>
        </w:trPr>
        <w:tc>
          <w:tcPr>
            <w:tcW w:w="4393"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横向项目（每万元）</w:t>
            </w:r>
          </w:p>
        </w:tc>
        <w:tc>
          <w:tcPr>
            <w:tcW w:w="917"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firstLineChars="100" w:firstLine="210"/>
              <w:jc w:val="center"/>
              <w:rPr>
                <w:rFonts w:ascii="仿宋_GB2312" w:eastAsia="仿宋_GB2312"/>
                <w:szCs w:val="21"/>
              </w:rPr>
            </w:pPr>
            <w:r>
              <w:rPr>
                <w:rFonts w:ascii="仿宋_GB2312" w:eastAsia="仿宋_GB2312" w:hint="eastAsia"/>
              </w:rPr>
              <w:t>2</w:t>
            </w:r>
          </w:p>
        </w:tc>
        <w:tc>
          <w:tcPr>
            <w:tcW w:w="514"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9" w:type="dxa"/>
            <w:gridSpan w:val="2"/>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746"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61"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55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bl>
    <w:p w:rsidR="00150032" w:rsidRDefault="00150032">
      <w:pPr>
        <w:pStyle w:val="a6"/>
        <w:ind w:firstLineChars="0" w:firstLine="0"/>
        <w:rPr>
          <w:sz w:val="24"/>
        </w:rPr>
      </w:pPr>
    </w:p>
    <w:p w:rsidR="00150032" w:rsidRDefault="00150032">
      <w:pPr>
        <w:pStyle w:val="a6"/>
        <w:ind w:firstLine="480"/>
        <w:rPr>
          <w:sz w:val="24"/>
        </w:rPr>
      </w:pPr>
    </w:p>
    <w:p w:rsidR="00150032" w:rsidRDefault="00150032">
      <w:pPr>
        <w:pStyle w:val="a6"/>
        <w:ind w:firstLine="480"/>
        <w:rPr>
          <w:sz w:val="24"/>
        </w:rPr>
      </w:pPr>
    </w:p>
    <w:p w:rsidR="00150032" w:rsidRDefault="00991200">
      <w:pPr>
        <w:pStyle w:val="a6"/>
        <w:ind w:firstLine="480"/>
        <w:rPr>
          <w:sz w:val="24"/>
        </w:rPr>
      </w:pPr>
      <w:r>
        <w:rPr>
          <w:rFonts w:hint="eastAsia"/>
          <w:sz w:val="24"/>
        </w:rPr>
        <w:t>说明：</w:t>
      </w:r>
    </w:p>
    <w:p w:rsidR="00150032" w:rsidRDefault="00991200">
      <w:pPr>
        <w:pStyle w:val="a6"/>
        <w:ind w:firstLine="480"/>
        <w:rPr>
          <w:sz w:val="24"/>
        </w:rPr>
      </w:pPr>
      <w:r>
        <w:rPr>
          <w:rFonts w:hint="eastAsia"/>
          <w:sz w:val="24"/>
        </w:rPr>
        <w:t>1.记分经费额为当年实际到校的科研经费。</w:t>
      </w:r>
    </w:p>
    <w:p w:rsidR="00150032" w:rsidRDefault="00991200">
      <w:pPr>
        <w:pStyle w:val="a6"/>
        <w:ind w:firstLine="480"/>
        <w:rPr>
          <w:sz w:val="24"/>
        </w:rPr>
      </w:pPr>
      <w:r>
        <w:rPr>
          <w:rFonts w:hint="eastAsia"/>
          <w:sz w:val="24"/>
        </w:rPr>
        <w:t>2.我校参加的合作项目以实际到校经费计算。</w:t>
      </w:r>
    </w:p>
    <w:p w:rsidR="00150032" w:rsidRDefault="00991200">
      <w:pPr>
        <w:pStyle w:val="a6"/>
        <w:ind w:firstLine="480"/>
        <w:rPr>
          <w:sz w:val="24"/>
        </w:rPr>
      </w:pPr>
      <w:r>
        <w:rPr>
          <w:rFonts w:hint="eastAsia"/>
          <w:sz w:val="24"/>
        </w:rPr>
        <w:t>3.横向项目经费扣除合同规定的成套设备费（实际发生额扣除）计算。</w:t>
      </w:r>
    </w:p>
    <w:p w:rsidR="00150032" w:rsidRDefault="00991200">
      <w:pPr>
        <w:pStyle w:val="a6"/>
        <w:ind w:firstLine="480"/>
        <w:rPr>
          <w:sz w:val="24"/>
        </w:rPr>
      </w:pPr>
      <w:r>
        <w:rPr>
          <w:rFonts w:hint="eastAsia"/>
          <w:sz w:val="24"/>
        </w:rPr>
        <w:t>4.无经费的专项项目不记分，若企业提供经费的按横向项目计算。</w:t>
      </w:r>
    </w:p>
    <w:p w:rsidR="00150032" w:rsidRDefault="00991200">
      <w:pPr>
        <w:pStyle w:val="a6"/>
        <w:ind w:firstLine="480"/>
        <w:rPr>
          <w:sz w:val="24"/>
        </w:rPr>
      </w:pPr>
      <w:r>
        <w:rPr>
          <w:rFonts w:hint="eastAsia"/>
          <w:sz w:val="24"/>
        </w:rPr>
        <w:t>5.无正当理由，未按规定时间完成项目的，最后一年不记分。</w:t>
      </w:r>
    </w:p>
    <w:p w:rsidR="00150032" w:rsidRDefault="00991200">
      <w:pPr>
        <w:pStyle w:val="a6"/>
        <w:ind w:firstLine="480"/>
        <w:rPr>
          <w:sz w:val="24"/>
        </w:rPr>
      </w:pPr>
      <w:r>
        <w:rPr>
          <w:rFonts w:hint="eastAsia"/>
          <w:sz w:val="24"/>
        </w:rPr>
        <w:t>6.记分标准按照项目级别、权重、评审难度、经费等进行记分。</w:t>
      </w:r>
    </w:p>
    <w:p w:rsidR="00150032" w:rsidRDefault="00991200">
      <w:pPr>
        <w:pStyle w:val="a6"/>
        <w:ind w:firstLine="480"/>
        <w:rPr>
          <w:sz w:val="24"/>
        </w:rPr>
      </w:pPr>
      <w:r>
        <w:rPr>
          <w:rFonts w:hint="eastAsia"/>
          <w:sz w:val="24"/>
        </w:rPr>
        <w:t>7.课题组成员第3名以后出现空缺时，余下分值由主持人以外的其他成员按比例分配。</w:t>
      </w:r>
    </w:p>
    <w:p w:rsidR="00150032" w:rsidRDefault="00991200">
      <w:pPr>
        <w:pStyle w:val="a6"/>
        <w:ind w:firstLine="480"/>
        <w:rPr>
          <w:sz w:val="24"/>
        </w:rPr>
      </w:pPr>
      <w:r>
        <w:rPr>
          <w:rFonts w:hint="eastAsia"/>
          <w:sz w:val="24"/>
        </w:rPr>
        <w:t>8.教改项目参照自然科学类相应级别科研项目执行。</w:t>
      </w:r>
    </w:p>
    <w:p w:rsidR="00150032" w:rsidRDefault="00991200">
      <w:pPr>
        <w:pStyle w:val="a6"/>
        <w:spacing w:line="560" w:lineRule="exact"/>
        <w:ind w:firstLineChars="0" w:firstLine="0"/>
        <w:jc w:val="center"/>
        <w:rPr>
          <w:sz w:val="34"/>
          <w:szCs w:val="34"/>
        </w:rPr>
      </w:pPr>
      <w:r>
        <w:rPr>
          <w:rFonts w:hint="eastAsia"/>
          <w:b/>
          <w:bCs/>
          <w:sz w:val="34"/>
          <w:szCs w:val="34"/>
        </w:rPr>
        <w:t>（二）专利、成果、获奖类记分表</w:t>
      </w:r>
    </w:p>
    <w:tbl>
      <w:tblPr>
        <w:tblW w:w="9058" w:type="dxa"/>
        <w:jc w:val="center"/>
        <w:tblLayout w:type="fixed"/>
        <w:tblLook w:val="04A0"/>
      </w:tblPr>
      <w:tblGrid>
        <w:gridCol w:w="1715"/>
        <w:gridCol w:w="2505"/>
        <w:gridCol w:w="625"/>
        <w:gridCol w:w="649"/>
        <w:gridCol w:w="467"/>
        <w:gridCol w:w="563"/>
        <w:gridCol w:w="578"/>
        <w:gridCol w:w="572"/>
        <w:gridCol w:w="692"/>
        <w:gridCol w:w="692"/>
      </w:tblGrid>
      <w:tr w:rsidR="00150032">
        <w:trPr>
          <w:jc w:val="center"/>
        </w:trPr>
        <w:tc>
          <w:tcPr>
            <w:tcW w:w="1715"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项目</w:t>
            </w: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级别</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总分</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w:t>
            </w:r>
          </w:p>
          <w:p w:rsidR="00150032" w:rsidRDefault="00991200">
            <w:pPr>
              <w:spacing w:line="400" w:lineRule="exact"/>
              <w:jc w:val="center"/>
              <w:rPr>
                <w:rFonts w:ascii="仿宋_GB2312" w:eastAsia="仿宋_GB2312"/>
                <w:szCs w:val="21"/>
              </w:rPr>
            </w:pPr>
            <w:r>
              <w:rPr>
                <w:rFonts w:ascii="仿宋_GB2312" w:eastAsia="仿宋_GB2312" w:hint="eastAsia"/>
              </w:rPr>
              <w:t>一</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第二</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第三</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第四</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第五</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第六</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第七以后</w:t>
            </w:r>
          </w:p>
        </w:tc>
      </w:tr>
      <w:tr w:rsidR="00150032">
        <w:trPr>
          <w:jc w:val="center"/>
        </w:trPr>
        <w:tc>
          <w:tcPr>
            <w:tcW w:w="1715"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发明专利</w:t>
            </w:r>
          </w:p>
        </w:tc>
        <w:tc>
          <w:tcPr>
            <w:tcW w:w="250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ind w:left="107" w:hangingChars="51" w:hanging="107"/>
              <w:jc w:val="center"/>
              <w:rPr>
                <w:rFonts w:ascii="仿宋_GB2312" w:eastAsia="仿宋_GB2312"/>
                <w:szCs w:val="21"/>
              </w:rPr>
            </w:pPr>
            <w:r>
              <w:rPr>
                <w:rFonts w:ascii="仿宋_GB2312" w:eastAsia="仿宋_GB2312" w:hint="eastAsia"/>
              </w:rPr>
              <w:t>50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18</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r>
      <w:tr w:rsidR="00150032">
        <w:trPr>
          <w:jc w:val="center"/>
        </w:trPr>
        <w:tc>
          <w:tcPr>
            <w:tcW w:w="1715"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实用新型专利</w:t>
            </w:r>
          </w:p>
        </w:tc>
        <w:tc>
          <w:tcPr>
            <w:tcW w:w="250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14</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0.5</w:t>
            </w:r>
          </w:p>
        </w:tc>
      </w:tr>
      <w:tr w:rsidR="00150032">
        <w:trPr>
          <w:jc w:val="center"/>
        </w:trPr>
        <w:tc>
          <w:tcPr>
            <w:tcW w:w="1715"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外观设计专利</w:t>
            </w:r>
          </w:p>
        </w:tc>
        <w:tc>
          <w:tcPr>
            <w:tcW w:w="250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6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jc w:val="center"/>
        </w:trPr>
        <w:tc>
          <w:tcPr>
            <w:tcW w:w="1715"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软件登记证</w:t>
            </w:r>
          </w:p>
        </w:tc>
        <w:tc>
          <w:tcPr>
            <w:tcW w:w="2505"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6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jc w:val="center"/>
        </w:trPr>
        <w:tc>
          <w:tcPr>
            <w:tcW w:w="1715"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成果鉴定</w:t>
            </w: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18</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市级</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国家植物品种审定</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省级植物品种审定</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其它</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6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c>
          <w:tcPr>
            <w:tcW w:w="692" w:type="dxa"/>
            <w:tcBorders>
              <w:top w:val="single" w:sz="4" w:space="0" w:color="auto"/>
              <w:left w:val="nil"/>
              <w:bottom w:val="single" w:sz="4" w:space="0" w:color="auto"/>
              <w:right w:val="single" w:sz="4" w:space="0" w:color="auto"/>
            </w:tcBorders>
            <w:vAlign w:val="center"/>
          </w:tcPr>
          <w:p w:rsidR="00150032" w:rsidRDefault="00150032">
            <w:pPr>
              <w:spacing w:line="400" w:lineRule="exact"/>
              <w:jc w:val="center"/>
              <w:rPr>
                <w:rFonts w:ascii="仿宋_GB2312" w:eastAsia="仿宋_GB2312"/>
                <w:szCs w:val="21"/>
              </w:rPr>
            </w:pPr>
          </w:p>
        </w:tc>
      </w:tr>
      <w:tr w:rsidR="00150032">
        <w:trPr>
          <w:cantSplit/>
          <w:jc w:val="center"/>
        </w:trPr>
        <w:tc>
          <w:tcPr>
            <w:tcW w:w="1715"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获奖（同年同一项成果按所获最高奖次记分）</w:t>
            </w: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国家科学技术一等奖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170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国家科学技术二等奖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高等学校科学技术奖一等奖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r>
      <w:tr w:rsidR="00150032">
        <w:trPr>
          <w:cantSplit/>
          <w:trHeight w:val="513"/>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高等学校科学技术奖二等奖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120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25</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r>
      <w:tr w:rsidR="00150032">
        <w:trPr>
          <w:cantSplit/>
          <w:trHeight w:val="120"/>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高等学校科学研究优秀成果奖青年科学奖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60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60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0</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120" w:lineRule="atLeast"/>
              <w:jc w:val="center"/>
              <w:rPr>
                <w:rFonts w:ascii="仿宋_GB2312" w:eastAsia="仿宋_GB2312"/>
                <w:szCs w:val="21"/>
              </w:rPr>
            </w:pPr>
            <w:r>
              <w:rPr>
                <w:rFonts w:ascii="仿宋_GB2312" w:eastAsia="仿宋_GB2312" w:hint="eastAsia"/>
              </w:rPr>
              <w:t>0</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省级或其他部级科学技术一等奖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85</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25</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7</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省级或其他部级科学技术二等奖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110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35</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省级或其他部级科学技术三等奖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地、州、市科技一等奖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60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地、州、市科技二等奖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40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8</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r>
      <w:tr w:rsidR="00150032">
        <w:trPr>
          <w:cantSplit/>
          <w:jc w:val="center"/>
        </w:trPr>
        <w:tc>
          <w:tcPr>
            <w:tcW w:w="171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50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地、州、市科技三等奖</w:t>
            </w:r>
          </w:p>
        </w:tc>
        <w:tc>
          <w:tcPr>
            <w:tcW w:w="62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64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10</w:t>
            </w:r>
          </w:p>
        </w:tc>
        <w:tc>
          <w:tcPr>
            <w:tcW w:w="467"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5</w:t>
            </w:r>
          </w:p>
        </w:tc>
        <w:tc>
          <w:tcPr>
            <w:tcW w:w="56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578"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57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1.5</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c>
          <w:tcPr>
            <w:tcW w:w="692"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0</w:t>
            </w:r>
          </w:p>
        </w:tc>
      </w:tr>
    </w:tbl>
    <w:p w:rsidR="00150032" w:rsidRDefault="00991200">
      <w:pPr>
        <w:pStyle w:val="a6"/>
        <w:ind w:firstLine="480"/>
        <w:rPr>
          <w:sz w:val="24"/>
        </w:rPr>
      </w:pPr>
      <w:r>
        <w:rPr>
          <w:rFonts w:hint="eastAsia"/>
          <w:sz w:val="24"/>
        </w:rPr>
        <w:t>说明：</w:t>
      </w:r>
    </w:p>
    <w:p w:rsidR="00150032" w:rsidRDefault="00991200">
      <w:pPr>
        <w:pStyle w:val="a6"/>
        <w:ind w:firstLine="480"/>
        <w:rPr>
          <w:sz w:val="24"/>
        </w:rPr>
      </w:pPr>
      <w:r>
        <w:rPr>
          <w:rFonts w:hint="eastAsia"/>
          <w:sz w:val="24"/>
        </w:rPr>
        <w:t>1.独立组织或指导学生获得国家级创新能力奖项的，一等奖计30分、二等奖计20分、三等奖计10分。</w:t>
      </w:r>
    </w:p>
    <w:p w:rsidR="00150032" w:rsidRDefault="00991200">
      <w:pPr>
        <w:pStyle w:val="a6"/>
        <w:ind w:firstLine="480"/>
        <w:rPr>
          <w:sz w:val="24"/>
        </w:rPr>
      </w:pPr>
      <w:r>
        <w:rPr>
          <w:rFonts w:hint="eastAsia"/>
          <w:sz w:val="24"/>
        </w:rPr>
        <w:t>2.独立组织或指导学生获得省（部）级创新能力奖项的，一等奖计20分、二等奖计15分、三等奖计10分。</w:t>
      </w:r>
    </w:p>
    <w:p w:rsidR="00150032" w:rsidRDefault="00991200">
      <w:pPr>
        <w:pStyle w:val="a6"/>
        <w:ind w:firstLine="480"/>
        <w:rPr>
          <w:sz w:val="24"/>
        </w:rPr>
      </w:pPr>
      <w:r>
        <w:rPr>
          <w:rFonts w:hint="eastAsia"/>
          <w:sz w:val="24"/>
        </w:rPr>
        <w:t>3.署名成员第3名以后出现空缺时，余下分值由主持人以外的其他成员按比例分配。</w:t>
      </w:r>
    </w:p>
    <w:p w:rsidR="00150032" w:rsidRDefault="00150032">
      <w:pPr>
        <w:pStyle w:val="a6"/>
        <w:ind w:firstLineChars="0" w:firstLine="0"/>
        <w:rPr>
          <w:sz w:val="24"/>
        </w:rPr>
      </w:pPr>
    </w:p>
    <w:p w:rsidR="00150032" w:rsidRDefault="00150032">
      <w:pPr>
        <w:pStyle w:val="a6"/>
        <w:spacing w:line="560" w:lineRule="exact"/>
        <w:ind w:firstLineChars="0" w:firstLine="0"/>
        <w:jc w:val="center"/>
        <w:rPr>
          <w:b/>
          <w:bCs/>
          <w:sz w:val="34"/>
          <w:szCs w:val="34"/>
        </w:rPr>
      </w:pPr>
    </w:p>
    <w:p w:rsidR="00150032" w:rsidRDefault="00991200">
      <w:pPr>
        <w:pStyle w:val="a6"/>
        <w:spacing w:line="560" w:lineRule="exact"/>
        <w:ind w:firstLineChars="0" w:firstLine="0"/>
        <w:jc w:val="center"/>
        <w:rPr>
          <w:b/>
          <w:bCs/>
          <w:sz w:val="34"/>
          <w:szCs w:val="34"/>
        </w:rPr>
      </w:pPr>
      <w:r>
        <w:rPr>
          <w:rFonts w:hint="eastAsia"/>
          <w:b/>
          <w:bCs/>
          <w:sz w:val="34"/>
          <w:szCs w:val="34"/>
        </w:rPr>
        <w:t>（三）正式发表论文、出版著作记分表</w:t>
      </w:r>
    </w:p>
    <w:tbl>
      <w:tblPr>
        <w:tblW w:w="8911" w:type="dxa"/>
        <w:jc w:val="center"/>
        <w:tblLayout w:type="fixed"/>
        <w:tblLook w:val="04A0"/>
      </w:tblPr>
      <w:tblGrid>
        <w:gridCol w:w="691"/>
        <w:gridCol w:w="4730"/>
        <w:gridCol w:w="708"/>
        <w:gridCol w:w="850"/>
        <w:gridCol w:w="993"/>
        <w:gridCol w:w="939"/>
      </w:tblGrid>
      <w:tr w:rsidR="00150032">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类别</w:t>
            </w: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级别</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独著</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第一</w:t>
            </w:r>
          </w:p>
          <w:p w:rsidR="00150032" w:rsidRDefault="00991200">
            <w:pPr>
              <w:jc w:val="center"/>
              <w:rPr>
                <w:rFonts w:ascii="仿宋_GB2312" w:eastAsia="仿宋_GB2312"/>
                <w:szCs w:val="21"/>
              </w:rPr>
            </w:pPr>
            <w:r>
              <w:rPr>
                <w:rFonts w:ascii="仿宋_GB2312" w:eastAsia="仿宋_GB2312" w:hint="eastAsia"/>
              </w:rPr>
              <w:t>作者</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第二、三</w:t>
            </w:r>
          </w:p>
          <w:p w:rsidR="00150032" w:rsidRDefault="00991200">
            <w:pPr>
              <w:jc w:val="center"/>
              <w:rPr>
                <w:rFonts w:ascii="仿宋_GB2312" w:eastAsia="仿宋_GB2312"/>
                <w:szCs w:val="21"/>
              </w:rPr>
            </w:pPr>
            <w:r>
              <w:rPr>
                <w:rFonts w:ascii="仿宋_GB2312" w:eastAsia="仿宋_GB2312" w:hint="eastAsia"/>
              </w:rPr>
              <w:t>作者</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第四-六作者</w:t>
            </w:r>
          </w:p>
        </w:tc>
      </w:tr>
      <w:tr w:rsidR="00150032">
        <w:trPr>
          <w:trHeight w:val="488"/>
          <w:jc w:val="center"/>
        </w:trPr>
        <w:tc>
          <w:tcPr>
            <w:tcW w:w="691" w:type="dxa"/>
            <w:vMerge w:val="restart"/>
            <w:tcBorders>
              <w:top w:val="nil"/>
              <w:left w:val="single" w:sz="4" w:space="0" w:color="auto"/>
              <w:bottom w:val="single" w:sz="4" w:space="0" w:color="auto"/>
              <w:right w:val="single" w:sz="4" w:space="0" w:color="auto"/>
            </w:tcBorders>
            <w:vAlign w:val="center"/>
          </w:tcPr>
          <w:p w:rsidR="00150032" w:rsidRDefault="00150032">
            <w:pPr>
              <w:jc w:val="center"/>
              <w:rPr>
                <w:rFonts w:ascii="仿宋_GB2312" w:eastAsia="仿宋_GB2312"/>
                <w:szCs w:val="21"/>
              </w:rPr>
            </w:pPr>
          </w:p>
          <w:p w:rsidR="00150032" w:rsidRDefault="00150032">
            <w:pPr>
              <w:jc w:val="center"/>
              <w:rPr>
                <w:rFonts w:ascii="仿宋_GB2312" w:eastAsia="仿宋_GB2312"/>
              </w:rPr>
            </w:pPr>
          </w:p>
          <w:p w:rsidR="00150032" w:rsidRDefault="00150032">
            <w:pPr>
              <w:jc w:val="center"/>
              <w:rPr>
                <w:rFonts w:ascii="仿宋_GB2312" w:eastAsia="仿宋_GB2312"/>
              </w:rPr>
            </w:pPr>
          </w:p>
          <w:p w:rsidR="00150032" w:rsidRDefault="00991200">
            <w:pPr>
              <w:jc w:val="center"/>
              <w:rPr>
                <w:rFonts w:ascii="仿宋_GB2312" w:eastAsia="仿宋_GB2312"/>
              </w:rPr>
            </w:pPr>
            <w:r>
              <w:rPr>
                <w:rFonts w:ascii="仿宋_GB2312" w:eastAsia="仿宋_GB2312" w:hint="eastAsia"/>
              </w:rPr>
              <w:t>论</w:t>
            </w:r>
          </w:p>
          <w:p w:rsidR="00150032" w:rsidRDefault="00150032">
            <w:pPr>
              <w:jc w:val="center"/>
              <w:rPr>
                <w:rFonts w:ascii="仿宋_GB2312" w:eastAsia="仿宋_GB2312"/>
              </w:rPr>
            </w:pPr>
          </w:p>
          <w:p w:rsidR="00150032" w:rsidRDefault="00150032">
            <w:pPr>
              <w:jc w:val="center"/>
              <w:rPr>
                <w:rFonts w:ascii="仿宋_GB2312" w:eastAsia="仿宋_GB2312"/>
              </w:rPr>
            </w:pPr>
          </w:p>
          <w:p w:rsidR="00150032" w:rsidRDefault="00150032">
            <w:pPr>
              <w:jc w:val="center"/>
              <w:rPr>
                <w:rFonts w:ascii="仿宋_GB2312" w:eastAsia="仿宋_GB2312"/>
              </w:rPr>
            </w:pPr>
          </w:p>
          <w:p w:rsidR="00150032" w:rsidRDefault="00150032">
            <w:pPr>
              <w:jc w:val="center"/>
              <w:rPr>
                <w:rFonts w:ascii="仿宋_GB2312" w:eastAsia="仿宋_GB2312"/>
              </w:rPr>
            </w:pPr>
          </w:p>
          <w:p w:rsidR="00150032" w:rsidRDefault="00991200">
            <w:pPr>
              <w:jc w:val="center"/>
              <w:rPr>
                <w:rFonts w:ascii="仿宋_GB2312" w:eastAsia="仿宋_GB2312"/>
                <w:szCs w:val="21"/>
              </w:rPr>
            </w:pPr>
            <w:r>
              <w:rPr>
                <w:rFonts w:ascii="仿宋_GB2312" w:eastAsia="仿宋_GB2312" w:hint="eastAsia"/>
              </w:rPr>
              <w:t>文</w:t>
            </w: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《Science》、《Nature》</w:t>
            </w:r>
          </w:p>
        </w:tc>
        <w:tc>
          <w:tcPr>
            <w:tcW w:w="708" w:type="dxa"/>
            <w:tcBorders>
              <w:top w:val="single" w:sz="4" w:space="0" w:color="auto"/>
              <w:left w:val="nil"/>
              <w:bottom w:val="single" w:sz="4" w:space="0" w:color="auto"/>
              <w:right w:val="single" w:sz="4" w:space="0" w:color="auto"/>
            </w:tcBorders>
            <w:vAlign w:val="center"/>
          </w:tcPr>
          <w:p w:rsidR="00150032" w:rsidRDefault="00991200">
            <w:pPr>
              <w:ind w:firstLine="120"/>
              <w:jc w:val="center"/>
              <w:rPr>
                <w:rFonts w:ascii="仿宋_GB2312" w:eastAsia="仿宋_GB2312"/>
                <w:szCs w:val="21"/>
              </w:rPr>
            </w:pPr>
            <w:r>
              <w:rPr>
                <w:rFonts w:ascii="仿宋_GB2312" w:eastAsia="仿宋_GB2312" w:hint="eastAsia"/>
              </w:rPr>
              <w:t>200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100</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60</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40</w:t>
            </w:r>
          </w:p>
        </w:tc>
      </w:tr>
      <w:tr w:rsidR="00150032">
        <w:trPr>
          <w:trHeight w:val="729"/>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国际三大检索（SCI、EI、ISTP）收录影响因子≥2.0</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r>
      <w:tr w:rsidR="00150032">
        <w:trPr>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国际三大检索（SCI、EI、ISTP）收录影响因子＜2.0</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18</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w:t>
            </w:r>
          </w:p>
        </w:tc>
      </w:tr>
      <w:tr w:rsidR="00150032">
        <w:trPr>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《科学通报》</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r>
      <w:tr w:rsidR="00150032">
        <w:trPr>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《中国科学》</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r>
      <w:tr w:rsidR="00150032">
        <w:trPr>
          <w:trHeight w:val="819"/>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核心期刊A类（一级学会学报）、国外刊物</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r>
      <w:tr w:rsidR="00150032">
        <w:trPr>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国际学术会议论文集、</w:t>
            </w:r>
          </w:p>
          <w:p w:rsidR="00150032" w:rsidRDefault="00991200">
            <w:pPr>
              <w:jc w:val="center"/>
              <w:rPr>
                <w:rFonts w:ascii="仿宋_GB2312" w:eastAsia="仿宋_GB2312"/>
                <w:szCs w:val="21"/>
              </w:rPr>
            </w:pPr>
            <w:r>
              <w:rPr>
                <w:rFonts w:ascii="仿宋_GB2312" w:eastAsia="仿宋_GB2312" w:hint="eastAsia"/>
              </w:rPr>
              <w:t>核心期刊B、C类</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r>
      <w:tr w:rsidR="00150032">
        <w:trPr>
          <w:trHeight w:val="321"/>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一般公开发行期刊</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r>
      <w:tr w:rsidR="00150032">
        <w:trPr>
          <w:jc w:val="center"/>
        </w:trPr>
        <w:tc>
          <w:tcPr>
            <w:tcW w:w="69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473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全国或省级学术会议出版论文集</w:t>
            </w:r>
          </w:p>
        </w:tc>
        <w:tc>
          <w:tcPr>
            <w:tcW w:w="7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99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93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r>
      <w:tr w:rsidR="00150032">
        <w:trPr>
          <w:jc w:val="center"/>
        </w:trPr>
        <w:tc>
          <w:tcPr>
            <w:tcW w:w="5421"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专著</w:t>
            </w:r>
          </w:p>
        </w:tc>
        <w:tc>
          <w:tcPr>
            <w:tcW w:w="3490" w:type="dxa"/>
            <w:gridSpan w:val="4"/>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每万字4分</w:t>
            </w:r>
          </w:p>
        </w:tc>
      </w:tr>
      <w:tr w:rsidR="00150032">
        <w:trPr>
          <w:jc w:val="center"/>
        </w:trPr>
        <w:tc>
          <w:tcPr>
            <w:tcW w:w="5421"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编著、译著、科普</w:t>
            </w:r>
          </w:p>
        </w:tc>
        <w:tc>
          <w:tcPr>
            <w:tcW w:w="3490" w:type="dxa"/>
            <w:gridSpan w:val="4"/>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每1万字2分</w:t>
            </w:r>
          </w:p>
        </w:tc>
      </w:tr>
    </w:tbl>
    <w:p w:rsidR="00150032" w:rsidRDefault="00991200">
      <w:pPr>
        <w:pStyle w:val="a6"/>
        <w:ind w:firstLine="480"/>
        <w:rPr>
          <w:sz w:val="24"/>
        </w:rPr>
      </w:pPr>
      <w:r>
        <w:rPr>
          <w:rFonts w:hint="eastAsia"/>
          <w:sz w:val="24"/>
        </w:rPr>
        <w:t>说明：署名成员第3名以后出现空缺时，余下分值由第一作者以外的其他成员按比例分配。通讯作者按照第一作者计算。</w:t>
      </w:r>
    </w:p>
    <w:p w:rsidR="00150032" w:rsidRDefault="00150032">
      <w:pPr>
        <w:pStyle w:val="a6"/>
        <w:ind w:firstLineChars="0" w:firstLine="0"/>
        <w:rPr>
          <w:sz w:val="24"/>
        </w:rPr>
      </w:pPr>
    </w:p>
    <w:p w:rsidR="00150032" w:rsidRDefault="00150032">
      <w:pPr>
        <w:pStyle w:val="a6"/>
        <w:ind w:firstLineChars="0" w:firstLine="0"/>
        <w:rPr>
          <w:sz w:val="24"/>
        </w:rPr>
      </w:pPr>
    </w:p>
    <w:p w:rsidR="00150032" w:rsidRDefault="00150032">
      <w:pPr>
        <w:pStyle w:val="a6"/>
        <w:ind w:firstLineChars="0" w:firstLine="0"/>
        <w:rPr>
          <w:sz w:val="24"/>
        </w:rPr>
      </w:pPr>
    </w:p>
    <w:p w:rsidR="00150032" w:rsidRDefault="00150032">
      <w:pPr>
        <w:pStyle w:val="a6"/>
        <w:ind w:firstLineChars="0" w:firstLine="0"/>
        <w:rPr>
          <w:sz w:val="24"/>
        </w:rPr>
      </w:pPr>
    </w:p>
    <w:p w:rsidR="00150032" w:rsidRDefault="00150032">
      <w:pPr>
        <w:pStyle w:val="a6"/>
        <w:ind w:firstLineChars="0" w:firstLine="0"/>
        <w:rPr>
          <w:sz w:val="24"/>
        </w:rPr>
      </w:pPr>
    </w:p>
    <w:p w:rsidR="00150032" w:rsidRDefault="00991200">
      <w:pPr>
        <w:pStyle w:val="a6"/>
        <w:spacing w:line="560" w:lineRule="exact"/>
        <w:ind w:firstLineChars="0" w:firstLine="0"/>
        <w:jc w:val="center"/>
        <w:rPr>
          <w:b/>
          <w:bCs/>
          <w:sz w:val="34"/>
          <w:szCs w:val="34"/>
        </w:rPr>
      </w:pPr>
      <w:r>
        <w:rPr>
          <w:rFonts w:hint="eastAsia"/>
          <w:b/>
          <w:bCs/>
          <w:sz w:val="34"/>
          <w:szCs w:val="34"/>
        </w:rPr>
        <w:lastRenderedPageBreak/>
        <w:t>（四）新增科研平台</w:t>
      </w:r>
    </w:p>
    <w:p w:rsidR="00150032" w:rsidRDefault="00991200">
      <w:pPr>
        <w:pStyle w:val="a6"/>
        <w:spacing w:line="560" w:lineRule="exact"/>
        <w:ind w:firstLineChars="0" w:firstLine="0"/>
        <w:jc w:val="center"/>
        <w:rPr>
          <w:b/>
          <w:bCs/>
          <w:sz w:val="34"/>
          <w:szCs w:val="34"/>
        </w:rPr>
      </w:pPr>
      <w:r>
        <w:rPr>
          <w:rFonts w:hint="eastAsia"/>
          <w:b/>
          <w:bCs/>
          <w:sz w:val="34"/>
          <w:szCs w:val="34"/>
        </w:rPr>
        <w:t>（实验室、工程中心、基地）类记分表</w:t>
      </w:r>
    </w:p>
    <w:tbl>
      <w:tblPr>
        <w:tblW w:w="8388" w:type="dxa"/>
        <w:tblInd w:w="135" w:type="dxa"/>
        <w:tblLayout w:type="fixed"/>
        <w:tblLook w:val="04A0"/>
      </w:tblPr>
      <w:tblGrid>
        <w:gridCol w:w="3936"/>
        <w:gridCol w:w="1055"/>
        <w:gridCol w:w="513"/>
        <w:gridCol w:w="570"/>
        <w:gridCol w:w="559"/>
        <w:gridCol w:w="747"/>
        <w:gridCol w:w="1008"/>
      </w:tblGrid>
      <w:tr w:rsidR="00150032">
        <w:trPr>
          <w:cantSplit/>
          <w:trHeight w:val="180"/>
        </w:trPr>
        <w:tc>
          <w:tcPr>
            <w:tcW w:w="3936"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180" w:lineRule="atLeast"/>
              <w:jc w:val="center"/>
              <w:rPr>
                <w:rFonts w:ascii="仿宋_GB2312" w:eastAsia="仿宋_GB2312"/>
                <w:szCs w:val="21"/>
              </w:rPr>
            </w:pPr>
            <w:r>
              <w:rPr>
                <w:rFonts w:ascii="仿宋_GB2312" w:eastAsia="仿宋_GB2312" w:hint="eastAsia"/>
              </w:rPr>
              <w:t>项目类别</w:t>
            </w:r>
          </w:p>
        </w:tc>
        <w:tc>
          <w:tcPr>
            <w:tcW w:w="1055" w:type="dxa"/>
            <w:vMerge w:val="restart"/>
            <w:tcBorders>
              <w:top w:val="single" w:sz="4" w:space="0" w:color="auto"/>
              <w:left w:val="nil"/>
              <w:bottom w:val="single" w:sz="4" w:space="0" w:color="auto"/>
              <w:right w:val="single" w:sz="4" w:space="0" w:color="auto"/>
            </w:tcBorders>
            <w:vAlign w:val="center"/>
          </w:tcPr>
          <w:p w:rsidR="00150032" w:rsidRDefault="00991200">
            <w:pPr>
              <w:spacing w:line="180" w:lineRule="atLeast"/>
              <w:jc w:val="center"/>
              <w:rPr>
                <w:rFonts w:ascii="仿宋_GB2312" w:eastAsia="仿宋_GB2312"/>
                <w:szCs w:val="21"/>
              </w:rPr>
            </w:pPr>
            <w:r>
              <w:rPr>
                <w:rFonts w:ascii="仿宋_GB2312" w:eastAsia="仿宋_GB2312" w:hint="eastAsia"/>
              </w:rPr>
              <w:t>项目记分标准</w:t>
            </w:r>
          </w:p>
        </w:tc>
        <w:tc>
          <w:tcPr>
            <w:tcW w:w="3397" w:type="dxa"/>
            <w:gridSpan w:val="5"/>
            <w:tcBorders>
              <w:top w:val="single" w:sz="4" w:space="0" w:color="auto"/>
              <w:left w:val="nil"/>
              <w:bottom w:val="single" w:sz="4" w:space="0" w:color="auto"/>
              <w:right w:val="single" w:sz="4" w:space="0" w:color="auto"/>
            </w:tcBorders>
            <w:vAlign w:val="center"/>
          </w:tcPr>
          <w:p w:rsidR="00150032" w:rsidRDefault="00991200">
            <w:pPr>
              <w:spacing w:line="180" w:lineRule="atLeast"/>
              <w:jc w:val="center"/>
              <w:rPr>
                <w:rFonts w:ascii="仿宋_GB2312" w:eastAsia="仿宋_GB2312"/>
                <w:szCs w:val="21"/>
              </w:rPr>
            </w:pPr>
            <w:r>
              <w:rPr>
                <w:rFonts w:ascii="仿宋_GB2312" w:eastAsia="仿宋_GB2312" w:hint="eastAsia"/>
              </w:rPr>
              <w:t>排名记分标准</w:t>
            </w:r>
          </w:p>
        </w:tc>
      </w:tr>
      <w:tr w:rsidR="00150032">
        <w:trPr>
          <w:cantSplit/>
          <w:trHeight w:val="435"/>
        </w:trPr>
        <w:tc>
          <w:tcPr>
            <w:tcW w:w="3936"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055"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余下排名均分</w:t>
            </w:r>
          </w:p>
        </w:tc>
      </w:tr>
      <w:tr w:rsidR="00150032">
        <w:trPr>
          <w:trHeight w:val="433"/>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国家级科研平台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75</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35</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r>
      <w:tr w:rsidR="00150032">
        <w:trPr>
          <w:trHeight w:val="433"/>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教育部科研平台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60</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r>
      <w:tr w:rsidR="00150032">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省级和其他部级科研平台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r>
      <w:tr w:rsidR="00150032">
        <w:trPr>
          <w:trHeight w:val="77"/>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地厅级科研平台</w:t>
            </w:r>
          </w:p>
        </w:tc>
        <w:tc>
          <w:tcPr>
            <w:tcW w:w="1055" w:type="dxa"/>
            <w:tcBorders>
              <w:top w:val="single" w:sz="4" w:space="0" w:color="auto"/>
              <w:left w:val="nil"/>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50分</w:t>
            </w:r>
          </w:p>
        </w:tc>
        <w:tc>
          <w:tcPr>
            <w:tcW w:w="513" w:type="dxa"/>
            <w:tcBorders>
              <w:top w:val="single" w:sz="4" w:space="0" w:color="auto"/>
              <w:left w:val="nil"/>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25</w:t>
            </w:r>
          </w:p>
        </w:tc>
        <w:tc>
          <w:tcPr>
            <w:tcW w:w="570" w:type="dxa"/>
            <w:tcBorders>
              <w:top w:val="single" w:sz="4" w:space="0" w:color="auto"/>
              <w:left w:val="nil"/>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15</w:t>
            </w:r>
          </w:p>
        </w:tc>
        <w:tc>
          <w:tcPr>
            <w:tcW w:w="559" w:type="dxa"/>
            <w:tcBorders>
              <w:top w:val="single" w:sz="4" w:space="0" w:color="auto"/>
              <w:left w:val="nil"/>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5</w:t>
            </w:r>
          </w:p>
        </w:tc>
        <w:tc>
          <w:tcPr>
            <w:tcW w:w="747" w:type="dxa"/>
            <w:tcBorders>
              <w:top w:val="single" w:sz="4" w:space="0" w:color="auto"/>
              <w:left w:val="nil"/>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5</w:t>
            </w:r>
          </w:p>
        </w:tc>
        <w:tc>
          <w:tcPr>
            <w:tcW w:w="1008" w:type="dxa"/>
            <w:tcBorders>
              <w:top w:val="single" w:sz="4" w:space="0" w:color="auto"/>
              <w:left w:val="nil"/>
              <w:bottom w:val="single" w:sz="4" w:space="0" w:color="auto"/>
              <w:right w:val="single" w:sz="4" w:space="0" w:color="auto"/>
            </w:tcBorders>
            <w:vAlign w:val="center"/>
          </w:tcPr>
          <w:p w:rsidR="00150032" w:rsidRDefault="00991200">
            <w:pPr>
              <w:spacing w:line="77" w:lineRule="atLeast"/>
              <w:jc w:val="center"/>
              <w:rPr>
                <w:rFonts w:ascii="仿宋_GB2312" w:eastAsia="仿宋_GB2312"/>
                <w:szCs w:val="21"/>
              </w:rPr>
            </w:pPr>
            <w:r>
              <w:rPr>
                <w:rFonts w:ascii="仿宋_GB2312" w:eastAsia="仿宋_GB2312" w:hint="eastAsia"/>
              </w:rPr>
              <w:t>0</w:t>
            </w:r>
          </w:p>
        </w:tc>
      </w:tr>
    </w:tbl>
    <w:p w:rsidR="00150032" w:rsidRDefault="00150032">
      <w:pPr>
        <w:pStyle w:val="a6"/>
        <w:spacing w:line="560" w:lineRule="exact"/>
        <w:ind w:firstLineChars="0" w:firstLine="0"/>
        <w:rPr>
          <w:b/>
          <w:bCs/>
          <w:sz w:val="34"/>
          <w:szCs w:val="34"/>
        </w:rPr>
      </w:pPr>
    </w:p>
    <w:p w:rsidR="00150032" w:rsidRDefault="00991200">
      <w:pPr>
        <w:pStyle w:val="a6"/>
        <w:spacing w:line="560" w:lineRule="exact"/>
        <w:ind w:firstLineChars="0" w:firstLine="0"/>
        <w:jc w:val="center"/>
        <w:rPr>
          <w:b/>
          <w:bCs/>
          <w:sz w:val="34"/>
          <w:szCs w:val="34"/>
        </w:rPr>
      </w:pPr>
      <w:r>
        <w:rPr>
          <w:rFonts w:hint="eastAsia"/>
          <w:b/>
          <w:bCs/>
          <w:sz w:val="34"/>
          <w:szCs w:val="34"/>
        </w:rPr>
        <w:t>（五）新增科研创新团队（人才基地）类记分表</w:t>
      </w:r>
    </w:p>
    <w:tbl>
      <w:tblPr>
        <w:tblW w:w="8388" w:type="dxa"/>
        <w:jc w:val="center"/>
        <w:tblLayout w:type="fixed"/>
        <w:tblLook w:val="04A0"/>
      </w:tblPr>
      <w:tblGrid>
        <w:gridCol w:w="3936"/>
        <w:gridCol w:w="1055"/>
        <w:gridCol w:w="513"/>
        <w:gridCol w:w="570"/>
        <w:gridCol w:w="559"/>
        <w:gridCol w:w="747"/>
        <w:gridCol w:w="1008"/>
      </w:tblGrid>
      <w:tr w:rsidR="00150032">
        <w:trPr>
          <w:cantSplit/>
          <w:trHeight w:val="180"/>
          <w:jc w:val="center"/>
        </w:trPr>
        <w:tc>
          <w:tcPr>
            <w:tcW w:w="3936"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spacing w:line="180" w:lineRule="atLeast"/>
              <w:jc w:val="center"/>
              <w:rPr>
                <w:rFonts w:ascii="仿宋_GB2312" w:eastAsia="仿宋_GB2312"/>
                <w:sz w:val="24"/>
              </w:rPr>
            </w:pPr>
            <w:r>
              <w:rPr>
                <w:rFonts w:ascii="仿宋_GB2312" w:eastAsia="仿宋_GB2312" w:hint="eastAsia"/>
                <w:sz w:val="24"/>
              </w:rPr>
              <w:t>项目类别</w:t>
            </w:r>
          </w:p>
        </w:tc>
        <w:tc>
          <w:tcPr>
            <w:tcW w:w="1055" w:type="dxa"/>
            <w:vMerge w:val="restart"/>
            <w:tcBorders>
              <w:top w:val="single" w:sz="4" w:space="0" w:color="auto"/>
              <w:left w:val="nil"/>
              <w:bottom w:val="single" w:sz="4" w:space="0" w:color="auto"/>
              <w:right w:val="single" w:sz="4" w:space="0" w:color="auto"/>
            </w:tcBorders>
            <w:vAlign w:val="center"/>
          </w:tcPr>
          <w:p w:rsidR="00150032" w:rsidRDefault="00991200">
            <w:pPr>
              <w:spacing w:line="180" w:lineRule="atLeast"/>
              <w:jc w:val="center"/>
              <w:rPr>
                <w:rFonts w:ascii="仿宋_GB2312" w:eastAsia="仿宋_GB2312"/>
                <w:sz w:val="24"/>
              </w:rPr>
            </w:pPr>
            <w:r>
              <w:rPr>
                <w:rFonts w:ascii="仿宋_GB2312" w:eastAsia="仿宋_GB2312" w:hint="eastAsia"/>
                <w:sz w:val="24"/>
              </w:rPr>
              <w:t>项目记分标准</w:t>
            </w:r>
          </w:p>
        </w:tc>
        <w:tc>
          <w:tcPr>
            <w:tcW w:w="3397" w:type="dxa"/>
            <w:gridSpan w:val="5"/>
            <w:tcBorders>
              <w:top w:val="single" w:sz="4" w:space="0" w:color="auto"/>
              <w:left w:val="nil"/>
              <w:bottom w:val="single" w:sz="4" w:space="0" w:color="auto"/>
              <w:right w:val="single" w:sz="4" w:space="0" w:color="auto"/>
            </w:tcBorders>
            <w:vAlign w:val="center"/>
          </w:tcPr>
          <w:p w:rsidR="00150032" w:rsidRDefault="00991200">
            <w:pPr>
              <w:spacing w:line="180" w:lineRule="atLeast"/>
              <w:jc w:val="center"/>
              <w:rPr>
                <w:rFonts w:ascii="仿宋_GB2312" w:eastAsia="仿宋_GB2312"/>
                <w:sz w:val="24"/>
              </w:rPr>
            </w:pPr>
            <w:r>
              <w:rPr>
                <w:rFonts w:ascii="仿宋_GB2312" w:eastAsia="仿宋_GB2312" w:hint="eastAsia"/>
                <w:sz w:val="24"/>
              </w:rPr>
              <w:t>排名记分标准</w:t>
            </w:r>
          </w:p>
        </w:tc>
      </w:tr>
      <w:tr w:rsidR="00150032">
        <w:trPr>
          <w:cantSplit/>
          <w:trHeight w:val="435"/>
          <w:jc w:val="center"/>
        </w:trPr>
        <w:tc>
          <w:tcPr>
            <w:tcW w:w="3936"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 w:val="24"/>
              </w:rPr>
            </w:pPr>
          </w:p>
        </w:tc>
        <w:tc>
          <w:tcPr>
            <w:tcW w:w="1055"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 w:val="24"/>
              </w:rPr>
            </w:pP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2</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3</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4</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余下排名均分</w:t>
            </w:r>
          </w:p>
        </w:tc>
      </w:tr>
      <w:tr w:rsidR="00150032">
        <w:trPr>
          <w:trHeight w:val="433"/>
          <w:jc w:val="center"/>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国家级科研创新团队（人才基地）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150分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75</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35</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20</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10</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10</w:t>
            </w:r>
          </w:p>
        </w:tc>
      </w:tr>
      <w:tr w:rsidR="00150032">
        <w:trPr>
          <w:trHeight w:val="433"/>
          <w:jc w:val="center"/>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教育部科研创新团队（人才基地）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120分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60</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30</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15</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10</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5</w:t>
            </w:r>
          </w:p>
        </w:tc>
      </w:tr>
      <w:tr w:rsidR="00150032">
        <w:trPr>
          <w:jc w:val="center"/>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省级科研创新团队（人才基地）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80分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40</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20</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10</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5</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5</w:t>
            </w:r>
          </w:p>
        </w:tc>
      </w:tr>
      <w:tr w:rsidR="00150032">
        <w:trPr>
          <w:jc w:val="center"/>
        </w:trPr>
        <w:tc>
          <w:tcPr>
            <w:tcW w:w="3936"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地厅级科研创新团队（人才基地）</w:t>
            </w:r>
          </w:p>
        </w:tc>
        <w:tc>
          <w:tcPr>
            <w:tcW w:w="105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50分</w:t>
            </w:r>
          </w:p>
        </w:tc>
        <w:tc>
          <w:tcPr>
            <w:tcW w:w="51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25</w:t>
            </w:r>
          </w:p>
        </w:tc>
        <w:tc>
          <w:tcPr>
            <w:tcW w:w="57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15</w:t>
            </w:r>
          </w:p>
        </w:tc>
        <w:tc>
          <w:tcPr>
            <w:tcW w:w="55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5</w:t>
            </w:r>
          </w:p>
        </w:tc>
        <w:tc>
          <w:tcPr>
            <w:tcW w:w="747"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5</w:t>
            </w:r>
          </w:p>
        </w:tc>
        <w:tc>
          <w:tcPr>
            <w:tcW w:w="100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 w:val="24"/>
              </w:rPr>
            </w:pPr>
            <w:r>
              <w:rPr>
                <w:rFonts w:ascii="仿宋_GB2312" w:eastAsia="仿宋_GB2312" w:hint="eastAsia"/>
                <w:sz w:val="24"/>
              </w:rPr>
              <w:t>0</w:t>
            </w:r>
          </w:p>
        </w:tc>
      </w:tr>
    </w:tbl>
    <w:p w:rsidR="00150032" w:rsidRDefault="00150032">
      <w:pPr>
        <w:pStyle w:val="a6"/>
        <w:spacing w:line="560" w:lineRule="exact"/>
        <w:ind w:firstLine="683"/>
        <w:rPr>
          <w:b/>
          <w:bCs/>
          <w:sz w:val="34"/>
          <w:szCs w:val="34"/>
        </w:rPr>
      </w:pPr>
    </w:p>
    <w:p w:rsidR="00150032" w:rsidRDefault="00991200">
      <w:pPr>
        <w:pStyle w:val="a6"/>
        <w:spacing w:line="560" w:lineRule="exact"/>
        <w:ind w:firstLine="683"/>
        <w:rPr>
          <w:b/>
          <w:bCs/>
          <w:sz w:val="34"/>
          <w:szCs w:val="34"/>
        </w:rPr>
      </w:pPr>
      <w:r>
        <w:rPr>
          <w:rFonts w:hint="eastAsia"/>
          <w:b/>
          <w:bCs/>
          <w:sz w:val="34"/>
          <w:szCs w:val="34"/>
        </w:rPr>
        <w:t>三、艺术类科研积分的计算方法与标准</w:t>
      </w:r>
    </w:p>
    <w:p w:rsidR="00150032" w:rsidRDefault="00991200">
      <w:pPr>
        <w:pStyle w:val="a6"/>
        <w:spacing w:line="560" w:lineRule="exact"/>
        <w:ind w:firstLine="683"/>
        <w:jc w:val="center"/>
        <w:rPr>
          <w:b/>
          <w:bCs/>
          <w:sz w:val="34"/>
          <w:szCs w:val="34"/>
        </w:rPr>
      </w:pPr>
      <w:r>
        <w:rPr>
          <w:rFonts w:hint="eastAsia"/>
          <w:b/>
          <w:bCs/>
          <w:sz w:val="34"/>
          <w:szCs w:val="34"/>
        </w:rPr>
        <w:t>（一）承担科研项目类记分表</w:t>
      </w:r>
    </w:p>
    <w:tbl>
      <w:tblPr>
        <w:tblW w:w="8398" w:type="dxa"/>
        <w:jc w:val="center"/>
        <w:tblLayout w:type="fixed"/>
        <w:tblLook w:val="04A0"/>
      </w:tblPr>
      <w:tblGrid>
        <w:gridCol w:w="2031"/>
        <w:gridCol w:w="1723"/>
        <w:gridCol w:w="700"/>
        <w:gridCol w:w="700"/>
        <w:gridCol w:w="699"/>
        <w:gridCol w:w="741"/>
        <w:gridCol w:w="835"/>
        <w:gridCol w:w="969"/>
      </w:tblGrid>
      <w:tr w:rsidR="00150032">
        <w:trPr>
          <w:cantSplit/>
          <w:trHeight w:val="465"/>
          <w:jc w:val="center"/>
        </w:trPr>
        <w:tc>
          <w:tcPr>
            <w:tcW w:w="2031"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项目来源</w:t>
            </w:r>
          </w:p>
        </w:tc>
        <w:tc>
          <w:tcPr>
            <w:tcW w:w="1723"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项目类别</w:t>
            </w:r>
          </w:p>
        </w:tc>
        <w:tc>
          <w:tcPr>
            <w:tcW w:w="700"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独立</w:t>
            </w:r>
          </w:p>
        </w:tc>
        <w:tc>
          <w:tcPr>
            <w:tcW w:w="3944" w:type="dxa"/>
            <w:gridSpan w:val="5"/>
            <w:tcBorders>
              <w:top w:val="single" w:sz="4" w:space="0" w:color="auto"/>
              <w:left w:val="nil"/>
              <w:bottom w:val="single" w:sz="4" w:space="0" w:color="auto"/>
              <w:right w:val="single" w:sz="4" w:space="0" w:color="auto"/>
            </w:tcBorders>
            <w:vAlign w:val="center"/>
          </w:tcPr>
          <w:p w:rsidR="00150032" w:rsidRDefault="00991200">
            <w:pPr>
              <w:ind w:firstLineChars="550" w:firstLine="1155"/>
              <w:jc w:val="center"/>
              <w:rPr>
                <w:rFonts w:ascii="仿宋_GB2312" w:eastAsia="仿宋_GB2312"/>
                <w:szCs w:val="21"/>
              </w:rPr>
            </w:pPr>
            <w:r>
              <w:rPr>
                <w:rFonts w:ascii="仿宋_GB2312" w:eastAsia="仿宋_GB2312" w:hint="eastAsia"/>
              </w:rPr>
              <w:t>联名排序</w:t>
            </w:r>
          </w:p>
        </w:tc>
      </w:tr>
      <w:tr w:rsidR="00150032">
        <w:trPr>
          <w:cantSplit/>
          <w:trHeight w:val="450"/>
          <w:jc w:val="center"/>
        </w:trPr>
        <w:tc>
          <w:tcPr>
            <w:tcW w:w="2031"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723"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0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主持</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第二</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第三</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第四</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余下排名均分</w:t>
            </w:r>
          </w:p>
        </w:tc>
      </w:tr>
      <w:tr w:rsidR="00150032">
        <w:trPr>
          <w:cantSplit/>
          <w:trHeight w:val="293"/>
          <w:jc w:val="center"/>
        </w:trPr>
        <w:tc>
          <w:tcPr>
            <w:tcW w:w="2031" w:type="dxa"/>
            <w:vMerge w:val="restart"/>
            <w:tcBorders>
              <w:top w:val="nil"/>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国家社会科学基金</w:t>
            </w: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重点、攻关项目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150</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14</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r>
      <w:tr w:rsidR="00150032">
        <w:trPr>
          <w:cantSplit/>
          <w:trHeight w:val="315"/>
          <w:jc w:val="center"/>
        </w:trPr>
        <w:tc>
          <w:tcPr>
            <w:tcW w:w="203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一般项目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75</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w:t>
            </w:r>
          </w:p>
        </w:tc>
      </w:tr>
      <w:tr w:rsidR="00150032">
        <w:trPr>
          <w:cantSplit/>
          <w:trHeight w:val="420"/>
          <w:jc w:val="center"/>
        </w:trPr>
        <w:tc>
          <w:tcPr>
            <w:tcW w:w="2031" w:type="dxa"/>
            <w:vMerge w:val="restart"/>
            <w:tcBorders>
              <w:top w:val="nil"/>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教育部项目</w:t>
            </w: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重点、攻关项目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115</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18</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w:t>
            </w:r>
          </w:p>
        </w:tc>
      </w:tr>
      <w:tr w:rsidR="00150032">
        <w:trPr>
          <w:cantSplit/>
          <w:trHeight w:val="495"/>
          <w:jc w:val="center"/>
        </w:trPr>
        <w:tc>
          <w:tcPr>
            <w:tcW w:w="203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一般项目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60</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9</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r>
      <w:tr w:rsidR="00150032">
        <w:trPr>
          <w:trHeight w:val="569"/>
          <w:jc w:val="center"/>
        </w:trPr>
        <w:tc>
          <w:tcPr>
            <w:tcW w:w="2031"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pacing w:val="-12"/>
                <w:szCs w:val="21"/>
              </w:rPr>
            </w:pPr>
            <w:r>
              <w:rPr>
                <w:rFonts w:ascii="仿宋_GB2312" w:eastAsia="仿宋_GB2312" w:hint="eastAsia"/>
                <w:spacing w:val="-12"/>
              </w:rPr>
              <w:t>省政府优秀人才基金</w:t>
            </w: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省长基金项目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0.5</w:t>
            </w:r>
          </w:p>
        </w:tc>
      </w:tr>
      <w:tr w:rsidR="00150032">
        <w:trPr>
          <w:trHeight w:val="455"/>
          <w:jc w:val="center"/>
        </w:trPr>
        <w:tc>
          <w:tcPr>
            <w:tcW w:w="2031"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省社科规划办</w:t>
            </w: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重点招标项目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0.5</w:t>
            </w:r>
          </w:p>
        </w:tc>
      </w:tr>
      <w:tr w:rsidR="00150032">
        <w:trPr>
          <w:cantSplit/>
          <w:trHeight w:val="543"/>
          <w:jc w:val="center"/>
        </w:trPr>
        <w:tc>
          <w:tcPr>
            <w:tcW w:w="2031" w:type="dxa"/>
            <w:vMerge w:val="restart"/>
            <w:tcBorders>
              <w:top w:val="nil"/>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省教育厅项目</w:t>
            </w: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重点项目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0.5</w:t>
            </w:r>
          </w:p>
        </w:tc>
      </w:tr>
      <w:tr w:rsidR="00150032">
        <w:trPr>
          <w:cantSplit/>
          <w:trHeight w:val="463"/>
          <w:jc w:val="center"/>
        </w:trPr>
        <w:tc>
          <w:tcPr>
            <w:tcW w:w="203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一般项目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r>
      <w:tr w:rsidR="00150032">
        <w:trPr>
          <w:trHeight w:val="467"/>
          <w:jc w:val="center"/>
        </w:trPr>
        <w:tc>
          <w:tcPr>
            <w:tcW w:w="2031"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lastRenderedPageBreak/>
              <w:t>省级厅局项目</w:t>
            </w:r>
          </w:p>
        </w:tc>
        <w:tc>
          <w:tcPr>
            <w:tcW w:w="1723"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0.8</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0.2</w:t>
            </w:r>
          </w:p>
        </w:tc>
      </w:tr>
      <w:tr w:rsidR="00150032">
        <w:trPr>
          <w:trHeight w:val="504"/>
          <w:jc w:val="center"/>
        </w:trPr>
        <w:tc>
          <w:tcPr>
            <w:tcW w:w="2031"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贵阳市项目</w:t>
            </w:r>
          </w:p>
        </w:tc>
        <w:tc>
          <w:tcPr>
            <w:tcW w:w="1723"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0.5</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0.3</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0.2</w:t>
            </w:r>
          </w:p>
        </w:tc>
      </w:tr>
      <w:tr w:rsidR="00150032">
        <w:trPr>
          <w:trHeight w:val="348"/>
          <w:jc w:val="center"/>
        </w:trPr>
        <w:tc>
          <w:tcPr>
            <w:tcW w:w="2031" w:type="dxa"/>
            <w:vMerge w:val="restart"/>
            <w:tcBorders>
              <w:top w:val="nil"/>
              <w:left w:val="single" w:sz="4" w:space="0" w:color="auto"/>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校级项目</w:t>
            </w:r>
          </w:p>
        </w:tc>
        <w:tc>
          <w:tcPr>
            <w:tcW w:w="1723"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pacing w:val="-20"/>
                <w:szCs w:val="21"/>
              </w:rPr>
            </w:pPr>
            <w:r>
              <w:rPr>
                <w:rFonts w:ascii="仿宋_GB2312" w:eastAsia="仿宋_GB2312" w:hint="eastAsia"/>
                <w:spacing w:val="-20"/>
              </w:rPr>
              <w:t>重点项目、团队项目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20</w:t>
            </w:r>
          </w:p>
        </w:tc>
        <w:tc>
          <w:tcPr>
            <w:tcW w:w="700"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13</w:t>
            </w:r>
          </w:p>
        </w:tc>
        <w:tc>
          <w:tcPr>
            <w:tcW w:w="69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3</w:t>
            </w:r>
          </w:p>
        </w:tc>
        <w:tc>
          <w:tcPr>
            <w:tcW w:w="741"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2</w:t>
            </w:r>
          </w:p>
        </w:tc>
        <w:tc>
          <w:tcPr>
            <w:tcW w:w="835"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c>
          <w:tcPr>
            <w:tcW w:w="969" w:type="dxa"/>
            <w:tcBorders>
              <w:top w:val="single" w:sz="4" w:space="0" w:color="auto"/>
              <w:left w:val="nil"/>
              <w:bottom w:val="single" w:sz="4" w:space="0" w:color="auto"/>
              <w:right w:val="single" w:sz="4" w:space="0" w:color="auto"/>
            </w:tcBorders>
            <w:vAlign w:val="center"/>
          </w:tcPr>
          <w:p w:rsidR="00150032" w:rsidRDefault="00991200">
            <w:pPr>
              <w:spacing w:line="400" w:lineRule="exact"/>
              <w:jc w:val="center"/>
              <w:rPr>
                <w:rFonts w:ascii="仿宋_GB2312" w:eastAsia="仿宋_GB2312"/>
                <w:szCs w:val="21"/>
              </w:rPr>
            </w:pPr>
            <w:r>
              <w:rPr>
                <w:rFonts w:ascii="仿宋_GB2312" w:eastAsia="仿宋_GB2312" w:hint="eastAsia"/>
              </w:rPr>
              <w:t>1</w:t>
            </w:r>
          </w:p>
        </w:tc>
      </w:tr>
      <w:tr w:rsidR="00150032">
        <w:trPr>
          <w:trHeight w:val="264"/>
          <w:jc w:val="center"/>
        </w:trPr>
        <w:tc>
          <w:tcPr>
            <w:tcW w:w="203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pacing w:val="-14"/>
                <w:szCs w:val="21"/>
              </w:rPr>
            </w:pPr>
            <w:r>
              <w:rPr>
                <w:rFonts w:ascii="仿宋_GB2312" w:eastAsia="仿宋_GB2312" w:hint="eastAsia"/>
                <w:spacing w:val="-14"/>
              </w:rPr>
              <w:t>校级其他科研项目</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835"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969"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r w:rsidR="00150032">
        <w:trPr>
          <w:trHeight w:val="465"/>
          <w:jc w:val="center"/>
        </w:trPr>
        <w:tc>
          <w:tcPr>
            <w:tcW w:w="2031"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地州县、企业</w:t>
            </w:r>
          </w:p>
        </w:tc>
        <w:tc>
          <w:tcPr>
            <w:tcW w:w="172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横向项目每万元</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7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69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0.5</w:t>
            </w:r>
          </w:p>
        </w:tc>
        <w:tc>
          <w:tcPr>
            <w:tcW w:w="741"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0.24</w:t>
            </w:r>
          </w:p>
        </w:tc>
        <w:tc>
          <w:tcPr>
            <w:tcW w:w="835"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0.2</w:t>
            </w:r>
          </w:p>
        </w:tc>
        <w:tc>
          <w:tcPr>
            <w:tcW w:w="96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0.06</w:t>
            </w:r>
          </w:p>
        </w:tc>
      </w:tr>
    </w:tbl>
    <w:p w:rsidR="00150032" w:rsidRDefault="00991200">
      <w:pPr>
        <w:pStyle w:val="a6"/>
        <w:ind w:firstLine="480"/>
        <w:rPr>
          <w:sz w:val="24"/>
        </w:rPr>
      </w:pPr>
      <w:r>
        <w:rPr>
          <w:rFonts w:hint="eastAsia"/>
          <w:sz w:val="24"/>
        </w:rPr>
        <w:t>说明：无正当理由，未按规定时间完成项目的，最后一年不记分；课题组成员第3名以后出现空缺时，余下分值由主持人以外的其他成员按比例分配。</w:t>
      </w:r>
    </w:p>
    <w:p w:rsidR="00150032" w:rsidRDefault="00150032">
      <w:pPr>
        <w:pStyle w:val="a6"/>
        <w:spacing w:line="560" w:lineRule="exact"/>
        <w:ind w:firstLineChars="0" w:firstLine="0"/>
        <w:jc w:val="center"/>
        <w:rPr>
          <w:b/>
          <w:bCs/>
          <w:sz w:val="34"/>
          <w:szCs w:val="34"/>
        </w:rPr>
      </w:pPr>
    </w:p>
    <w:p w:rsidR="00150032" w:rsidRDefault="00991200">
      <w:pPr>
        <w:pStyle w:val="a6"/>
        <w:spacing w:line="560" w:lineRule="exact"/>
        <w:ind w:firstLineChars="0" w:firstLine="0"/>
        <w:jc w:val="center"/>
        <w:rPr>
          <w:b/>
          <w:bCs/>
          <w:sz w:val="34"/>
          <w:szCs w:val="34"/>
        </w:rPr>
      </w:pPr>
      <w:r>
        <w:rPr>
          <w:rFonts w:hint="eastAsia"/>
          <w:b/>
          <w:bCs/>
          <w:sz w:val="34"/>
          <w:szCs w:val="34"/>
        </w:rPr>
        <w:t>（二）成果、获奖类记分表</w:t>
      </w:r>
    </w:p>
    <w:tbl>
      <w:tblPr>
        <w:tblW w:w="8589" w:type="dxa"/>
        <w:jc w:val="center"/>
        <w:tblLayout w:type="fixed"/>
        <w:tblLook w:val="04A0"/>
      </w:tblPr>
      <w:tblGrid>
        <w:gridCol w:w="1212"/>
        <w:gridCol w:w="1800"/>
        <w:gridCol w:w="720"/>
        <w:gridCol w:w="720"/>
        <w:gridCol w:w="540"/>
        <w:gridCol w:w="696"/>
        <w:gridCol w:w="720"/>
        <w:gridCol w:w="2181"/>
      </w:tblGrid>
      <w:tr w:rsidR="00150032">
        <w:trPr>
          <w:cantSplit/>
          <w:trHeight w:val="465"/>
          <w:jc w:val="center"/>
        </w:trPr>
        <w:tc>
          <w:tcPr>
            <w:tcW w:w="1212"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w:t>
            </w:r>
          </w:p>
        </w:tc>
        <w:tc>
          <w:tcPr>
            <w:tcW w:w="1800"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级别</w:t>
            </w:r>
          </w:p>
        </w:tc>
        <w:tc>
          <w:tcPr>
            <w:tcW w:w="720"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独</w:t>
            </w:r>
          </w:p>
          <w:p w:rsidR="00150032" w:rsidRDefault="00991200">
            <w:pPr>
              <w:jc w:val="center"/>
              <w:rPr>
                <w:rFonts w:ascii="仿宋_GB2312" w:eastAsia="仿宋_GB2312"/>
                <w:szCs w:val="21"/>
              </w:rPr>
            </w:pPr>
            <w:r>
              <w:rPr>
                <w:rFonts w:ascii="仿宋_GB2312" w:eastAsia="仿宋_GB2312" w:hint="eastAsia"/>
              </w:rPr>
              <w:t>立</w:t>
            </w:r>
          </w:p>
        </w:tc>
        <w:tc>
          <w:tcPr>
            <w:tcW w:w="2676" w:type="dxa"/>
            <w:gridSpan w:val="4"/>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联名排序</w:t>
            </w:r>
          </w:p>
        </w:tc>
        <w:tc>
          <w:tcPr>
            <w:tcW w:w="2181"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备注</w:t>
            </w:r>
          </w:p>
        </w:tc>
      </w:tr>
      <w:tr w:rsidR="00150032">
        <w:trPr>
          <w:cantSplit/>
          <w:trHeight w:val="597"/>
          <w:jc w:val="center"/>
        </w:trPr>
        <w:tc>
          <w:tcPr>
            <w:tcW w:w="1212"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2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一</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二</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三</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其他</w:t>
            </w:r>
          </w:p>
        </w:tc>
        <w:tc>
          <w:tcPr>
            <w:tcW w:w="2181"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val="restart"/>
            <w:tcBorders>
              <w:top w:val="nil"/>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获奖（同年同一项成果按所获最高奖次记分）</w:t>
            </w: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国家级一等奖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2181" w:type="dxa"/>
            <w:vMerge w:val="restart"/>
            <w:tcBorders>
              <w:top w:val="nil"/>
              <w:left w:val="nil"/>
              <w:bottom w:val="single" w:sz="4" w:space="0" w:color="auto"/>
              <w:right w:val="single" w:sz="4" w:space="0" w:color="auto"/>
            </w:tcBorders>
            <w:vAlign w:val="center"/>
          </w:tcPr>
          <w:p w:rsidR="00150032" w:rsidRDefault="00991200">
            <w:pPr>
              <w:ind w:firstLineChars="200" w:firstLine="420"/>
              <w:rPr>
                <w:rFonts w:ascii="仿宋_GB2312" w:eastAsia="仿宋_GB2312"/>
                <w:szCs w:val="21"/>
              </w:rPr>
            </w:pPr>
            <w:r>
              <w:rPr>
                <w:rFonts w:ascii="仿宋_GB2312" w:eastAsia="仿宋_GB2312" w:hint="eastAsia"/>
              </w:rPr>
              <w:t>1、本人的作品获奖按实际分值计算，音乐表演专业主教的学生获奖，教师按分值的50%计算。</w:t>
            </w:r>
          </w:p>
          <w:p w:rsidR="00150032" w:rsidRDefault="00991200">
            <w:pPr>
              <w:ind w:firstLineChars="200" w:firstLine="420"/>
              <w:rPr>
                <w:rFonts w:ascii="仿宋_GB2312" w:eastAsia="仿宋_GB2312"/>
                <w:szCs w:val="21"/>
              </w:rPr>
            </w:pPr>
            <w:r>
              <w:rPr>
                <w:rFonts w:ascii="仿宋_GB2312" w:eastAsia="仿宋_GB2312" w:hint="eastAsia"/>
              </w:rPr>
              <w:t>2、对获奖级别的认定，由艺术学院学术委员会会同校人事处、哲学与社会科学研究院共同确定。</w:t>
            </w: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国家级二等奖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180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110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22.5</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22.5</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国家级三等奖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省部级一等奖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省部级二等奖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45</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省部级三等奖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厅级一等奖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厅级二等奖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13</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289"/>
          <w:jc w:val="center"/>
        </w:trPr>
        <w:tc>
          <w:tcPr>
            <w:tcW w:w="1212"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8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厅级三等奖</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5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6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72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2181" w:type="dxa"/>
            <w:vMerge/>
            <w:tcBorders>
              <w:top w:val="nil"/>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bl>
    <w:p w:rsidR="00150032" w:rsidRDefault="00991200">
      <w:pPr>
        <w:pStyle w:val="a6"/>
        <w:ind w:firstLine="480"/>
        <w:rPr>
          <w:sz w:val="24"/>
        </w:rPr>
      </w:pPr>
      <w:r>
        <w:rPr>
          <w:rFonts w:hint="eastAsia"/>
          <w:sz w:val="24"/>
        </w:rPr>
        <w:t>说明：</w:t>
      </w:r>
    </w:p>
    <w:p w:rsidR="00150032" w:rsidRDefault="00991200">
      <w:pPr>
        <w:pStyle w:val="a6"/>
        <w:ind w:firstLine="480"/>
        <w:rPr>
          <w:sz w:val="24"/>
        </w:rPr>
      </w:pPr>
      <w:r>
        <w:rPr>
          <w:rFonts w:hint="eastAsia"/>
          <w:sz w:val="24"/>
        </w:rPr>
        <w:t>1.独立组织或指导学生获得国家级创新能力奖项的，一等奖计30分、二等奖计20分、三等奖计10分。</w:t>
      </w:r>
    </w:p>
    <w:p w:rsidR="00150032" w:rsidRDefault="00991200">
      <w:pPr>
        <w:pStyle w:val="a6"/>
        <w:ind w:firstLine="480"/>
        <w:rPr>
          <w:sz w:val="24"/>
        </w:rPr>
      </w:pPr>
      <w:r>
        <w:rPr>
          <w:rFonts w:hint="eastAsia"/>
          <w:sz w:val="24"/>
        </w:rPr>
        <w:t>2.独立组织或指导学生获得省（部）级创新能力奖项的，一等奖计20分、二等奖计15分、三等奖计10分。</w:t>
      </w:r>
    </w:p>
    <w:p w:rsidR="00150032" w:rsidRDefault="00150032">
      <w:pPr>
        <w:pStyle w:val="a6"/>
        <w:ind w:firstLine="480"/>
        <w:rPr>
          <w:sz w:val="24"/>
        </w:rPr>
      </w:pPr>
    </w:p>
    <w:p w:rsidR="00150032" w:rsidRDefault="00150032">
      <w:pPr>
        <w:pStyle w:val="a6"/>
        <w:ind w:firstLine="480"/>
        <w:rPr>
          <w:sz w:val="24"/>
        </w:rPr>
      </w:pPr>
    </w:p>
    <w:p w:rsidR="00150032" w:rsidRDefault="00991200">
      <w:pPr>
        <w:pStyle w:val="a6"/>
        <w:spacing w:line="560" w:lineRule="exact"/>
        <w:ind w:firstLine="683"/>
        <w:rPr>
          <w:b/>
          <w:bCs/>
          <w:sz w:val="34"/>
          <w:szCs w:val="34"/>
        </w:rPr>
      </w:pPr>
      <w:r>
        <w:rPr>
          <w:rFonts w:hint="eastAsia"/>
          <w:b/>
          <w:bCs/>
          <w:sz w:val="34"/>
          <w:szCs w:val="34"/>
        </w:rPr>
        <w:t>（三）正式发表论文（作品）、出版著作记分表</w:t>
      </w:r>
    </w:p>
    <w:tbl>
      <w:tblPr>
        <w:tblW w:w="8481" w:type="dxa"/>
        <w:jc w:val="center"/>
        <w:tblLayout w:type="fixed"/>
        <w:tblLook w:val="04A0"/>
      </w:tblPr>
      <w:tblGrid>
        <w:gridCol w:w="641"/>
        <w:gridCol w:w="3244"/>
        <w:gridCol w:w="724"/>
        <w:gridCol w:w="1356"/>
        <w:gridCol w:w="1260"/>
        <w:gridCol w:w="1256"/>
      </w:tblGrid>
      <w:tr w:rsidR="00150032">
        <w:trPr>
          <w:cantSplit/>
          <w:trHeight w:val="361"/>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类别</w:t>
            </w:r>
          </w:p>
        </w:tc>
        <w:tc>
          <w:tcPr>
            <w:tcW w:w="3244"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级别</w:t>
            </w:r>
          </w:p>
        </w:tc>
        <w:tc>
          <w:tcPr>
            <w:tcW w:w="724"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独著</w:t>
            </w:r>
          </w:p>
        </w:tc>
        <w:tc>
          <w:tcPr>
            <w:tcW w:w="3872" w:type="dxa"/>
            <w:gridSpan w:val="3"/>
            <w:tcBorders>
              <w:top w:val="single" w:sz="4" w:space="0" w:color="auto"/>
              <w:left w:val="nil"/>
              <w:bottom w:val="single" w:sz="4" w:space="0" w:color="auto"/>
              <w:right w:val="single" w:sz="4" w:space="0" w:color="auto"/>
            </w:tcBorders>
            <w:vAlign w:val="center"/>
          </w:tcPr>
          <w:p w:rsidR="00150032" w:rsidRDefault="00991200">
            <w:pPr>
              <w:ind w:firstLineChars="400" w:firstLine="840"/>
              <w:jc w:val="center"/>
              <w:rPr>
                <w:rFonts w:ascii="仿宋_GB2312" w:eastAsia="仿宋_GB2312"/>
                <w:szCs w:val="21"/>
              </w:rPr>
            </w:pPr>
            <w:r>
              <w:rPr>
                <w:rFonts w:ascii="仿宋_GB2312" w:eastAsia="仿宋_GB2312" w:hint="eastAsia"/>
              </w:rPr>
              <w:t>联名排序</w:t>
            </w:r>
          </w:p>
        </w:tc>
      </w:tr>
      <w:tr w:rsidR="00150032">
        <w:trPr>
          <w:cantSplit/>
          <w:trHeight w:val="374"/>
          <w:jc w:val="center"/>
        </w:trPr>
        <w:tc>
          <w:tcPr>
            <w:tcW w:w="641"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244"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24"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3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第一</w:t>
            </w:r>
          </w:p>
        </w:tc>
        <w:tc>
          <w:tcPr>
            <w:tcW w:w="126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第二</w:t>
            </w:r>
          </w:p>
        </w:tc>
        <w:tc>
          <w:tcPr>
            <w:tcW w:w="12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第三</w:t>
            </w:r>
          </w:p>
        </w:tc>
      </w:tr>
      <w:tr w:rsidR="00150032">
        <w:trPr>
          <w:trHeight w:val="289"/>
          <w:jc w:val="center"/>
        </w:trPr>
        <w:tc>
          <w:tcPr>
            <w:tcW w:w="641" w:type="dxa"/>
            <w:vMerge w:val="restart"/>
            <w:tcBorders>
              <w:top w:val="nil"/>
              <w:left w:val="single" w:sz="4" w:space="0" w:color="auto"/>
              <w:bottom w:val="single" w:sz="4" w:space="0" w:color="auto"/>
              <w:right w:val="single" w:sz="4" w:space="0" w:color="auto"/>
            </w:tcBorders>
            <w:vAlign w:val="center"/>
          </w:tcPr>
          <w:p w:rsidR="00150032" w:rsidRDefault="00150032">
            <w:pPr>
              <w:jc w:val="center"/>
              <w:rPr>
                <w:rFonts w:ascii="仿宋_GB2312" w:eastAsia="仿宋_GB2312"/>
                <w:szCs w:val="21"/>
              </w:rPr>
            </w:pPr>
          </w:p>
          <w:p w:rsidR="00150032" w:rsidRDefault="00150032">
            <w:pPr>
              <w:jc w:val="center"/>
              <w:rPr>
                <w:rFonts w:ascii="仿宋_GB2312" w:eastAsia="仿宋_GB2312"/>
              </w:rPr>
            </w:pPr>
          </w:p>
          <w:p w:rsidR="00150032" w:rsidRDefault="00991200">
            <w:pPr>
              <w:jc w:val="center"/>
              <w:rPr>
                <w:rFonts w:ascii="仿宋_GB2312" w:eastAsia="仿宋_GB2312"/>
              </w:rPr>
            </w:pPr>
            <w:r>
              <w:rPr>
                <w:rFonts w:ascii="仿宋_GB2312" w:eastAsia="仿宋_GB2312" w:hint="eastAsia"/>
              </w:rPr>
              <w:t>论</w:t>
            </w:r>
          </w:p>
          <w:p w:rsidR="00150032" w:rsidRDefault="00150032">
            <w:pPr>
              <w:jc w:val="center"/>
              <w:rPr>
                <w:rFonts w:ascii="仿宋_GB2312" w:eastAsia="仿宋_GB2312"/>
              </w:rPr>
            </w:pPr>
          </w:p>
          <w:p w:rsidR="00150032" w:rsidRDefault="00991200">
            <w:pPr>
              <w:jc w:val="center"/>
              <w:rPr>
                <w:rFonts w:ascii="仿宋_GB2312" w:eastAsia="仿宋_GB2312"/>
                <w:szCs w:val="21"/>
              </w:rPr>
            </w:pPr>
            <w:r>
              <w:rPr>
                <w:rFonts w:ascii="仿宋_GB2312" w:eastAsia="仿宋_GB2312" w:hint="eastAsia"/>
              </w:rPr>
              <w:t>文</w:t>
            </w:r>
          </w:p>
        </w:tc>
        <w:tc>
          <w:tcPr>
            <w:tcW w:w="324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核心期刊A类</w:t>
            </w:r>
          </w:p>
        </w:tc>
        <w:tc>
          <w:tcPr>
            <w:tcW w:w="72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100</w:t>
            </w:r>
          </w:p>
        </w:tc>
        <w:tc>
          <w:tcPr>
            <w:tcW w:w="13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70</w:t>
            </w:r>
          </w:p>
        </w:tc>
        <w:tc>
          <w:tcPr>
            <w:tcW w:w="126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22</w:t>
            </w:r>
          </w:p>
        </w:tc>
        <w:tc>
          <w:tcPr>
            <w:tcW w:w="12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r>
      <w:tr w:rsidR="00150032">
        <w:trPr>
          <w:trHeight w:val="289"/>
          <w:jc w:val="center"/>
        </w:trPr>
        <w:tc>
          <w:tcPr>
            <w:tcW w:w="64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24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核心期刊B类</w:t>
            </w:r>
          </w:p>
        </w:tc>
        <w:tc>
          <w:tcPr>
            <w:tcW w:w="72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80</w:t>
            </w:r>
          </w:p>
        </w:tc>
        <w:tc>
          <w:tcPr>
            <w:tcW w:w="13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w:t>
            </w:r>
          </w:p>
        </w:tc>
        <w:tc>
          <w:tcPr>
            <w:tcW w:w="126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12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r>
      <w:tr w:rsidR="00150032">
        <w:trPr>
          <w:trHeight w:val="289"/>
          <w:jc w:val="center"/>
        </w:trPr>
        <w:tc>
          <w:tcPr>
            <w:tcW w:w="64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24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核心期刊C类</w:t>
            </w:r>
          </w:p>
        </w:tc>
        <w:tc>
          <w:tcPr>
            <w:tcW w:w="72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w:t>
            </w:r>
          </w:p>
        </w:tc>
        <w:tc>
          <w:tcPr>
            <w:tcW w:w="13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34</w:t>
            </w:r>
          </w:p>
        </w:tc>
        <w:tc>
          <w:tcPr>
            <w:tcW w:w="126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w:t>
            </w:r>
          </w:p>
        </w:tc>
        <w:tc>
          <w:tcPr>
            <w:tcW w:w="12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w:t>
            </w:r>
          </w:p>
        </w:tc>
      </w:tr>
      <w:tr w:rsidR="00150032">
        <w:trPr>
          <w:cantSplit/>
          <w:trHeight w:val="289"/>
          <w:jc w:val="center"/>
        </w:trPr>
        <w:tc>
          <w:tcPr>
            <w:tcW w:w="64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24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一般公开发行期刊</w:t>
            </w:r>
          </w:p>
        </w:tc>
        <w:tc>
          <w:tcPr>
            <w:tcW w:w="72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13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w:t>
            </w:r>
          </w:p>
        </w:tc>
        <w:tc>
          <w:tcPr>
            <w:tcW w:w="126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12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r>
      <w:tr w:rsidR="00150032">
        <w:trPr>
          <w:cantSplit/>
          <w:trHeight w:val="289"/>
          <w:jc w:val="center"/>
        </w:trPr>
        <w:tc>
          <w:tcPr>
            <w:tcW w:w="64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24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全国或省级学术会议论文集</w:t>
            </w:r>
          </w:p>
        </w:tc>
        <w:tc>
          <w:tcPr>
            <w:tcW w:w="72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3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126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125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r>
      <w:tr w:rsidR="00150032">
        <w:trPr>
          <w:cantSplit/>
          <w:trHeight w:val="490"/>
          <w:jc w:val="center"/>
        </w:trPr>
        <w:tc>
          <w:tcPr>
            <w:tcW w:w="3885"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ind w:firstLine="480"/>
              <w:jc w:val="center"/>
              <w:rPr>
                <w:rFonts w:ascii="仿宋_GB2312" w:eastAsia="仿宋_GB2312"/>
                <w:szCs w:val="21"/>
              </w:rPr>
            </w:pPr>
            <w:r>
              <w:rPr>
                <w:rFonts w:ascii="仿宋_GB2312" w:eastAsia="仿宋_GB2312" w:hint="eastAsia"/>
              </w:rPr>
              <w:t>编著、译著、科普、教材</w:t>
            </w:r>
          </w:p>
        </w:tc>
        <w:tc>
          <w:tcPr>
            <w:tcW w:w="4596" w:type="dxa"/>
            <w:gridSpan w:val="4"/>
            <w:tcBorders>
              <w:top w:val="single" w:sz="4" w:space="0" w:color="auto"/>
              <w:left w:val="nil"/>
              <w:bottom w:val="single" w:sz="4" w:space="0" w:color="auto"/>
              <w:right w:val="single" w:sz="4" w:space="0" w:color="auto"/>
            </w:tcBorders>
            <w:vAlign w:val="center"/>
          </w:tcPr>
          <w:p w:rsidR="00150032" w:rsidRDefault="00991200">
            <w:pPr>
              <w:ind w:firstLineChars="200" w:firstLine="420"/>
              <w:jc w:val="center"/>
              <w:rPr>
                <w:rFonts w:ascii="仿宋_GB2312" w:eastAsia="仿宋_GB2312"/>
                <w:szCs w:val="21"/>
              </w:rPr>
            </w:pPr>
            <w:r>
              <w:rPr>
                <w:rFonts w:ascii="仿宋_GB2312" w:eastAsia="仿宋_GB2312" w:hint="eastAsia"/>
              </w:rPr>
              <w:t>每万字3分</w:t>
            </w:r>
          </w:p>
        </w:tc>
      </w:tr>
    </w:tbl>
    <w:p w:rsidR="00150032" w:rsidRDefault="00150032">
      <w:pPr>
        <w:pStyle w:val="a6"/>
        <w:spacing w:line="560" w:lineRule="exact"/>
        <w:ind w:firstLineChars="0" w:firstLine="0"/>
        <w:rPr>
          <w:b/>
          <w:bCs/>
          <w:sz w:val="34"/>
          <w:szCs w:val="34"/>
        </w:rPr>
      </w:pPr>
    </w:p>
    <w:p w:rsidR="00150032" w:rsidRDefault="00991200">
      <w:pPr>
        <w:pStyle w:val="a6"/>
        <w:spacing w:line="560" w:lineRule="exact"/>
        <w:ind w:firstLineChars="0" w:firstLine="0"/>
        <w:jc w:val="center"/>
        <w:rPr>
          <w:b/>
          <w:bCs/>
          <w:sz w:val="34"/>
          <w:szCs w:val="34"/>
        </w:rPr>
      </w:pPr>
      <w:r>
        <w:rPr>
          <w:rFonts w:hint="eastAsia"/>
          <w:b/>
          <w:bCs/>
          <w:sz w:val="34"/>
          <w:szCs w:val="34"/>
        </w:rPr>
        <w:t>（四）艺术类成果记分表</w:t>
      </w:r>
    </w:p>
    <w:tbl>
      <w:tblPr>
        <w:tblW w:w="8481" w:type="dxa"/>
        <w:jc w:val="center"/>
        <w:tblLayout w:type="fixed"/>
        <w:tblLook w:val="04A0"/>
      </w:tblPr>
      <w:tblGrid>
        <w:gridCol w:w="3885"/>
        <w:gridCol w:w="4596"/>
      </w:tblGrid>
      <w:tr w:rsidR="00150032">
        <w:trPr>
          <w:cantSplit/>
          <w:trHeight w:val="662"/>
          <w:jc w:val="center"/>
        </w:trPr>
        <w:tc>
          <w:tcPr>
            <w:tcW w:w="38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专著、画册、音像光碟等</w:t>
            </w:r>
          </w:p>
        </w:tc>
        <w:tc>
          <w:tcPr>
            <w:tcW w:w="45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50---100分，由艺术学院学术委员会会同校人事处、哲学社会科学研究院共同认定。</w:t>
            </w:r>
          </w:p>
        </w:tc>
      </w:tr>
      <w:tr w:rsidR="00150032">
        <w:trPr>
          <w:cantSplit/>
          <w:trHeight w:val="409"/>
          <w:jc w:val="center"/>
        </w:trPr>
        <w:tc>
          <w:tcPr>
            <w:tcW w:w="3885" w:type="dxa"/>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艺术创作（展、演）</w:t>
            </w:r>
          </w:p>
        </w:tc>
        <w:tc>
          <w:tcPr>
            <w:tcW w:w="459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20---100分，由艺术学院学术委员会会同校人事处、哲学社会科学研究院共同认定</w:t>
            </w:r>
          </w:p>
        </w:tc>
      </w:tr>
    </w:tbl>
    <w:p w:rsidR="00150032" w:rsidRDefault="00150032">
      <w:pPr>
        <w:pStyle w:val="a6"/>
        <w:spacing w:line="560" w:lineRule="exact"/>
        <w:ind w:firstLineChars="0" w:firstLine="0"/>
        <w:rPr>
          <w:b/>
          <w:bCs/>
          <w:sz w:val="34"/>
          <w:szCs w:val="34"/>
        </w:rPr>
      </w:pPr>
    </w:p>
    <w:p w:rsidR="00150032" w:rsidRDefault="00991200">
      <w:pPr>
        <w:pStyle w:val="a6"/>
        <w:spacing w:line="560" w:lineRule="exact"/>
        <w:ind w:firstLine="683"/>
        <w:rPr>
          <w:b/>
          <w:bCs/>
          <w:sz w:val="34"/>
          <w:szCs w:val="34"/>
        </w:rPr>
      </w:pPr>
      <w:r>
        <w:rPr>
          <w:rFonts w:hint="eastAsia"/>
          <w:b/>
          <w:bCs/>
          <w:sz w:val="34"/>
          <w:szCs w:val="34"/>
        </w:rPr>
        <w:t>四、体育类科研积分的计算方法与标准</w:t>
      </w:r>
    </w:p>
    <w:p w:rsidR="00150032" w:rsidRDefault="00991200">
      <w:pPr>
        <w:pStyle w:val="a6"/>
        <w:spacing w:line="560" w:lineRule="exact"/>
        <w:ind w:firstLine="680"/>
        <w:rPr>
          <w:sz w:val="34"/>
          <w:szCs w:val="34"/>
        </w:rPr>
      </w:pPr>
      <w:r>
        <w:rPr>
          <w:rFonts w:hint="eastAsia"/>
          <w:sz w:val="34"/>
          <w:szCs w:val="34"/>
        </w:rPr>
        <w:t>除下列两个记分表，体育类科研积分按照《人文社会科学类科研积分的计算方法与标准》执行。</w:t>
      </w:r>
    </w:p>
    <w:p w:rsidR="00150032" w:rsidRDefault="00991200">
      <w:pPr>
        <w:pStyle w:val="a6"/>
        <w:spacing w:line="560" w:lineRule="exact"/>
        <w:ind w:firstLineChars="0" w:firstLine="0"/>
        <w:jc w:val="center"/>
        <w:rPr>
          <w:b/>
          <w:bCs/>
          <w:sz w:val="34"/>
          <w:szCs w:val="34"/>
        </w:rPr>
      </w:pPr>
      <w:r>
        <w:rPr>
          <w:rFonts w:hint="eastAsia"/>
          <w:b/>
          <w:bCs/>
          <w:sz w:val="34"/>
          <w:szCs w:val="34"/>
        </w:rPr>
        <w:t>（一）综合性体育比赛科学论文报告会获奖类记分表</w:t>
      </w:r>
    </w:p>
    <w:tbl>
      <w:tblPr>
        <w:tblW w:w="9201" w:type="dxa"/>
        <w:tblInd w:w="135" w:type="dxa"/>
        <w:tblLayout w:type="fixed"/>
        <w:tblLook w:val="04A0"/>
      </w:tblPr>
      <w:tblGrid>
        <w:gridCol w:w="1001"/>
        <w:gridCol w:w="3516"/>
        <w:gridCol w:w="762"/>
        <w:gridCol w:w="803"/>
        <w:gridCol w:w="709"/>
        <w:gridCol w:w="709"/>
        <w:gridCol w:w="992"/>
        <w:gridCol w:w="709"/>
      </w:tblGrid>
      <w:tr w:rsidR="00150032">
        <w:trPr>
          <w:cantSplit/>
          <w:trHeight w:val="465"/>
        </w:trPr>
        <w:tc>
          <w:tcPr>
            <w:tcW w:w="1001"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w:t>
            </w:r>
          </w:p>
        </w:tc>
        <w:tc>
          <w:tcPr>
            <w:tcW w:w="3516"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级别</w:t>
            </w:r>
          </w:p>
        </w:tc>
        <w:tc>
          <w:tcPr>
            <w:tcW w:w="762"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独</w:t>
            </w:r>
          </w:p>
          <w:p w:rsidR="00150032" w:rsidRDefault="00991200">
            <w:pPr>
              <w:jc w:val="center"/>
              <w:rPr>
                <w:rFonts w:ascii="仿宋_GB2312" w:eastAsia="仿宋_GB2312"/>
                <w:szCs w:val="21"/>
              </w:rPr>
            </w:pPr>
            <w:r>
              <w:rPr>
                <w:rFonts w:ascii="仿宋_GB2312" w:eastAsia="仿宋_GB2312" w:hint="eastAsia"/>
              </w:rPr>
              <w:t>立</w:t>
            </w:r>
          </w:p>
        </w:tc>
        <w:tc>
          <w:tcPr>
            <w:tcW w:w="3213" w:type="dxa"/>
            <w:gridSpan w:val="4"/>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联名</w:t>
            </w:r>
          </w:p>
        </w:tc>
        <w:tc>
          <w:tcPr>
            <w:tcW w:w="709"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备注</w:t>
            </w:r>
          </w:p>
        </w:tc>
      </w:tr>
      <w:tr w:rsidR="00150032">
        <w:trPr>
          <w:cantSplit/>
          <w:trHeight w:val="663"/>
        </w:trPr>
        <w:tc>
          <w:tcPr>
            <w:tcW w:w="1001"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16"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762"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80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主持</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第二</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第三</w:t>
            </w:r>
          </w:p>
        </w:tc>
        <w:tc>
          <w:tcPr>
            <w:tcW w:w="99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余下人员均分</w:t>
            </w:r>
          </w:p>
        </w:tc>
        <w:tc>
          <w:tcPr>
            <w:tcW w:w="709"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r>
      <w:tr w:rsidR="00150032">
        <w:trPr>
          <w:cantSplit/>
          <w:trHeight w:val="591"/>
        </w:trPr>
        <w:tc>
          <w:tcPr>
            <w:tcW w:w="1001" w:type="dxa"/>
            <w:vMerge w:val="restart"/>
            <w:tcBorders>
              <w:top w:val="nil"/>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获奖（同年同一项成果按所获最高奖次记分</w:t>
            </w:r>
          </w:p>
        </w:tc>
        <w:tc>
          <w:tcPr>
            <w:tcW w:w="351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全国综合性体育比赛科学论文报告会获一等奖</w:t>
            </w:r>
          </w:p>
        </w:tc>
        <w:tc>
          <w:tcPr>
            <w:tcW w:w="76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100</w:t>
            </w:r>
          </w:p>
        </w:tc>
        <w:tc>
          <w:tcPr>
            <w:tcW w:w="80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70</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99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709"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r w:rsidR="00150032">
        <w:trPr>
          <w:cantSplit/>
          <w:trHeight w:val="300"/>
        </w:trPr>
        <w:tc>
          <w:tcPr>
            <w:tcW w:w="100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1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全国综合性体育比赛科学论文报告会获二等奖</w:t>
            </w:r>
          </w:p>
        </w:tc>
        <w:tc>
          <w:tcPr>
            <w:tcW w:w="76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80</w:t>
            </w:r>
          </w:p>
        </w:tc>
        <w:tc>
          <w:tcPr>
            <w:tcW w:w="80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56</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12</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99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w:t>
            </w:r>
          </w:p>
        </w:tc>
        <w:tc>
          <w:tcPr>
            <w:tcW w:w="709"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r w:rsidR="00150032">
        <w:trPr>
          <w:cantSplit/>
          <w:trHeight w:val="420"/>
        </w:trPr>
        <w:tc>
          <w:tcPr>
            <w:tcW w:w="100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1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全国综合性体育比赛科学论文报告会获三等奖、省级综合性体育比赛科学论文报告会一等奖</w:t>
            </w:r>
          </w:p>
        </w:tc>
        <w:tc>
          <w:tcPr>
            <w:tcW w:w="76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80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99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709"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r w:rsidR="00150032">
        <w:trPr>
          <w:cantSplit/>
          <w:trHeight w:val="413"/>
        </w:trPr>
        <w:tc>
          <w:tcPr>
            <w:tcW w:w="100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1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省级综合性体育比赛科学论文报告会二等奖</w:t>
            </w:r>
          </w:p>
        </w:tc>
        <w:tc>
          <w:tcPr>
            <w:tcW w:w="76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80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14</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w:t>
            </w:r>
          </w:p>
        </w:tc>
        <w:tc>
          <w:tcPr>
            <w:tcW w:w="99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709"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r w:rsidR="00150032">
        <w:trPr>
          <w:cantSplit/>
        </w:trPr>
        <w:tc>
          <w:tcPr>
            <w:tcW w:w="1001"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3516"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省级综合性体育比赛科学论文报告会三等奖</w:t>
            </w:r>
          </w:p>
        </w:tc>
        <w:tc>
          <w:tcPr>
            <w:tcW w:w="76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803"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w:t>
            </w:r>
          </w:p>
        </w:tc>
        <w:tc>
          <w:tcPr>
            <w:tcW w:w="709"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992"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w:t>
            </w:r>
          </w:p>
        </w:tc>
        <w:tc>
          <w:tcPr>
            <w:tcW w:w="709"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bl>
    <w:p w:rsidR="00150032" w:rsidRDefault="00991200">
      <w:pPr>
        <w:pStyle w:val="a6"/>
        <w:ind w:firstLine="480"/>
        <w:rPr>
          <w:sz w:val="24"/>
        </w:rPr>
      </w:pPr>
      <w:r>
        <w:rPr>
          <w:rFonts w:hint="eastAsia"/>
          <w:sz w:val="24"/>
        </w:rPr>
        <w:t>说明：课题组成员第3名以后出现空缺时，余下分值由主持人以外的其他成员按比例分配。</w:t>
      </w:r>
    </w:p>
    <w:p w:rsidR="00150032" w:rsidRDefault="00150032">
      <w:pPr>
        <w:pStyle w:val="a6"/>
        <w:spacing w:line="560" w:lineRule="exact"/>
        <w:ind w:firstLineChars="0" w:firstLine="0"/>
        <w:rPr>
          <w:b/>
          <w:bCs/>
          <w:sz w:val="34"/>
          <w:szCs w:val="34"/>
        </w:rPr>
      </w:pPr>
    </w:p>
    <w:p w:rsidR="00150032" w:rsidRDefault="00150032">
      <w:pPr>
        <w:pStyle w:val="a6"/>
        <w:spacing w:line="560" w:lineRule="exact"/>
        <w:ind w:firstLineChars="0" w:firstLine="0"/>
        <w:rPr>
          <w:b/>
          <w:bCs/>
          <w:sz w:val="34"/>
          <w:szCs w:val="34"/>
        </w:rPr>
      </w:pPr>
    </w:p>
    <w:p w:rsidR="00150032" w:rsidRDefault="00150032">
      <w:pPr>
        <w:pStyle w:val="a6"/>
        <w:spacing w:line="560" w:lineRule="exact"/>
        <w:ind w:firstLineChars="0" w:firstLine="0"/>
        <w:rPr>
          <w:b/>
          <w:bCs/>
          <w:sz w:val="34"/>
          <w:szCs w:val="34"/>
        </w:rPr>
      </w:pPr>
    </w:p>
    <w:p w:rsidR="00150032" w:rsidRDefault="00150032">
      <w:pPr>
        <w:pStyle w:val="a6"/>
        <w:spacing w:line="560" w:lineRule="exact"/>
        <w:ind w:firstLineChars="0" w:firstLine="0"/>
        <w:rPr>
          <w:b/>
          <w:bCs/>
          <w:sz w:val="34"/>
          <w:szCs w:val="34"/>
        </w:rPr>
      </w:pPr>
    </w:p>
    <w:p w:rsidR="00150032" w:rsidRDefault="00150032">
      <w:pPr>
        <w:pStyle w:val="a6"/>
        <w:spacing w:line="560" w:lineRule="exact"/>
        <w:ind w:firstLineChars="0" w:firstLine="0"/>
        <w:rPr>
          <w:b/>
          <w:bCs/>
          <w:sz w:val="34"/>
          <w:szCs w:val="34"/>
        </w:rPr>
      </w:pPr>
    </w:p>
    <w:p w:rsidR="00150032" w:rsidRDefault="00150032">
      <w:pPr>
        <w:pStyle w:val="a6"/>
        <w:spacing w:line="560" w:lineRule="exact"/>
        <w:ind w:firstLineChars="0" w:firstLine="0"/>
        <w:rPr>
          <w:b/>
          <w:bCs/>
          <w:sz w:val="34"/>
          <w:szCs w:val="34"/>
        </w:rPr>
      </w:pPr>
    </w:p>
    <w:p w:rsidR="00150032" w:rsidRDefault="00991200">
      <w:pPr>
        <w:pStyle w:val="a6"/>
        <w:spacing w:line="560" w:lineRule="exact"/>
        <w:ind w:firstLineChars="0" w:firstLine="0"/>
        <w:jc w:val="center"/>
        <w:rPr>
          <w:b/>
          <w:bCs/>
          <w:sz w:val="34"/>
          <w:szCs w:val="34"/>
        </w:rPr>
      </w:pPr>
      <w:r>
        <w:rPr>
          <w:rFonts w:hint="eastAsia"/>
          <w:b/>
          <w:bCs/>
          <w:sz w:val="34"/>
          <w:szCs w:val="34"/>
        </w:rPr>
        <w:lastRenderedPageBreak/>
        <w:t>（二）运动竞赛获奖类科研记分表</w:t>
      </w:r>
    </w:p>
    <w:tbl>
      <w:tblPr>
        <w:tblW w:w="8957" w:type="dxa"/>
        <w:jc w:val="center"/>
        <w:tblLayout w:type="fixed"/>
        <w:tblLook w:val="04A0"/>
      </w:tblPr>
      <w:tblGrid>
        <w:gridCol w:w="1900"/>
        <w:gridCol w:w="2240"/>
        <w:gridCol w:w="850"/>
        <w:gridCol w:w="1134"/>
        <w:gridCol w:w="1418"/>
        <w:gridCol w:w="1400"/>
        <w:gridCol w:w="15"/>
      </w:tblGrid>
      <w:tr w:rsidR="00150032">
        <w:trPr>
          <w:cantSplit/>
          <w:trHeight w:val="531"/>
          <w:jc w:val="center"/>
        </w:trPr>
        <w:tc>
          <w:tcPr>
            <w:tcW w:w="1900"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w:t>
            </w:r>
          </w:p>
        </w:tc>
        <w:tc>
          <w:tcPr>
            <w:tcW w:w="2240"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级别</w:t>
            </w:r>
          </w:p>
        </w:tc>
        <w:tc>
          <w:tcPr>
            <w:tcW w:w="850" w:type="dxa"/>
            <w:vMerge w:val="restart"/>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w:t>
            </w:r>
          </w:p>
          <w:p w:rsidR="00150032" w:rsidRDefault="00991200">
            <w:pPr>
              <w:jc w:val="center"/>
              <w:rPr>
                <w:rFonts w:ascii="仿宋_GB2312" w:eastAsia="仿宋_GB2312"/>
                <w:szCs w:val="21"/>
              </w:rPr>
            </w:pPr>
            <w:r>
              <w:rPr>
                <w:rFonts w:ascii="仿宋_GB2312" w:eastAsia="仿宋_GB2312" w:hint="eastAsia"/>
              </w:rPr>
              <w:t>总分</w:t>
            </w:r>
          </w:p>
        </w:tc>
        <w:tc>
          <w:tcPr>
            <w:tcW w:w="2552" w:type="dxa"/>
            <w:gridSpan w:val="2"/>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团队排序</w:t>
            </w:r>
          </w:p>
        </w:tc>
        <w:tc>
          <w:tcPr>
            <w:tcW w:w="1415" w:type="dxa"/>
            <w:gridSpan w:val="2"/>
            <w:tcBorders>
              <w:top w:val="single" w:sz="4" w:space="0" w:color="auto"/>
              <w:left w:val="nil"/>
              <w:bottom w:val="nil"/>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比赛</w:t>
            </w:r>
          </w:p>
        </w:tc>
      </w:tr>
      <w:tr w:rsidR="00150032">
        <w:trPr>
          <w:gridAfter w:val="1"/>
          <w:wAfter w:w="15" w:type="dxa"/>
          <w:cantSplit/>
          <w:trHeight w:val="411"/>
          <w:jc w:val="center"/>
        </w:trPr>
        <w:tc>
          <w:tcPr>
            <w:tcW w:w="1900"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85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教练</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项目负责人</w:t>
            </w:r>
          </w:p>
        </w:tc>
        <w:tc>
          <w:tcPr>
            <w:tcW w:w="1400" w:type="dxa"/>
            <w:tcBorders>
              <w:top w:val="single" w:sz="4" w:space="0" w:color="auto"/>
              <w:left w:val="nil"/>
              <w:bottom w:val="single" w:sz="4" w:space="0" w:color="auto"/>
              <w:right w:val="single" w:sz="4" w:space="0" w:color="auto"/>
            </w:tcBorders>
            <w:vAlign w:val="center"/>
          </w:tcPr>
          <w:p w:rsidR="00150032" w:rsidRDefault="00991200">
            <w:pPr>
              <w:rPr>
                <w:rFonts w:ascii="仿宋_GB2312" w:eastAsia="仿宋_GB2312"/>
                <w:szCs w:val="21"/>
              </w:rPr>
            </w:pPr>
            <w:r>
              <w:rPr>
                <w:rFonts w:ascii="仿宋_GB2312" w:eastAsia="仿宋_GB2312" w:hint="eastAsia"/>
              </w:rPr>
              <w:t>对应名次</w:t>
            </w:r>
          </w:p>
        </w:tc>
      </w:tr>
      <w:tr w:rsidR="00150032">
        <w:trPr>
          <w:gridAfter w:val="1"/>
          <w:wAfter w:w="15" w:type="dxa"/>
          <w:cantSplit/>
          <w:trHeight w:val="289"/>
          <w:jc w:val="center"/>
        </w:trPr>
        <w:tc>
          <w:tcPr>
            <w:tcW w:w="1900" w:type="dxa"/>
            <w:vMerge w:val="restart"/>
            <w:tcBorders>
              <w:top w:val="nil"/>
              <w:left w:val="single" w:sz="4" w:space="0" w:color="auto"/>
              <w:bottom w:val="single" w:sz="4" w:space="0" w:color="auto"/>
              <w:right w:val="single" w:sz="4" w:space="0" w:color="auto"/>
            </w:tcBorders>
            <w:vAlign w:val="center"/>
          </w:tcPr>
          <w:p w:rsidR="00150032" w:rsidRDefault="00991200">
            <w:pPr>
              <w:jc w:val="left"/>
              <w:rPr>
                <w:rFonts w:ascii="仿宋_GB2312" w:eastAsia="仿宋_GB2312"/>
                <w:szCs w:val="21"/>
              </w:rPr>
            </w:pPr>
            <w:r>
              <w:rPr>
                <w:rFonts w:ascii="仿宋_GB2312" w:eastAsia="仿宋_GB2312" w:hint="eastAsia"/>
              </w:rPr>
              <w:t>集体项目积分乘以三；单项可记三项（同一项目按所获最高奖次记分，不重复记）；</w:t>
            </w:r>
          </w:p>
          <w:p w:rsidR="00150032" w:rsidRDefault="00991200">
            <w:pPr>
              <w:jc w:val="left"/>
              <w:rPr>
                <w:rFonts w:ascii="仿宋_GB2312" w:eastAsia="仿宋_GB2312"/>
                <w:szCs w:val="21"/>
              </w:rPr>
            </w:pPr>
            <w:r>
              <w:rPr>
                <w:rFonts w:ascii="仿宋_GB2312" w:eastAsia="仿宋_GB2312" w:hint="eastAsia"/>
              </w:rPr>
              <w:t>一个聘期最多只能记三项。裁判经历教学技能大赛成绩聘期内只记一次。</w:t>
            </w: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国家级一等奖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60</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40</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第1名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国家级二等奖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50</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2-4名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国家级三等奖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40</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5-8名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省部级一等奖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30</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第1名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省部级二等奖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28</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18</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2-3名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省部级三等</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25</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4-6名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厅级一等奖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20</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第1名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厅级二等奖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15</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第2名</w:t>
            </w:r>
          </w:p>
        </w:tc>
      </w:tr>
      <w:tr w:rsidR="00150032">
        <w:trPr>
          <w:gridAfter w:val="1"/>
          <w:wAfter w:w="15" w:type="dxa"/>
          <w:cantSplit/>
          <w:trHeight w:val="289"/>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厅级三等奖</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13</w:t>
            </w:r>
          </w:p>
        </w:tc>
        <w:tc>
          <w:tcPr>
            <w:tcW w:w="1134"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8</w:t>
            </w:r>
          </w:p>
        </w:tc>
        <w:tc>
          <w:tcPr>
            <w:tcW w:w="1418"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140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第3名</w:t>
            </w:r>
          </w:p>
        </w:tc>
      </w:tr>
      <w:tr w:rsidR="00150032">
        <w:trPr>
          <w:gridAfter w:val="1"/>
          <w:wAfter w:w="15" w:type="dxa"/>
          <w:cantSplit/>
          <w:trHeight w:val="195"/>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全国性比赛主裁判、技术官员</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10</w:t>
            </w:r>
          </w:p>
        </w:tc>
        <w:tc>
          <w:tcPr>
            <w:tcW w:w="1134"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1418"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1400"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r w:rsidR="00150032">
        <w:trPr>
          <w:gridAfter w:val="1"/>
          <w:wAfter w:w="15" w:type="dxa"/>
          <w:cantSplit/>
          <w:trHeight w:val="195"/>
          <w:jc w:val="center"/>
        </w:trPr>
        <w:tc>
          <w:tcPr>
            <w:tcW w:w="1900"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224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全国性比赛裁判员、省级以上裁判长</w:t>
            </w:r>
          </w:p>
        </w:tc>
        <w:tc>
          <w:tcPr>
            <w:tcW w:w="850" w:type="dxa"/>
            <w:tcBorders>
              <w:top w:val="single" w:sz="4" w:space="0" w:color="auto"/>
              <w:left w:val="nil"/>
              <w:bottom w:val="single" w:sz="4" w:space="0" w:color="auto"/>
              <w:right w:val="single" w:sz="4" w:space="0" w:color="auto"/>
            </w:tcBorders>
            <w:vAlign w:val="center"/>
          </w:tcPr>
          <w:p w:rsidR="00150032" w:rsidRDefault="00991200">
            <w:pPr>
              <w:jc w:val="center"/>
              <w:rPr>
                <w:rFonts w:ascii="仿宋_GB2312" w:eastAsia="仿宋_GB2312"/>
                <w:szCs w:val="21"/>
              </w:rPr>
            </w:pPr>
            <w:r>
              <w:rPr>
                <w:rFonts w:ascii="仿宋_GB2312" w:eastAsia="仿宋_GB2312" w:hint="eastAsia"/>
              </w:rPr>
              <w:t>5</w:t>
            </w:r>
          </w:p>
        </w:tc>
        <w:tc>
          <w:tcPr>
            <w:tcW w:w="1134"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1418"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c>
          <w:tcPr>
            <w:tcW w:w="1400" w:type="dxa"/>
            <w:tcBorders>
              <w:top w:val="single" w:sz="4" w:space="0" w:color="auto"/>
              <w:left w:val="nil"/>
              <w:bottom w:val="single" w:sz="4" w:space="0" w:color="auto"/>
              <w:right w:val="single" w:sz="4" w:space="0" w:color="auto"/>
            </w:tcBorders>
            <w:vAlign w:val="center"/>
          </w:tcPr>
          <w:p w:rsidR="00150032" w:rsidRDefault="00150032">
            <w:pPr>
              <w:jc w:val="center"/>
              <w:rPr>
                <w:rFonts w:ascii="仿宋_GB2312" w:eastAsia="仿宋_GB2312"/>
                <w:szCs w:val="21"/>
              </w:rPr>
            </w:pPr>
          </w:p>
        </w:tc>
      </w:tr>
    </w:tbl>
    <w:p w:rsidR="00150032" w:rsidRDefault="00150032">
      <w:pPr>
        <w:pStyle w:val="a6"/>
        <w:ind w:firstLine="480"/>
        <w:rPr>
          <w:sz w:val="24"/>
        </w:rPr>
      </w:pPr>
    </w:p>
    <w:p w:rsidR="00150032" w:rsidRDefault="00991200">
      <w:pPr>
        <w:pStyle w:val="a6"/>
        <w:ind w:firstLine="480"/>
        <w:rPr>
          <w:sz w:val="24"/>
        </w:rPr>
      </w:pPr>
      <w:r>
        <w:rPr>
          <w:rFonts w:hint="eastAsia"/>
          <w:sz w:val="24"/>
        </w:rPr>
        <w:t>说明：</w:t>
      </w:r>
    </w:p>
    <w:p w:rsidR="00150032" w:rsidRDefault="00991200">
      <w:pPr>
        <w:pStyle w:val="a6"/>
        <w:ind w:firstLine="480"/>
        <w:rPr>
          <w:sz w:val="24"/>
        </w:rPr>
      </w:pPr>
      <w:r>
        <w:rPr>
          <w:rFonts w:hint="eastAsia"/>
          <w:sz w:val="24"/>
        </w:rPr>
        <w:t>1.赛事类别：国家级赛事指全运会、民运会、大运会；省部级赛事指省运会、省民运会、省大学生运动会、全国性单项协会运动会；厅级赛事指省厅级各类单项比赛。</w:t>
      </w:r>
    </w:p>
    <w:p w:rsidR="00150032" w:rsidRDefault="00991200">
      <w:pPr>
        <w:pStyle w:val="a6"/>
        <w:ind w:firstLine="480"/>
        <w:rPr>
          <w:sz w:val="24"/>
        </w:rPr>
      </w:pPr>
      <w:r>
        <w:rPr>
          <w:rFonts w:hint="eastAsia"/>
          <w:sz w:val="24"/>
        </w:rPr>
        <w:t>2.集体项目指（篮球、排球、足球）</w:t>
      </w:r>
    </w:p>
    <w:p w:rsidR="00150032" w:rsidRDefault="00991200">
      <w:pPr>
        <w:pStyle w:val="a6"/>
        <w:ind w:firstLine="480"/>
        <w:rPr>
          <w:sz w:val="24"/>
        </w:rPr>
      </w:pPr>
      <w:r>
        <w:rPr>
          <w:rFonts w:hint="eastAsia"/>
          <w:sz w:val="24"/>
        </w:rPr>
        <w:t>3.对获奖级别的认定，由体育学院学术委员会会同校人事处、哲学社会科学研究院共同确定。</w:t>
      </w:r>
    </w:p>
    <w:p w:rsidR="00150032" w:rsidRDefault="00991200">
      <w:pPr>
        <w:pStyle w:val="a6"/>
        <w:ind w:firstLine="480"/>
        <w:rPr>
          <w:sz w:val="24"/>
        </w:rPr>
      </w:pPr>
      <w:r>
        <w:rPr>
          <w:rFonts w:hint="eastAsia"/>
          <w:sz w:val="24"/>
        </w:rPr>
        <w:t>4.独立组织或指导学生获得国家级创新能力奖项的，一等奖计30分、二等奖计20分、三等奖计10分。</w:t>
      </w:r>
    </w:p>
    <w:p w:rsidR="00150032" w:rsidRDefault="00991200">
      <w:pPr>
        <w:pStyle w:val="a6"/>
        <w:ind w:firstLine="480"/>
        <w:rPr>
          <w:sz w:val="24"/>
        </w:rPr>
      </w:pPr>
      <w:r>
        <w:rPr>
          <w:rFonts w:hint="eastAsia"/>
          <w:sz w:val="24"/>
        </w:rPr>
        <w:t>5.独立组织或指导学生获得省（部）级创新能力奖项的，一等奖计20分、二等奖计15分、三等奖计10分。</w:t>
      </w:r>
    </w:p>
    <w:p w:rsidR="00150032" w:rsidRDefault="00991200">
      <w:pPr>
        <w:widowControl/>
        <w:jc w:val="left"/>
        <w:rPr>
          <w:rFonts w:ascii="仿宋_GB2312" w:eastAsia="仿宋_GB2312" w:hAnsi="华文仿宋"/>
          <w:sz w:val="24"/>
          <w:szCs w:val="24"/>
        </w:rPr>
      </w:pPr>
      <w:r>
        <w:rPr>
          <w:sz w:val="24"/>
        </w:rPr>
        <w:br w:type="page"/>
      </w:r>
    </w:p>
    <w:p w:rsidR="00150032" w:rsidRDefault="00991200">
      <w:pPr>
        <w:pStyle w:val="ad"/>
      </w:pPr>
      <w:bookmarkStart w:id="14" w:name="_Toc486497898"/>
      <w:r>
        <w:rPr>
          <w:rFonts w:hint="eastAsia"/>
        </w:rPr>
        <w:lastRenderedPageBreak/>
        <w:t>实验系列岗位任职条件及岗位职责（二）</w:t>
      </w:r>
      <w:bookmarkEnd w:id="12"/>
      <w:bookmarkEnd w:id="13"/>
      <w:bookmarkEnd w:id="14"/>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根据《关于印发&lt;贵州省高级专业技术岗位基本任职条件指导意见&gt;的通知》（黔人通</w:t>
      </w:r>
      <w:r>
        <w:rPr>
          <w:rFonts w:ascii="宋体" w:hAnsi="宋体" w:hint="eastAsia"/>
          <w:sz w:val="34"/>
          <w:szCs w:val="34"/>
        </w:rPr>
        <w:t>〔</w:t>
      </w:r>
      <w:r>
        <w:rPr>
          <w:rFonts w:ascii="仿宋_GB2312" w:eastAsia="仿宋_GB2312" w:hint="eastAsia"/>
          <w:sz w:val="34"/>
          <w:szCs w:val="34"/>
        </w:rPr>
        <w:t>2007</w:t>
      </w:r>
      <w:r>
        <w:rPr>
          <w:rFonts w:ascii="宋体" w:hAnsi="宋体" w:hint="eastAsia"/>
          <w:sz w:val="34"/>
          <w:szCs w:val="34"/>
        </w:rPr>
        <w:t>〕</w:t>
      </w:r>
      <w:r>
        <w:rPr>
          <w:rFonts w:ascii="仿宋_GB2312" w:eastAsia="仿宋_GB2312" w:hint="eastAsia"/>
          <w:sz w:val="34"/>
          <w:szCs w:val="34"/>
        </w:rPr>
        <w:t>194号）和《关于印发&lt;贵州省事业单位中、初级专业技术岗位基本任职条件指导意见&gt;的通知》（黔人通</w:t>
      </w:r>
      <w:r>
        <w:rPr>
          <w:rFonts w:ascii="宋体" w:hAnsi="宋体" w:hint="eastAsia"/>
          <w:sz w:val="34"/>
          <w:szCs w:val="34"/>
        </w:rPr>
        <w:t>〔</w:t>
      </w:r>
      <w:r>
        <w:rPr>
          <w:rFonts w:ascii="仿宋_GB2312" w:eastAsia="仿宋_GB2312" w:hint="eastAsia"/>
          <w:sz w:val="34"/>
          <w:szCs w:val="34"/>
        </w:rPr>
        <w:t>2008</w:t>
      </w:r>
      <w:r>
        <w:rPr>
          <w:rFonts w:ascii="宋体" w:hAnsi="宋体" w:hint="eastAsia"/>
          <w:sz w:val="34"/>
          <w:szCs w:val="34"/>
        </w:rPr>
        <w:t>〕</w:t>
      </w:r>
      <w:r>
        <w:rPr>
          <w:rFonts w:ascii="仿宋_GB2312" w:eastAsia="仿宋_GB2312" w:hint="eastAsia"/>
          <w:sz w:val="34"/>
          <w:szCs w:val="34"/>
        </w:rPr>
        <w:t>165号)文件精神，结合我校实际情况，制定实验系列岗位任职条件及岗位职责（二）。</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第一章岗位任职条件</w:t>
      </w:r>
    </w:p>
    <w:p w:rsidR="00150032" w:rsidRDefault="00991200">
      <w:pPr>
        <w:spacing w:line="560" w:lineRule="exact"/>
        <w:rPr>
          <w:rFonts w:ascii="仿宋_GB2312" w:eastAsia="仿宋_GB2312"/>
          <w:b/>
          <w:bCs/>
          <w:sz w:val="34"/>
          <w:szCs w:val="34"/>
        </w:rPr>
      </w:pPr>
      <w:r>
        <w:rPr>
          <w:rFonts w:ascii="仿宋_GB2312" w:eastAsia="仿宋_GB2312" w:hint="eastAsia"/>
          <w:b/>
          <w:bCs/>
          <w:sz w:val="34"/>
          <w:szCs w:val="34"/>
        </w:rPr>
        <w:t>一、基本条件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（一）遵守国家宪法、法律、法规和国家信息安全相关保密制度，热爱祖国、拥护中国共产党的领导，热爱本职工作；具有良好的职业道德和敬业精神，乐于奉献，敬业爱岗。</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（二）系统地掌握本专业的基础理论；具备岗位所需的业务能力、科学研究能力和适应岗位要求的身体条件。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（三）应具备实验系列专业技术职务任职资格或相应等级专业技术职务任职资格。</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（四）任现职以来年度考核均达到“合格”以上等次，并符合《关于开展专业技术职务资格证书审核工作的通知》（黔人通</w:t>
      </w:r>
      <w:r>
        <w:rPr>
          <w:rFonts w:ascii="宋体" w:hAnsi="宋体" w:hint="eastAsia"/>
          <w:sz w:val="34"/>
          <w:szCs w:val="34"/>
        </w:rPr>
        <w:t>〔</w:t>
      </w:r>
      <w:r>
        <w:rPr>
          <w:rFonts w:ascii="仿宋_GB2312" w:eastAsia="仿宋_GB2312" w:hint="eastAsia"/>
          <w:sz w:val="34"/>
          <w:szCs w:val="34"/>
        </w:rPr>
        <w:t>2002</w:t>
      </w:r>
      <w:r>
        <w:rPr>
          <w:rFonts w:ascii="宋体" w:hAnsi="宋体" w:hint="eastAsia"/>
          <w:sz w:val="34"/>
          <w:szCs w:val="34"/>
        </w:rPr>
        <w:t>〕</w:t>
      </w:r>
      <w:r>
        <w:rPr>
          <w:rFonts w:ascii="仿宋_GB2312" w:eastAsia="仿宋_GB2312" w:hint="eastAsia"/>
          <w:sz w:val="34"/>
          <w:szCs w:val="34"/>
        </w:rPr>
        <w:t>50号）的规定，三年一度聘期任职资格审核合格的。</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二、专业技术条件</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（一）正高级岗位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竞聘专业技术四级岗位，需具备实验系列正高级实验</w:t>
      </w:r>
      <w:r>
        <w:rPr>
          <w:rFonts w:ascii="仿宋_GB2312" w:eastAsia="仿宋_GB2312" w:hint="eastAsia"/>
          <w:sz w:val="34"/>
          <w:szCs w:val="34"/>
        </w:rPr>
        <w:lastRenderedPageBreak/>
        <w:t>师或正高级专业技术职务任职资格。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（二）副高级岗位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专业技术五级岗位应取得高级实验师或副高级专业技术职务资格，具有扎实的专业理论和技术知识，从事网络与信息化或现代教育技术的建设与技术管理工作。在专业技术六级岗位上任职五年以上，具有主持网络与信息化建设管理工作、现代教育技术建设管理工作及解决相关技术问题的能力，或者长期从事网络设备、网络信息系统、现代教育技术、多媒体教学系统的运行管理工作。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（1）任现职以来，获得地、厅级科技进步一等奖（或同等奖项）第1、2名。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（2）任现职以来，主持完成省级重点科研项目、课题以及重大工程项目或作为主要完成人（排名前5名）参加并完成国家级网络与信息化建设项目或现代教育技术项目的。</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竞聘专业技术六级岗位应取得高级实验师或副高级专业技术职务资格，具有较扎实的专业理论和技术知识，从事网络与信息化建设与技术管理、现代教育技术工作。在专业技术七级岗位上任职五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（1）任现职以来，获得地、厅级科技进步二等奖（或同等奖项）第1、2名。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（2）任现职以来业绩突出，参与完成省级及以上重</w:t>
      </w:r>
      <w:r>
        <w:rPr>
          <w:rFonts w:ascii="仿宋_GB2312" w:eastAsia="仿宋_GB2312" w:hint="eastAsia"/>
          <w:sz w:val="34"/>
          <w:szCs w:val="34"/>
        </w:rPr>
        <w:lastRenderedPageBreak/>
        <w:t>点科研项目、课题以及重大工程项目、或作为主要完成人参与完成网络与信息化建设项目、现代教育技术项目的。</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3.竞聘专业技术七级岗位，需具备实验系列高级实验师或副高级专业技术职务任职资格。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（三）中级岗位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1.竞聘专业技术八级岗位，应在专业技术九级岗位上任职三年以上，长期从事网络与信息化或现代教育技术的管理和技术工作，并具备下列条件之一：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（1）任现职以来，获省、部级科技进步三等奖（含同等奖项）；或地、厅级科技进步一等奖（含同等奖项）；或地、厅级科技进步二等奖（含同等奖项）排名前五名者。</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参与省级科研项目、课题、工程以及技术推广项目、网络与信息化建设项目或现代教育技术项目的；或参与完成地、厅（局）级科研项目、课题、工程以及技术推广项目；或主持完成县（处）级科研项目、课题、工程以及技术推广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（3）任现职以来，获得省（部）、市（州、地）级党委或政府表彰的（含同等奖项）。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（4）其它经市（州、地）级以上行业主管部门制定并经同级政府人事部门认可的条件。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2.竞聘专业技术九级岗位，应在专业技术十级岗位上任职三年以上</w:t>
      </w:r>
      <w:r>
        <w:rPr>
          <w:rFonts w:ascii="仿宋_GB2312" w:eastAsia="仿宋_GB2312" w:hint="eastAsia"/>
          <w:kern w:val="0"/>
          <w:sz w:val="34"/>
          <w:szCs w:val="34"/>
        </w:rPr>
        <w:t>，</w:t>
      </w:r>
      <w:r>
        <w:rPr>
          <w:rFonts w:ascii="仿宋_GB2312" w:eastAsia="仿宋_GB2312" w:hint="eastAsia"/>
          <w:sz w:val="34"/>
          <w:szCs w:val="34"/>
        </w:rPr>
        <w:t>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lastRenderedPageBreak/>
        <w:t>（1）任现职以来，获地、厅级科技进步三等奖（含同等奖项）。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参与地、厅（局）级科研项目、课题、工程以及技术推广项目、网络与信息化建设项目、现代教育技术项目或勘察设计项目的；或参与完成县（处）级科研项目、课题、工程以及技术推广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（3）任现职以来，获得县级以上党委或政府表彰的（含同等奖项）。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（4）其它经市（州、地）级以上行业主管部门制定并经同级政府人事部门认可的条件。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3.竞聘专业技术十级岗位，需具备实验系列实验师或中级专业技术职务任职资格。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（四）初级岗位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1.竞聘专业技术十一级岗位，应在专业技术十二级岗位上任职三年以上</w:t>
      </w:r>
      <w:r>
        <w:rPr>
          <w:rFonts w:ascii="仿宋_GB2312" w:eastAsia="仿宋_GB2312" w:hint="eastAsia"/>
          <w:kern w:val="0"/>
          <w:sz w:val="34"/>
          <w:szCs w:val="34"/>
        </w:rPr>
        <w:t>，</w:t>
      </w:r>
      <w:r>
        <w:rPr>
          <w:rFonts w:ascii="仿宋_GB2312" w:eastAsia="仿宋_GB2312" w:hint="eastAsia"/>
          <w:sz w:val="34"/>
          <w:szCs w:val="34"/>
        </w:rPr>
        <w:t>并具备下列条件之一：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（1）协助中级以上岗位专业技术人员完成网络与信息化建设管理或现代教育技术建设管理工作。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（2）能独立处理学校网络与信息化管理或现代教育技术管理工作中的技术问题。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 专业技术十二级任职条件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能完成网络与信息化管理、现代教育技术管理助理实验师岗位的各项工作任务。</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（五）专业技术十三级岗位</w:t>
      </w:r>
    </w:p>
    <w:p w:rsidR="00150032" w:rsidRDefault="00991200">
      <w:pPr>
        <w:spacing w:line="560" w:lineRule="exact"/>
        <w:ind w:firstLine="660"/>
        <w:rPr>
          <w:rFonts w:ascii="仿宋_GB2312" w:eastAsia="仿宋_GB2312"/>
          <w:sz w:val="34"/>
          <w:szCs w:val="34"/>
        </w:rPr>
      </w:pPr>
      <w:r>
        <w:rPr>
          <w:rFonts w:ascii="仿宋_GB2312" w:eastAsia="仿宋_GB2312" w:hint="eastAsia"/>
          <w:sz w:val="34"/>
          <w:szCs w:val="34"/>
        </w:rPr>
        <w:t>能协助实验师以上岗位专业技术人员完成部分网络</w:t>
      </w:r>
      <w:r>
        <w:rPr>
          <w:rFonts w:ascii="仿宋_GB2312" w:eastAsia="仿宋_GB2312" w:hint="eastAsia"/>
          <w:sz w:val="34"/>
          <w:szCs w:val="34"/>
        </w:rPr>
        <w:lastRenderedPageBreak/>
        <w:t>与信息化或现代教育技术建设与管理工作。</w:t>
      </w:r>
    </w:p>
    <w:p w:rsidR="00150032" w:rsidRDefault="00991200">
      <w:pPr>
        <w:spacing w:line="560" w:lineRule="exact"/>
        <w:ind w:firstLine="660"/>
        <w:rPr>
          <w:rFonts w:ascii="仿宋_GB2312" w:eastAsia="仿宋_GB2312"/>
          <w:b/>
          <w:bCs/>
          <w:sz w:val="34"/>
          <w:szCs w:val="34"/>
        </w:rPr>
      </w:pPr>
      <w:r>
        <w:rPr>
          <w:rFonts w:ascii="仿宋_GB2312" w:eastAsia="仿宋_GB2312" w:hint="eastAsia"/>
          <w:b/>
          <w:bCs/>
          <w:sz w:val="34"/>
          <w:szCs w:val="34"/>
        </w:rPr>
        <w:t>三、直接聘用条件</w:t>
      </w:r>
    </w:p>
    <w:p w:rsidR="00150032" w:rsidRDefault="00991200">
      <w:pPr>
        <w:widowControl/>
        <w:ind w:firstLineChars="200" w:firstLine="680"/>
        <w:jc w:val="left"/>
        <w:rPr>
          <w:rFonts w:ascii="仿宋_GB2312" w:eastAsia="仿宋_GB2312" w:hAnsi="Calibri" w:cs="宋体"/>
          <w:sz w:val="34"/>
          <w:szCs w:val="34"/>
        </w:rPr>
      </w:pPr>
      <w:r>
        <w:rPr>
          <w:rFonts w:ascii="仿宋_GB2312" w:eastAsia="仿宋_GB2312" w:hAnsi="Calibri" w:cs="宋体" w:hint="eastAsia"/>
          <w:bCs/>
          <w:sz w:val="34"/>
          <w:szCs w:val="34"/>
        </w:rPr>
        <w:t>各级岗位的直接聘用条件严格按照《关于印发&lt;贵州省高级专业技术岗位基本任职条件指导意见&gt;的通知》（黔人通</w:t>
      </w:r>
      <w:r>
        <w:rPr>
          <w:rFonts w:asciiTheme="minorEastAsia" w:hAnsiTheme="minorEastAsia" w:cs="宋体" w:hint="eastAsia"/>
          <w:bCs/>
          <w:sz w:val="34"/>
          <w:szCs w:val="34"/>
        </w:rPr>
        <w:t>〔</w:t>
      </w:r>
      <w:r>
        <w:rPr>
          <w:rFonts w:ascii="仿宋_GB2312" w:eastAsia="仿宋_GB2312" w:hAnsi="Calibri" w:cs="宋体" w:hint="eastAsia"/>
          <w:bCs/>
          <w:sz w:val="34"/>
          <w:szCs w:val="34"/>
        </w:rPr>
        <w:t>2007</w:t>
      </w:r>
      <w:r>
        <w:rPr>
          <w:rFonts w:asciiTheme="minorEastAsia" w:hAnsiTheme="minorEastAsia" w:cs="宋体" w:hint="eastAsia"/>
          <w:bCs/>
          <w:sz w:val="34"/>
          <w:szCs w:val="34"/>
        </w:rPr>
        <w:t>〕</w:t>
      </w:r>
      <w:r>
        <w:rPr>
          <w:rFonts w:ascii="仿宋_GB2312" w:eastAsia="仿宋_GB2312" w:hAnsi="Calibri" w:cs="宋体" w:hint="eastAsia"/>
          <w:bCs/>
          <w:sz w:val="34"/>
          <w:szCs w:val="34"/>
        </w:rPr>
        <w:t>194号）和《关于印发&lt;贵州省事业单位中、初级专业技术岗位基本任职条件指导意见&gt;的通知》（黔人通</w:t>
      </w:r>
      <w:r>
        <w:rPr>
          <w:rFonts w:asciiTheme="minorEastAsia" w:hAnsiTheme="minorEastAsia" w:cs="宋体" w:hint="eastAsia"/>
          <w:bCs/>
          <w:sz w:val="34"/>
          <w:szCs w:val="34"/>
        </w:rPr>
        <w:t>〔</w:t>
      </w:r>
      <w:r>
        <w:rPr>
          <w:rFonts w:ascii="仿宋_GB2312" w:eastAsia="仿宋_GB2312" w:hAnsi="Calibri" w:cs="宋体" w:hint="eastAsia"/>
          <w:bCs/>
          <w:sz w:val="34"/>
          <w:szCs w:val="34"/>
        </w:rPr>
        <w:t>2008</w:t>
      </w:r>
      <w:r>
        <w:rPr>
          <w:rFonts w:asciiTheme="minorEastAsia" w:hAnsiTheme="minorEastAsia" w:cs="宋体" w:hint="eastAsia"/>
          <w:bCs/>
          <w:sz w:val="34"/>
          <w:szCs w:val="34"/>
        </w:rPr>
        <w:t>〕</w:t>
      </w:r>
      <w:r>
        <w:rPr>
          <w:rFonts w:ascii="仿宋_GB2312" w:eastAsia="仿宋_GB2312" w:hAnsi="Calibri" w:cs="宋体" w:hint="eastAsia"/>
          <w:bCs/>
          <w:sz w:val="34"/>
          <w:szCs w:val="34"/>
        </w:rPr>
        <w:t>165号）中的规定执行。</w:t>
      </w:r>
    </w:p>
    <w:p w:rsidR="00150032" w:rsidRDefault="00991200">
      <w:pPr>
        <w:spacing w:line="560" w:lineRule="exact"/>
        <w:ind w:firstLineChars="200" w:firstLine="683"/>
        <w:jc w:val="center"/>
        <w:rPr>
          <w:rFonts w:ascii="仿宋_GB2312" w:eastAsia="仿宋_GB2312"/>
          <w:b/>
          <w:bCs/>
          <w:sz w:val="34"/>
          <w:szCs w:val="34"/>
        </w:rPr>
      </w:pPr>
      <w:r>
        <w:rPr>
          <w:rFonts w:ascii="仿宋_GB2312" w:eastAsia="仿宋_GB2312" w:hint="eastAsia"/>
          <w:b/>
          <w:bCs/>
          <w:sz w:val="34"/>
          <w:szCs w:val="34"/>
        </w:rPr>
        <w:t>第二章岗位职责</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一、一般要求</w:t>
      </w:r>
    </w:p>
    <w:p w:rsidR="00150032" w:rsidRDefault="00991200">
      <w:pPr>
        <w:pStyle w:val="a6"/>
        <w:spacing w:line="560" w:lineRule="exact"/>
        <w:ind w:firstLine="680"/>
        <w:rPr>
          <w:sz w:val="34"/>
          <w:szCs w:val="34"/>
        </w:rPr>
      </w:pPr>
      <w:r>
        <w:rPr>
          <w:rFonts w:hint="eastAsia"/>
          <w:sz w:val="34"/>
          <w:szCs w:val="34"/>
        </w:rPr>
        <w:t>（一）具有岗位所需的专业、能力和技能条件。</w:t>
      </w:r>
    </w:p>
    <w:p w:rsidR="00150032" w:rsidRDefault="00991200">
      <w:pPr>
        <w:pStyle w:val="a6"/>
        <w:spacing w:line="560" w:lineRule="exact"/>
        <w:ind w:firstLine="680"/>
        <w:rPr>
          <w:sz w:val="34"/>
          <w:szCs w:val="34"/>
        </w:rPr>
      </w:pPr>
      <w:r>
        <w:rPr>
          <w:rFonts w:hint="eastAsia"/>
          <w:sz w:val="34"/>
          <w:szCs w:val="34"/>
        </w:rPr>
        <w:t>（二）适应岗位要求的身体条件。</w:t>
      </w:r>
    </w:p>
    <w:p w:rsidR="00150032" w:rsidRDefault="00991200">
      <w:pPr>
        <w:pStyle w:val="a6"/>
        <w:spacing w:line="560" w:lineRule="exact"/>
        <w:ind w:firstLine="680"/>
        <w:rPr>
          <w:sz w:val="34"/>
          <w:szCs w:val="34"/>
        </w:rPr>
      </w:pPr>
      <w:r>
        <w:rPr>
          <w:rFonts w:hint="eastAsia"/>
          <w:sz w:val="34"/>
          <w:szCs w:val="34"/>
        </w:rPr>
        <w:t>（三）实行八小时坐班工作制。</w:t>
      </w:r>
    </w:p>
    <w:p w:rsidR="00150032" w:rsidRDefault="00991200">
      <w:pPr>
        <w:pStyle w:val="a6"/>
        <w:spacing w:line="560" w:lineRule="exact"/>
        <w:ind w:firstLine="683"/>
        <w:rPr>
          <w:b/>
          <w:bCs/>
          <w:sz w:val="34"/>
          <w:szCs w:val="34"/>
        </w:rPr>
      </w:pPr>
      <w:r>
        <w:rPr>
          <w:rFonts w:hint="eastAsia"/>
          <w:b/>
          <w:bCs/>
          <w:sz w:val="34"/>
          <w:szCs w:val="34"/>
        </w:rPr>
        <w:t>二、具体岗位工作职责</w:t>
      </w:r>
    </w:p>
    <w:p w:rsidR="00150032" w:rsidRDefault="00991200">
      <w:pPr>
        <w:pStyle w:val="a6"/>
        <w:spacing w:line="560" w:lineRule="exact"/>
        <w:ind w:firstLine="683"/>
        <w:rPr>
          <w:b/>
          <w:bCs/>
          <w:sz w:val="34"/>
          <w:szCs w:val="34"/>
        </w:rPr>
      </w:pPr>
      <w:r>
        <w:rPr>
          <w:rFonts w:hint="eastAsia"/>
          <w:b/>
          <w:bCs/>
          <w:sz w:val="34"/>
          <w:szCs w:val="34"/>
        </w:rPr>
        <w:t>（一）专业技术四级</w:t>
      </w:r>
    </w:p>
    <w:p w:rsidR="00150032" w:rsidRDefault="00991200">
      <w:pPr>
        <w:pStyle w:val="a6"/>
        <w:spacing w:line="560" w:lineRule="exact"/>
        <w:ind w:firstLine="680"/>
        <w:rPr>
          <w:sz w:val="34"/>
          <w:szCs w:val="34"/>
        </w:rPr>
      </w:pPr>
      <w:r>
        <w:rPr>
          <w:rFonts w:hint="eastAsia"/>
          <w:sz w:val="34"/>
          <w:szCs w:val="34"/>
        </w:rPr>
        <w:t>1.具备担任本单位相关部门负责人的工作能力，负责本部门的网络与信息化建设与管理或现代教育技术建设与管理，负责本部门团队精神与协作精神建设。</w:t>
      </w:r>
    </w:p>
    <w:p w:rsidR="00150032" w:rsidRDefault="00991200">
      <w:pPr>
        <w:pStyle w:val="a6"/>
        <w:spacing w:line="560" w:lineRule="exact"/>
        <w:ind w:firstLine="680"/>
        <w:rPr>
          <w:sz w:val="34"/>
          <w:szCs w:val="34"/>
        </w:rPr>
      </w:pPr>
      <w:r>
        <w:rPr>
          <w:rFonts w:hint="eastAsia"/>
          <w:sz w:val="34"/>
          <w:szCs w:val="34"/>
        </w:rPr>
        <w:t>2.按照学校网络与信息化或现代教育技术建设与管理的总体要求,独立制定本部门工作计划、技术方案及发展规划。能解决网络与信息化建设或现代教育技术中的关键技术问题，科研工作量达到学校要求。</w:t>
      </w:r>
    </w:p>
    <w:p w:rsidR="00150032" w:rsidRDefault="00991200">
      <w:pPr>
        <w:pStyle w:val="a6"/>
        <w:spacing w:line="560" w:lineRule="exact"/>
        <w:ind w:firstLine="680"/>
        <w:rPr>
          <w:sz w:val="34"/>
          <w:szCs w:val="34"/>
        </w:rPr>
      </w:pPr>
      <w:r>
        <w:rPr>
          <w:rFonts w:hint="eastAsia"/>
          <w:sz w:val="34"/>
          <w:szCs w:val="34"/>
        </w:rPr>
        <w:t>3.主持科研、教改项目、网络与信息化建设项目或现代教育技术项目的申报，承担省部级以上的科研或建设项目。</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4.负责制定大型网络设备、复杂应用系统的操作规程、管理和使用方案。保障网络与基础应用系统的通畅与稳定。</w:t>
      </w:r>
    </w:p>
    <w:p w:rsidR="00150032" w:rsidRDefault="00991200">
      <w:pPr>
        <w:pStyle w:val="a6"/>
        <w:spacing w:line="560" w:lineRule="exact"/>
        <w:ind w:firstLine="680"/>
        <w:rPr>
          <w:sz w:val="34"/>
          <w:szCs w:val="34"/>
        </w:rPr>
      </w:pPr>
      <w:r>
        <w:rPr>
          <w:rFonts w:hint="eastAsia"/>
          <w:sz w:val="34"/>
          <w:szCs w:val="34"/>
        </w:rPr>
        <w:t>5.协助单位负责人确定本部门的业务工作目标与任务。制定建设方案、管理办法和实施细则；建立科学、先进的管理体系，提高学校网络与信息化建设与管理水平。</w:t>
      </w:r>
    </w:p>
    <w:p w:rsidR="00150032" w:rsidRDefault="00991200">
      <w:pPr>
        <w:pStyle w:val="a6"/>
        <w:spacing w:line="560" w:lineRule="exact"/>
        <w:ind w:firstLine="680"/>
        <w:rPr>
          <w:sz w:val="34"/>
          <w:szCs w:val="34"/>
        </w:rPr>
      </w:pPr>
      <w:r>
        <w:rPr>
          <w:rFonts w:hint="eastAsia"/>
          <w:sz w:val="34"/>
          <w:szCs w:val="34"/>
        </w:rPr>
        <w:t>6.主持本部门人员队伍建设工作，确定本部门人员的岗位职责，制定人员的培养计划，实施对人员的考核工作。指导和培养副高、中、初级技术人员。</w:t>
      </w:r>
    </w:p>
    <w:p w:rsidR="00150032" w:rsidRDefault="00991200">
      <w:pPr>
        <w:pStyle w:val="a6"/>
        <w:spacing w:line="560" w:lineRule="exact"/>
        <w:ind w:firstLine="680"/>
        <w:rPr>
          <w:sz w:val="34"/>
          <w:szCs w:val="34"/>
        </w:rPr>
      </w:pPr>
      <w:r>
        <w:rPr>
          <w:rFonts w:hint="eastAsia"/>
          <w:sz w:val="34"/>
          <w:szCs w:val="34"/>
        </w:rPr>
        <w:t>7.主持本部门管理制度与管理规范建设，负责对人、财、物进行全面、科学和规范的管理。能达到设备的完好率在80%以上；账卡物相符率100%。</w:t>
      </w:r>
    </w:p>
    <w:p w:rsidR="00150032" w:rsidRDefault="00991200">
      <w:pPr>
        <w:pStyle w:val="a6"/>
        <w:spacing w:line="560" w:lineRule="exact"/>
        <w:ind w:firstLine="683"/>
        <w:rPr>
          <w:b/>
          <w:bCs/>
          <w:sz w:val="34"/>
          <w:szCs w:val="34"/>
        </w:rPr>
      </w:pPr>
      <w:r>
        <w:rPr>
          <w:rFonts w:hint="eastAsia"/>
          <w:b/>
          <w:bCs/>
          <w:sz w:val="34"/>
          <w:szCs w:val="34"/>
        </w:rPr>
        <w:t>（二）专业技术五级</w:t>
      </w:r>
    </w:p>
    <w:p w:rsidR="00150032" w:rsidRDefault="00991200">
      <w:pPr>
        <w:pStyle w:val="a6"/>
        <w:spacing w:line="560" w:lineRule="exact"/>
        <w:ind w:firstLine="680"/>
        <w:rPr>
          <w:sz w:val="34"/>
          <w:szCs w:val="34"/>
        </w:rPr>
      </w:pPr>
      <w:r>
        <w:rPr>
          <w:rFonts w:hint="eastAsia"/>
          <w:sz w:val="34"/>
          <w:szCs w:val="34"/>
        </w:rPr>
        <w:t>1.具备担任本单位相关部门负责人的工作能力，负责本部门的网络与信息化建设与管理或现代教育技术建设与管理，负责本部门团队精神与协作精神建设。</w:t>
      </w:r>
    </w:p>
    <w:p w:rsidR="00150032" w:rsidRDefault="00991200">
      <w:pPr>
        <w:pStyle w:val="a6"/>
        <w:spacing w:line="560" w:lineRule="exact"/>
        <w:ind w:firstLine="680"/>
        <w:rPr>
          <w:sz w:val="34"/>
          <w:szCs w:val="34"/>
        </w:rPr>
      </w:pPr>
      <w:r>
        <w:rPr>
          <w:rFonts w:hint="eastAsia"/>
          <w:sz w:val="34"/>
          <w:szCs w:val="34"/>
        </w:rPr>
        <w:t>2.按照学校网络与信息化建设与管理或现代教育技术建设与管理的总体要求,制定本部门工作计划、技术方案及发展规划。能解决网络与信息化建设中的技术问题，科研工作量达到学校要求或聘期内年度考核合格以上并职称资格审验合格。</w:t>
      </w:r>
    </w:p>
    <w:p w:rsidR="00150032" w:rsidRDefault="00991200">
      <w:pPr>
        <w:pStyle w:val="a6"/>
        <w:spacing w:line="560" w:lineRule="exact"/>
        <w:ind w:firstLine="680"/>
        <w:rPr>
          <w:sz w:val="34"/>
          <w:szCs w:val="34"/>
        </w:rPr>
      </w:pPr>
      <w:r>
        <w:rPr>
          <w:rFonts w:hint="eastAsia"/>
          <w:sz w:val="34"/>
          <w:szCs w:val="34"/>
        </w:rPr>
        <w:t>3.主持或参与科研、教改项目、网络与信息化建设项目或现代教育技术项目的申报，承担省部级或主持地</w:t>
      </w:r>
      <w:r>
        <w:rPr>
          <w:rFonts w:hint="eastAsia"/>
          <w:sz w:val="34"/>
          <w:szCs w:val="34"/>
        </w:rPr>
        <w:lastRenderedPageBreak/>
        <w:t>厅级以上的科研、教改或建设项目。</w:t>
      </w:r>
    </w:p>
    <w:p w:rsidR="00150032" w:rsidRDefault="00991200">
      <w:pPr>
        <w:pStyle w:val="a6"/>
        <w:spacing w:line="560" w:lineRule="exact"/>
        <w:ind w:firstLine="680"/>
        <w:rPr>
          <w:sz w:val="34"/>
          <w:szCs w:val="34"/>
        </w:rPr>
      </w:pPr>
      <w:r>
        <w:rPr>
          <w:rFonts w:hint="eastAsia"/>
          <w:sz w:val="34"/>
          <w:szCs w:val="34"/>
        </w:rPr>
        <w:t>4.负责制定网络设备或多媒体教学设备、应用系统的操作规程、管理和使用方案。保障网络或多媒体教学系统与基础应用系统的通畅与稳定。</w:t>
      </w:r>
    </w:p>
    <w:p w:rsidR="00150032" w:rsidRDefault="00991200">
      <w:pPr>
        <w:pStyle w:val="a6"/>
        <w:spacing w:line="560" w:lineRule="exact"/>
        <w:ind w:firstLine="680"/>
        <w:rPr>
          <w:sz w:val="34"/>
          <w:szCs w:val="34"/>
        </w:rPr>
      </w:pPr>
      <w:r>
        <w:rPr>
          <w:rFonts w:hint="eastAsia"/>
          <w:sz w:val="34"/>
          <w:szCs w:val="34"/>
        </w:rPr>
        <w:t>5.协助单位负责人确定本部门的业务工作目标与任务。制定建设方案、管理办法和实施细则；建立科学、先进的管理体系，提高学校网络与信息化建设与管理水平。</w:t>
      </w:r>
    </w:p>
    <w:p w:rsidR="00150032" w:rsidRDefault="00991200">
      <w:pPr>
        <w:pStyle w:val="a6"/>
        <w:spacing w:line="560" w:lineRule="exact"/>
        <w:ind w:firstLine="680"/>
        <w:rPr>
          <w:sz w:val="34"/>
          <w:szCs w:val="34"/>
        </w:rPr>
      </w:pPr>
      <w:r>
        <w:rPr>
          <w:rFonts w:hint="eastAsia"/>
          <w:sz w:val="34"/>
          <w:szCs w:val="34"/>
        </w:rPr>
        <w:t>6.负责本部门人员队伍建设工作，确定本部门人员的岗位职责，制定人员的培养计划，实施对人员的考核工作。指导和培养中、初级技术人员。</w:t>
      </w:r>
    </w:p>
    <w:p w:rsidR="00150032" w:rsidRDefault="00991200">
      <w:pPr>
        <w:pStyle w:val="a6"/>
        <w:spacing w:line="560" w:lineRule="exact"/>
        <w:ind w:firstLine="680"/>
        <w:rPr>
          <w:sz w:val="34"/>
          <w:szCs w:val="34"/>
        </w:rPr>
      </w:pPr>
      <w:r>
        <w:rPr>
          <w:rFonts w:hint="eastAsia"/>
          <w:sz w:val="34"/>
          <w:szCs w:val="34"/>
        </w:rPr>
        <w:t>7.负责本部门管理制度与管理规范建设，负责对人、财、物进行全面、科学和规范的管理。能达到设备的完好率在80%以上；账卡物相符率100%。</w:t>
      </w:r>
    </w:p>
    <w:p w:rsidR="00150032" w:rsidRDefault="00991200">
      <w:pPr>
        <w:pStyle w:val="a6"/>
        <w:spacing w:line="560" w:lineRule="exact"/>
        <w:ind w:firstLine="683"/>
        <w:rPr>
          <w:b/>
          <w:bCs/>
          <w:sz w:val="34"/>
          <w:szCs w:val="34"/>
        </w:rPr>
      </w:pPr>
      <w:r>
        <w:rPr>
          <w:rFonts w:hint="eastAsia"/>
          <w:b/>
          <w:bCs/>
          <w:sz w:val="34"/>
          <w:szCs w:val="34"/>
        </w:rPr>
        <w:t>（三）专业技术六级</w:t>
      </w:r>
    </w:p>
    <w:p w:rsidR="00150032" w:rsidRDefault="00991200">
      <w:pPr>
        <w:pStyle w:val="a6"/>
        <w:spacing w:line="560" w:lineRule="exact"/>
        <w:ind w:firstLine="680"/>
        <w:rPr>
          <w:sz w:val="34"/>
          <w:szCs w:val="34"/>
        </w:rPr>
      </w:pPr>
      <w:r>
        <w:rPr>
          <w:rFonts w:hint="eastAsia"/>
          <w:sz w:val="34"/>
          <w:szCs w:val="34"/>
        </w:rPr>
        <w:t>1.能担任或协助本单位相关部门负责人的工作，负责或参与本部门的网络与信息化建设与管理或现代教育技术建设与管理，负责或参与本部门团队精神与协作精神建设。</w:t>
      </w:r>
    </w:p>
    <w:p w:rsidR="00150032" w:rsidRDefault="00991200">
      <w:pPr>
        <w:pStyle w:val="a6"/>
        <w:spacing w:line="560" w:lineRule="exact"/>
        <w:ind w:firstLine="680"/>
        <w:rPr>
          <w:sz w:val="34"/>
          <w:szCs w:val="34"/>
        </w:rPr>
      </w:pPr>
      <w:r>
        <w:rPr>
          <w:rFonts w:hint="eastAsia"/>
          <w:sz w:val="34"/>
          <w:szCs w:val="34"/>
        </w:rPr>
        <w:t>2.按照学校网络与信息化建设与管理或现代教育技术建设与管理的总体要求,协助制定本部门工作计划、技术方案及发展规划。能解决网络与信息化建设或现代教育技术中的技术问题，科研工作量达到学校要求或聘期内年度考核合格以上并职称资格审验合格。</w:t>
      </w:r>
    </w:p>
    <w:p w:rsidR="00150032" w:rsidRDefault="00991200">
      <w:pPr>
        <w:pStyle w:val="a6"/>
        <w:spacing w:line="560" w:lineRule="exact"/>
        <w:ind w:firstLine="680"/>
        <w:rPr>
          <w:sz w:val="34"/>
          <w:szCs w:val="34"/>
        </w:rPr>
      </w:pPr>
      <w:r>
        <w:rPr>
          <w:rFonts w:hint="eastAsia"/>
          <w:sz w:val="34"/>
          <w:szCs w:val="34"/>
        </w:rPr>
        <w:lastRenderedPageBreak/>
        <w:t>3.主持或参与科研、教改项目或网络与信息化建设项目的申报，承担省部级或主持地厅级以上的科研或建设项目。</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4.协助制定网络设备或多媒体设备、应用系统的操作规程、管理和使用方案。协助保障网络或多媒体与基础应用系统的通畅与稳定。</w:t>
      </w:r>
    </w:p>
    <w:p w:rsidR="00150032" w:rsidRDefault="00991200">
      <w:pPr>
        <w:pStyle w:val="a6"/>
        <w:spacing w:line="560" w:lineRule="exact"/>
        <w:ind w:firstLine="680"/>
        <w:rPr>
          <w:sz w:val="34"/>
          <w:szCs w:val="34"/>
        </w:rPr>
      </w:pPr>
      <w:r>
        <w:rPr>
          <w:rFonts w:hint="eastAsia"/>
          <w:sz w:val="34"/>
          <w:szCs w:val="34"/>
        </w:rPr>
        <w:t>5.协助确定本部门的业务工作目标与任务。协助制定建设方案、管理办法和实施细则；建立科学、先进的管理体系，提高学校网络与信息化建设与管理水平。</w:t>
      </w:r>
    </w:p>
    <w:p w:rsidR="00150032" w:rsidRDefault="00991200">
      <w:pPr>
        <w:pStyle w:val="a6"/>
        <w:spacing w:line="560" w:lineRule="exact"/>
        <w:ind w:firstLine="680"/>
        <w:rPr>
          <w:sz w:val="34"/>
          <w:szCs w:val="34"/>
        </w:rPr>
      </w:pPr>
      <w:r>
        <w:rPr>
          <w:rFonts w:hint="eastAsia"/>
          <w:sz w:val="34"/>
          <w:szCs w:val="34"/>
        </w:rPr>
        <w:t>6.参与本部门人员队伍建设工作，在制定本部门人员的岗位职责、人员的培养计划和业绩考核工作中发挥积极作用。指导和培养中、初级技术人员。</w:t>
      </w:r>
    </w:p>
    <w:p w:rsidR="00150032" w:rsidRDefault="00991200">
      <w:pPr>
        <w:pStyle w:val="a6"/>
        <w:spacing w:line="560" w:lineRule="exact"/>
        <w:ind w:firstLine="680"/>
        <w:rPr>
          <w:sz w:val="34"/>
          <w:szCs w:val="34"/>
        </w:rPr>
      </w:pPr>
      <w:r>
        <w:rPr>
          <w:rFonts w:hint="eastAsia"/>
          <w:sz w:val="34"/>
          <w:szCs w:val="34"/>
        </w:rPr>
        <w:t>7.负责本部门管理制度与管理规范建设，负责对人、财、物进行全面、科学和规范的管理。能达到设备的完好率在80%以上；账卡物相符率100%。</w:t>
      </w:r>
    </w:p>
    <w:p w:rsidR="00150032" w:rsidRDefault="00991200">
      <w:pPr>
        <w:pStyle w:val="a6"/>
        <w:spacing w:line="560" w:lineRule="exact"/>
        <w:ind w:firstLine="683"/>
        <w:rPr>
          <w:b/>
          <w:bCs/>
          <w:sz w:val="34"/>
          <w:szCs w:val="34"/>
        </w:rPr>
      </w:pPr>
      <w:r>
        <w:rPr>
          <w:rFonts w:hint="eastAsia"/>
          <w:b/>
          <w:bCs/>
          <w:sz w:val="34"/>
          <w:szCs w:val="34"/>
        </w:rPr>
        <w:t>（四）专业技术七级</w:t>
      </w:r>
    </w:p>
    <w:p w:rsidR="00150032" w:rsidRDefault="00991200">
      <w:pPr>
        <w:pStyle w:val="a6"/>
        <w:spacing w:line="560" w:lineRule="exact"/>
        <w:ind w:firstLine="680"/>
        <w:rPr>
          <w:sz w:val="34"/>
          <w:szCs w:val="34"/>
        </w:rPr>
      </w:pPr>
      <w:r>
        <w:rPr>
          <w:rFonts w:hint="eastAsia"/>
          <w:sz w:val="34"/>
          <w:szCs w:val="34"/>
        </w:rPr>
        <w:t>1.能协助本单位相关部门负责人的工作，参与本部门的网络与信息化建设与管理或现代教育技术建设与管理，参与本部门团队精神与协作精神建设。</w:t>
      </w:r>
    </w:p>
    <w:p w:rsidR="00150032" w:rsidRDefault="00991200">
      <w:pPr>
        <w:pStyle w:val="a6"/>
        <w:spacing w:line="560" w:lineRule="exact"/>
        <w:ind w:firstLine="680"/>
        <w:rPr>
          <w:sz w:val="34"/>
          <w:szCs w:val="34"/>
        </w:rPr>
      </w:pPr>
      <w:r>
        <w:rPr>
          <w:rFonts w:hint="eastAsia"/>
          <w:sz w:val="34"/>
          <w:szCs w:val="34"/>
        </w:rPr>
        <w:t>2.按照学校网络与信息化建设与管理或现代教育技术建设与管理的总体要求,参与制定本部门工作计划、技术方案及发展规划。能解决网络与信息化建设或现代教育技术中的技术问题，科研工作量基本达到学校要求或聘期内年度考核合格以上并职称资格审验合格。</w:t>
      </w:r>
    </w:p>
    <w:p w:rsidR="00150032" w:rsidRDefault="00991200">
      <w:pPr>
        <w:pStyle w:val="a6"/>
        <w:spacing w:line="560" w:lineRule="exact"/>
        <w:ind w:firstLine="680"/>
        <w:rPr>
          <w:sz w:val="34"/>
          <w:szCs w:val="34"/>
        </w:rPr>
      </w:pPr>
      <w:r>
        <w:rPr>
          <w:rFonts w:hint="eastAsia"/>
          <w:sz w:val="34"/>
          <w:szCs w:val="34"/>
        </w:rPr>
        <w:lastRenderedPageBreak/>
        <w:t>3.参与科研、教改项目或网络与信息化或现代教育技术建设项目的申报，承担省部级或地厅级以上的科研或建设项目。</w:t>
      </w:r>
    </w:p>
    <w:p w:rsidR="00150032" w:rsidRDefault="00991200">
      <w:pPr>
        <w:pStyle w:val="a6"/>
        <w:spacing w:line="560" w:lineRule="exact"/>
        <w:ind w:firstLine="680"/>
        <w:rPr>
          <w:sz w:val="34"/>
          <w:szCs w:val="34"/>
        </w:rPr>
      </w:pPr>
      <w:r>
        <w:rPr>
          <w:rFonts w:hint="eastAsia"/>
          <w:sz w:val="34"/>
          <w:szCs w:val="34"/>
        </w:rPr>
        <w:t>4.参与制定网络设备或现代教育技术设备、应用系统的操作规程、管理和使用方案。协助保障网络与基础应用系统的通畅与稳定。</w:t>
      </w:r>
    </w:p>
    <w:p w:rsidR="00150032" w:rsidRDefault="00991200">
      <w:pPr>
        <w:pStyle w:val="a6"/>
        <w:spacing w:line="560" w:lineRule="exact"/>
        <w:ind w:firstLine="680"/>
        <w:rPr>
          <w:sz w:val="34"/>
          <w:szCs w:val="34"/>
        </w:rPr>
      </w:pPr>
      <w:r>
        <w:rPr>
          <w:rFonts w:hint="eastAsia"/>
          <w:sz w:val="34"/>
          <w:szCs w:val="34"/>
        </w:rPr>
        <w:t>5.参与确定本部门的业务工作目标与任务。参与制定建设方案、管理办法和实施细则；建立科学、先进的管理体系，提高学校网络与信息化建设与管理水平。</w:t>
      </w:r>
    </w:p>
    <w:p w:rsidR="00150032" w:rsidRDefault="00991200">
      <w:pPr>
        <w:pStyle w:val="a6"/>
        <w:spacing w:line="560" w:lineRule="exact"/>
        <w:ind w:firstLine="680"/>
        <w:rPr>
          <w:sz w:val="34"/>
          <w:szCs w:val="34"/>
        </w:rPr>
      </w:pPr>
      <w:r>
        <w:rPr>
          <w:rFonts w:hint="eastAsia"/>
          <w:sz w:val="34"/>
          <w:szCs w:val="34"/>
        </w:rPr>
        <w:t>6.参与本部门人员队伍建设工作，在制定本部门人员的岗位职责、人员的培养计划和业绩考核工作中发挥积极作用。指导和培养中、初级技术人员。</w:t>
      </w:r>
    </w:p>
    <w:p w:rsidR="00150032" w:rsidRDefault="00991200">
      <w:pPr>
        <w:pStyle w:val="a6"/>
        <w:spacing w:line="560" w:lineRule="exact"/>
        <w:ind w:firstLine="680"/>
        <w:rPr>
          <w:sz w:val="34"/>
          <w:szCs w:val="34"/>
        </w:rPr>
      </w:pPr>
      <w:r>
        <w:rPr>
          <w:rFonts w:hint="eastAsia"/>
          <w:sz w:val="34"/>
          <w:szCs w:val="34"/>
        </w:rPr>
        <w:t>7.执行本部门管理制度与管理规范，对自己负责管理的设备完好率在80%以上；账卡物相符率100%。</w:t>
      </w:r>
    </w:p>
    <w:p w:rsidR="00150032" w:rsidRDefault="00991200">
      <w:pPr>
        <w:pStyle w:val="a6"/>
        <w:spacing w:line="560" w:lineRule="exact"/>
        <w:ind w:firstLine="683"/>
        <w:rPr>
          <w:b/>
          <w:bCs/>
          <w:sz w:val="34"/>
          <w:szCs w:val="34"/>
        </w:rPr>
      </w:pPr>
      <w:r>
        <w:rPr>
          <w:rFonts w:hint="eastAsia"/>
          <w:b/>
          <w:bCs/>
          <w:sz w:val="34"/>
          <w:szCs w:val="34"/>
        </w:rPr>
        <w:t>（五）专业技术八级</w:t>
      </w:r>
    </w:p>
    <w:p w:rsidR="00150032" w:rsidRDefault="00991200">
      <w:pPr>
        <w:pStyle w:val="a6"/>
        <w:spacing w:line="560" w:lineRule="exact"/>
        <w:ind w:firstLine="680"/>
        <w:rPr>
          <w:sz w:val="34"/>
          <w:szCs w:val="34"/>
        </w:rPr>
      </w:pPr>
      <w:r>
        <w:rPr>
          <w:rFonts w:hint="eastAsia"/>
          <w:sz w:val="34"/>
          <w:szCs w:val="34"/>
        </w:rPr>
        <w:t>1.参与本部门的网络与信息化建设与管理或现代教育技术建设与管理，并独立承担部分具体工作。</w:t>
      </w:r>
    </w:p>
    <w:p w:rsidR="00150032" w:rsidRDefault="00991200">
      <w:pPr>
        <w:pStyle w:val="a6"/>
        <w:spacing w:line="560" w:lineRule="exact"/>
        <w:ind w:firstLine="680"/>
        <w:rPr>
          <w:sz w:val="34"/>
          <w:szCs w:val="34"/>
        </w:rPr>
      </w:pPr>
      <w:r>
        <w:rPr>
          <w:rFonts w:hint="eastAsia"/>
          <w:sz w:val="34"/>
          <w:szCs w:val="34"/>
        </w:rPr>
        <w:t>2.能解决网络与信息化建设或现代教育技术中的具体技术问题，聘期内年度考核合格以上并职称资格审验合格。</w:t>
      </w:r>
    </w:p>
    <w:p w:rsidR="00150032" w:rsidRDefault="00991200">
      <w:pPr>
        <w:pStyle w:val="a6"/>
        <w:spacing w:line="560" w:lineRule="exact"/>
        <w:ind w:firstLine="680"/>
        <w:rPr>
          <w:sz w:val="34"/>
          <w:szCs w:val="34"/>
        </w:rPr>
      </w:pPr>
      <w:r>
        <w:rPr>
          <w:rFonts w:hint="eastAsia"/>
          <w:sz w:val="34"/>
          <w:szCs w:val="34"/>
        </w:rPr>
        <w:t>3.参与科研、教改项目、网络与信息化建设项目或现代教育技术项目的申报，参与校级以上的科研或建设项目。</w:t>
      </w:r>
    </w:p>
    <w:p w:rsidR="00150032" w:rsidRDefault="00991200">
      <w:pPr>
        <w:pStyle w:val="a6"/>
        <w:spacing w:line="560" w:lineRule="exact"/>
        <w:ind w:firstLine="680"/>
        <w:rPr>
          <w:sz w:val="34"/>
          <w:szCs w:val="34"/>
        </w:rPr>
      </w:pPr>
      <w:r>
        <w:rPr>
          <w:rFonts w:hint="eastAsia"/>
          <w:sz w:val="34"/>
          <w:szCs w:val="34"/>
        </w:rPr>
        <w:t>4.执行网络设备、现代教育技术设备、应用系统的</w:t>
      </w:r>
      <w:r>
        <w:rPr>
          <w:rFonts w:hint="eastAsia"/>
          <w:sz w:val="34"/>
          <w:szCs w:val="34"/>
        </w:rPr>
        <w:lastRenderedPageBreak/>
        <w:t>操作规程、管理和使用方案。协助保障网络或多媒体教学系统与基础应用系统的通畅与稳定。</w:t>
      </w:r>
    </w:p>
    <w:p w:rsidR="00150032" w:rsidRDefault="00991200">
      <w:pPr>
        <w:pStyle w:val="a6"/>
        <w:spacing w:line="560" w:lineRule="exact"/>
        <w:ind w:firstLine="680"/>
        <w:rPr>
          <w:sz w:val="34"/>
          <w:szCs w:val="34"/>
        </w:rPr>
      </w:pPr>
      <w:r>
        <w:rPr>
          <w:rFonts w:hint="eastAsia"/>
          <w:sz w:val="34"/>
          <w:szCs w:val="34"/>
        </w:rPr>
        <w:t>5.执行本部门的业务工作目标与任务。实施建设方案、管理办法和细则；建立科学、先进的管理体系，提高学校网络与信息化建设与管理或现代教育技术建设与管理的水平。</w:t>
      </w:r>
    </w:p>
    <w:p w:rsidR="00150032" w:rsidRDefault="00991200">
      <w:pPr>
        <w:pStyle w:val="a6"/>
        <w:spacing w:line="560" w:lineRule="exact"/>
        <w:ind w:firstLine="680"/>
        <w:rPr>
          <w:sz w:val="34"/>
          <w:szCs w:val="34"/>
        </w:rPr>
      </w:pPr>
      <w:r>
        <w:rPr>
          <w:rFonts w:hint="eastAsia"/>
          <w:sz w:val="34"/>
          <w:szCs w:val="34"/>
        </w:rPr>
        <w:t>6.参与本部门人员队伍建设工作，参与实验室人员的考核工作。指导和培养初级技术人员。</w:t>
      </w:r>
    </w:p>
    <w:p w:rsidR="00150032" w:rsidRDefault="00991200">
      <w:pPr>
        <w:pStyle w:val="a6"/>
        <w:spacing w:line="560" w:lineRule="exact"/>
        <w:ind w:firstLine="680"/>
        <w:rPr>
          <w:sz w:val="34"/>
          <w:szCs w:val="34"/>
        </w:rPr>
      </w:pPr>
      <w:r>
        <w:rPr>
          <w:rFonts w:hint="eastAsia"/>
          <w:sz w:val="34"/>
          <w:szCs w:val="34"/>
        </w:rPr>
        <w:t>7.执行本部门管理制度与管理规范，对自己负责管理的设备完好率在80%以上；账卡物相符率100%。</w:t>
      </w:r>
    </w:p>
    <w:p w:rsidR="00150032" w:rsidRDefault="00991200">
      <w:pPr>
        <w:pStyle w:val="a6"/>
        <w:spacing w:line="560" w:lineRule="exact"/>
        <w:ind w:firstLine="683"/>
        <w:rPr>
          <w:b/>
          <w:bCs/>
          <w:sz w:val="34"/>
          <w:szCs w:val="34"/>
        </w:rPr>
      </w:pPr>
      <w:r>
        <w:rPr>
          <w:rFonts w:hint="eastAsia"/>
          <w:b/>
          <w:bCs/>
          <w:sz w:val="34"/>
          <w:szCs w:val="34"/>
        </w:rPr>
        <w:t>（六）专业技术九级</w:t>
      </w:r>
    </w:p>
    <w:p w:rsidR="00150032" w:rsidRDefault="00991200">
      <w:pPr>
        <w:pStyle w:val="a6"/>
        <w:spacing w:line="560" w:lineRule="exact"/>
        <w:ind w:firstLine="680"/>
        <w:rPr>
          <w:sz w:val="34"/>
          <w:szCs w:val="34"/>
        </w:rPr>
      </w:pPr>
      <w:r>
        <w:rPr>
          <w:rFonts w:hint="eastAsia"/>
          <w:sz w:val="34"/>
          <w:szCs w:val="34"/>
        </w:rPr>
        <w:t>1.参与本部门的网络与信息化建设与管理或现代教育技术建设与管理，并独立承担部分具体工作。</w:t>
      </w:r>
    </w:p>
    <w:p w:rsidR="00150032" w:rsidRDefault="00991200">
      <w:pPr>
        <w:pStyle w:val="a6"/>
        <w:spacing w:line="560" w:lineRule="exact"/>
        <w:ind w:firstLine="680"/>
        <w:rPr>
          <w:sz w:val="34"/>
          <w:szCs w:val="34"/>
        </w:rPr>
      </w:pPr>
      <w:r>
        <w:rPr>
          <w:rFonts w:hint="eastAsia"/>
          <w:sz w:val="34"/>
          <w:szCs w:val="34"/>
        </w:rPr>
        <w:t>2.能解决网络与信息化建设或现代教育技术中的具体技术问题，聘期内年度考核合格以上并职称资格审验合格。</w:t>
      </w:r>
    </w:p>
    <w:p w:rsidR="00150032" w:rsidRDefault="00991200">
      <w:pPr>
        <w:pStyle w:val="a6"/>
        <w:spacing w:line="560" w:lineRule="exact"/>
        <w:ind w:firstLine="680"/>
        <w:rPr>
          <w:sz w:val="34"/>
          <w:szCs w:val="34"/>
        </w:rPr>
      </w:pPr>
      <w:r>
        <w:rPr>
          <w:rFonts w:hint="eastAsia"/>
          <w:sz w:val="34"/>
          <w:szCs w:val="34"/>
        </w:rPr>
        <w:t>3.参与科研、教改项目、网络与信息化建设项目或现代教育技术项目的申报，参与校级以上的科研或建设项目。</w:t>
      </w:r>
    </w:p>
    <w:p w:rsidR="00150032" w:rsidRDefault="00991200">
      <w:pPr>
        <w:pStyle w:val="a6"/>
        <w:spacing w:line="560" w:lineRule="exact"/>
        <w:ind w:firstLine="680"/>
        <w:rPr>
          <w:sz w:val="34"/>
          <w:szCs w:val="34"/>
        </w:rPr>
      </w:pPr>
      <w:r>
        <w:rPr>
          <w:rFonts w:hint="eastAsia"/>
          <w:sz w:val="34"/>
          <w:szCs w:val="34"/>
        </w:rPr>
        <w:t>4.执行网络设备、应用系统的操作规程、管理和使用方案。协助保障网络与基础应用系统的通畅与稳定。</w:t>
      </w:r>
    </w:p>
    <w:p w:rsidR="00150032" w:rsidRDefault="00991200">
      <w:pPr>
        <w:pStyle w:val="a6"/>
        <w:spacing w:line="560" w:lineRule="exact"/>
        <w:ind w:firstLine="680"/>
        <w:rPr>
          <w:sz w:val="34"/>
          <w:szCs w:val="34"/>
        </w:rPr>
      </w:pPr>
      <w:r>
        <w:rPr>
          <w:rFonts w:hint="eastAsia"/>
          <w:sz w:val="34"/>
          <w:szCs w:val="34"/>
        </w:rPr>
        <w:t>5.执行本部门的业务工作目标与任务。实施建设方案、管理办法和细则；建立科学、先进的管理体系，提高学校网络与信息化建设与管理或现代教育技术建设与</w:t>
      </w:r>
      <w:r>
        <w:rPr>
          <w:rFonts w:hint="eastAsia"/>
          <w:sz w:val="34"/>
          <w:szCs w:val="34"/>
        </w:rPr>
        <w:lastRenderedPageBreak/>
        <w:t>管理的水平。</w:t>
      </w:r>
    </w:p>
    <w:p w:rsidR="00150032" w:rsidRDefault="00991200">
      <w:pPr>
        <w:pStyle w:val="a6"/>
        <w:spacing w:line="560" w:lineRule="exact"/>
        <w:ind w:firstLine="680"/>
        <w:rPr>
          <w:sz w:val="34"/>
          <w:szCs w:val="34"/>
        </w:rPr>
      </w:pPr>
      <w:r>
        <w:rPr>
          <w:rFonts w:hint="eastAsia"/>
          <w:sz w:val="34"/>
          <w:szCs w:val="34"/>
        </w:rPr>
        <w:t>6.参与本部门人员队伍建设工作，参与实验室人员的考核工作。指导和培养初级技术人员。</w:t>
      </w:r>
    </w:p>
    <w:p w:rsidR="00150032" w:rsidRDefault="00991200">
      <w:pPr>
        <w:pStyle w:val="a6"/>
        <w:spacing w:line="560" w:lineRule="exact"/>
        <w:ind w:firstLine="680"/>
        <w:rPr>
          <w:sz w:val="34"/>
          <w:szCs w:val="34"/>
        </w:rPr>
      </w:pPr>
      <w:r>
        <w:rPr>
          <w:rFonts w:hint="eastAsia"/>
          <w:sz w:val="34"/>
          <w:szCs w:val="34"/>
        </w:rPr>
        <w:t>7.执行本部门管理制度与管理规范，对自己负责管理的设备完好率在80%以上；账卡物相符率100%。</w:t>
      </w:r>
    </w:p>
    <w:p w:rsidR="00150032" w:rsidRDefault="00991200">
      <w:pPr>
        <w:pStyle w:val="a6"/>
        <w:spacing w:line="560" w:lineRule="exact"/>
        <w:ind w:firstLine="683"/>
        <w:rPr>
          <w:b/>
          <w:bCs/>
          <w:sz w:val="34"/>
          <w:szCs w:val="34"/>
        </w:rPr>
      </w:pPr>
      <w:r>
        <w:rPr>
          <w:rFonts w:hint="eastAsia"/>
          <w:b/>
          <w:bCs/>
          <w:sz w:val="34"/>
          <w:szCs w:val="34"/>
        </w:rPr>
        <w:t>（七）专业技术十级</w:t>
      </w:r>
    </w:p>
    <w:p w:rsidR="00150032" w:rsidRDefault="00991200">
      <w:pPr>
        <w:pStyle w:val="a6"/>
        <w:spacing w:line="560" w:lineRule="exact"/>
        <w:ind w:firstLine="680"/>
        <w:rPr>
          <w:sz w:val="34"/>
          <w:szCs w:val="34"/>
        </w:rPr>
      </w:pPr>
      <w:r>
        <w:rPr>
          <w:rFonts w:hint="eastAsia"/>
          <w:sz w:val="34"/>
          <w:szCs w:val="34"/>
        </w:rPr>
        <w:t>1.参与本部门的网络与信息化建设与管理或现代教育技术建设与管理。</w:t>
      </w:r>
    </w:p>
    <w:p w:rsidR="00150032" w:rsidRDefault="00991200">
      <w:pPr>
        <w:pStyle w:val="a6"/>
        <w:spacing w:line="560" w:lineRule="exact"/>
        <w:ind w:firstLine="680"/>
        <w:rPr>
          <w:sz w:val="34"/>
          <w:szCs w:val="34"/>
        </w:rPr>
      </w:pPr>
      <w:r>
        <w:rPr>
          <w:rFonts w:hint="eastAsia"/>
          <w:sz w:val="34"/>
          <w:szCs w:val="34"/>
        </w:rPr>
        <w:t>2.能解决网络与信息化建设或现代教育技术中的具体技术问题，聘期内年度考核合格以上并职称资格审验合格。</w:t>
      </w:r>
    </w:p>
    <w:p w:rsidR="00150032" w:rsidRDefault="00991200">
      <w:pPr>
        <w:pStyle w:val="a6"/>
        <w:spacing w:line="560" w:lineRule="exact"/>
        <w:ind w:firstLine="680"/>
        <w:rPr>
          <w:sz w:val="34"/>
          <w:szCs w:val="34"/>
        </w:rPr>
      </w:pPr>
      <w:r>
        <w:rPr>
          <w:rFonts w:hint="eastAsia"/>
          <w:sz w:val="34"/>
          <w:szCs w:val="34"/>
        </w:rPr>
        <w:t>3.参与科研、教改项目、网络与信息化建设项目或现代教育技术项目的申报，参与校级以上的科研或建设项目。</w:t>
      </w:r>
    </w:p>
    <w:p w:rsidR="00150032" w:rsidRDefault="00991200">
      <w:pPr>
        <w:pStyle w:val="a6"/>
        <w:spacing w:line="560" w:lineRule="exact"/>
        <w:ind w:firstLine="680"/>
        <w:rPr>
          <w:sz w:val="34"/>
          <w:szCs w:val="34"/>
        </w:rPr>
      </w:pPr>
      <w:r>
        <w:rPr>
          <w:rFonts w:hint="eastAsia"/>
          <w:sz w:val="34"/>
          <w:szCs w:val="34"/>
        </w:rPr>
        <w:t>4.执行网络设备、应用系统的操作规程、管理和使用方案。协助保障网络与其他基础应用系统的通畅与稳定。</w:t>
      </w:r>
    </w:p>
    <w:p w:rsidR="00150032" w:rsidRDefault="00991200">
      <w:pPr>
        <w:pStyle w:val="a6"/>
        <w:spacing w:line="560" w:lineRule="exact"/>
        <w:ind w:firstLine="680"/>
        <w:rPr>
          <w:sz w:val="34"/>
          <w:szCs w:val="34"/>
        </w:rPr>
      </w:pPr>
      <w:r>
        <w:rPr>
          <w:rFonts w:hint="eastAsia"/>
          <w:sz w:val="34"/>
          <w:szCs w:val="34"/>
        </w:rPr>
        <w:t>5.执行本部门的业务工作目标与任务。实施建设方案、管理办法和细则；建立科学、先进的管理体系，提高学校网络与信息化或现代教育技术的建设与管理水平。</w:t>
      </w:r>
    </w:p>
    <w:p w:rsidR="00150032" w:rsidRDefault="00991200">
      <w:pPr>
        <w:pStyle w:val="a6"/>
        <w:spacing w:line="560" w:lineRule="exact"/>
        <w:ind w:firstLine="680"/>
        <w:rPr>
          <w:sz w:val="34"/>
          <w:szCs w:val="34"/>
        </w:rPr>
      </w:pPr>
      <w:r>
        <w:rPr>
          <w:rFonts w:hint="eastAsia"/>
          <w:sz w:val="34"/>
          <w:szCs w:val="34"/>
        </w:rPr>
        <w:t>6.指导和培养初级技术人员。</w:t>
      </w:r>
    </w:p>
    <w:p w:rsidR="00150032" w:rsidRDefault="00991200">
      <w:pPr>
        <w:pStyle w:val="a6"/>
        <w:spacing w:line="560" w:lineRule="exact"/>
        <w:ind w:firstLine="680"/>
        <w:rPr>
          <w:sz w:val="34"/>
          <w:szCs w:val="34"/>
        </w:rPr>
      </w:pPr>
      <w:r>
        <w:rPr>
          <w:rFonts w:hint="eastAsia"/>
          <w:sz w:val="34"/>
          <w:szCs w:val="34"/>
        </w:rPr>
        <w:t>7.执行本部门管理制度与管理规范，对自己负责管理的设备完好率在80%以上；账卡物相符率100%。</w:t>
      </w:r>
    </w:p>
    <w:p w:rsidR="00150032" w:rsidRDefault="00991200">
      <w:pPr>
        <w:pStyle w:val="a6"/>
        <w:spacing w:line="560" w:lineRule="exact"/>
        <w:ind w:firstLine="683"/>
        <w:rPr>
          <w:b/>
          <w:bCs/>
          <w:sz w:val="34"/>
          <w:szCs w:val="34"/>
        </w:rPr>
      </w:pPr>
      <w:r>
        <w:rPr>
          <w:rFonts w:hint="eastAsia"/>
          <w:b/>
          <w:bCs/>
          <w:sz w:val="34"/>
          <w:szCs w:val="34"/>
        </w:rPr>
        <w:t>（八）专业技术十一级</w:t>
      </w:r>
    </w:p>
    <w:p w:rsidR="00150032" w:rsidRDefault="00991200">
      <w:pPr>
        <w:pStyle w:val="a6"/>
        <w:spacing w:line="560" w:lineRule="exact"/>
        <w:ind w:firstLine="680"/>
        <w:rPr>
          <w:sz w:val="34"/>
          <w:szCs w:val="34"/>
        </w:rPr>
      </w:pPr>
      <w:r>
        <w:rPr>
          <w:rFonts w:hint="eastAsia"/>
          <w:sz w:val="34"/>
          <w:szCs w:val="34"/>
        </w:rPr>
        <w:lastRenderedPageBreak/>
        <w:t>1.协助高、中级岗位完成网络与信息化建设与管理或现代教育技术建设与管理工作。</w:t>
      </w:r>
    </w:p>
    <w:p w:rsidR="00150032" w:rsidRDefault="00991200">
      <w:pPr>
        <w:pStyle w:val="a6"/>
        <w:spacing w:line="560" w:lineRule="exact"/>
        <w:ind w:firstLine="680"/>
        <w:rPr>
          <w:sz w:val="34"/>
          <w:szCs w:val="34"/>
        </w:rPr>
      </w:pPr>
      <w:r>
        <w:rPr>
          <w:rFonts w:hint="eastAsia"/>
          <w:sz w:val="34"/>
          <w:szCs w:val="34"/>
        </w:rPr>
        <w:t>2.指导用户解决网络接入与应用系统使用中的问题。</w:t>
      </w:r>
    </w:p>
    <w:p w:rsidR="00150032" w:rsidRDefault="00991200">
      <w:pPr>
        <w:pStyle w:val="a6"/>
        <w:spacing w:line="560" w:lineRule="exact"/>
        <w:ind w:firstLine="683"/>
        <w:rPr>
          <w:b/>
          <w:bCs/>
          <w:sz w:val="34"/>
          <w:szCs w:val="34"/>
        </w:rPr>
      </w:pPr>
      <w:r>
        <w:rPr>
          <w:rFonts w:hint="eastAsia"/>
          <w:b/>
          <w:bCs/>
          <w:sz w:val="34"/>
          <w:szCs w:val="34"/>
        </w:rPr>
        <w:t>（九）专业技术十二级</w:t>
      </w:r>
    </w:p>
    <w:p w:rsidR="00150032" w:rsidRDefault="00991200">
      <w:pPr>
        <w:pStyle w:val="a6"/>
        <w:spacing w:line="560" w:lineRule="exact"/>
        <w:ind w:firstLine="680"/>
        <w:rPr>
          <w:sz w:val="34"/>
          <w:szCs w:val="34"/>
        </w:rPr>
      </w:pPr>
      <w:r>
        <w:rPr>
          <w:rFonts w:hint="eastAsia"/>
          <w:sz w:val="34"/>
          <w:szCs w:val="34"/>
        </w:rPr>
        <w:t>1.协助高、中级岗位完成网络与信息化建设与管理或现代教育技术建设与管理工作。</w:t>
      </w:r>
    </w:p>
    <w:p w:rsidR="00150032" w:rsidRDefault="00991200">
      <w:pPr>
        <w:pStyle w:val="a6"/>
        <w:spacing w:line="560" w:lineRule="exact"/>
        <w:ind w:firstLine="680"/>
        <w:rPr>
          <w:sz w:val="34"/>
          <w:szCs w:val="34"/>
        </w:rPr>
      </w:pPr>
      <w:r>
        <w:rPr>
          <w:rFonts w:hint="eastAsia"/>
          <w:sz w:val="34"/>
          <w:szCs w:val="34"/>
        </w:rPr>
        <w:t>2.帮助用户解决网络接入与应用系统使用中的问题。</w:t>
      </w:r>
    </w:p>
    <w:p w:rsidR="00150032" w:rsidRDefault="00991200">
      <w:pPr>
        <w:pStyle w:val="a6"/>
        <w:spacing w:line="560" w:lineRule="exact"/>
        <w:ind w:firstLine="683"/>
        <w:rPr>
          <w:b/>
          <w:bCs/>
          <w:sz w:val="34"/>
          <w:szCs w:val="34"/>
        </w:rPr>
      </w:pPr>
      <w:r>
        <w:rPr>
          <w:rFonts w:hint="eastAsia"/>
          <w:b/>
          <w:bCs/>
          <w:sz w:val="34"/>
          <w:szCs w:val="34"/>
        </w:rPr>
        <w:t>（十）专业技术十三级</w:t>
      </w:r>
    </w:p>
    <w:p w:rsidR="00150032" w:rsidRDefault="00991200">
      <w:pPr>
        <w:pStyle w:val="a6"/>
        <w:spacing w:line="560" w:lineRule="exact"/>
        <w:ind w:firstLine="680"/>
        <w:rPr>
          <w:sz w:val="34"/>
          <w:szCs w:val="34"/>
        </w:rPr>
      </w:pPr>
      <w:r>
        <w:rPr>
          <w:rFonts w:hint="eastAsia"/>
          <w:sz w:val="34"/>
          <w:szCs w:val="34"/>
        </w:rPr>
        <w:t>1.协助高、中级岗位完成网络与信息化建设与管理或现代教育技术建设与管理工作。</w:t>
      </w:r>
    </w:p>
    <w:p w:rsidR="00150032" w:rsidRDefault="00991200">
      <w:pPr>
        <w:pStyle w:val="a6"/>
        <w:spacing w:line="560" w:lineRule="exact"/>
        <w:ind w:firstLine="680"/>
        <w:rPr>
          <w:sz w:val="34"/>
          <w:szCs w:val="34"/>
        </w:rPr>
      </w:pPr>
      <w:r>
        <w:rPr>
          <w:rFonts w:hint="eastAsia"/>
          <w:sz w:val="34"/>
          <w:szCs w:val="34"/>
        </w:rPr>
        <w:t>2.协助用户解决网络接入与应用系统使用中的问题。</w:t>
      </w:r>
    </w:p>
    <w:p w:rsidR="00150032" w:rsidRDefault="00991200">
      <w:pPr>
        <w:pStyle w:val="a6"/>
        <w:spacing w:line="560" w:lineRule="exact"/>
        <w:ind w:firstLine="683"/>
        <w:rPr>
          <w:b/>
          <w:bCs/>
          <w:sz w:val="34"/>
          <w:szCs w:val="34"/>
        </w:rPr>
      </w:pPr>
      <w:r>
        <w:rPr>
          <w:rFonts w:hint="eastAsia"/>
          <w:b/>
          <w:bCs/>
          <w:sz w:val="34"/>
          <w:szCs w:val="34"/>
        </w:rPr>
        <w:t>三、聘期科研工作要求</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专业技术四级岗位：主持省部级科研项目、教改项目、或参加国家级网络与信息化建设项目或现代教育技术项目；在省级以上刊物上发表论文4篇以上（含中文核心期刊以上2篇）；科研年均积分达25分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（二）专业技术五级岗位：参与省部级或主持地厅级科研项目、教改项目、或参加国家级网络与信息化建设项目或现代教育技术项目；发表论文3篇以上（含中文核心期刊以上1篇）；科研年均积分达20分以上。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（三）专业技术六级岗位：参加省部级或主持地厅级科研项目、教改项目、网络与信息化建设项目或现代教育技术项目；发表论文2篇以上；科研年均积分达15分以上。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（四）专业技术七级岗位：参加省部级或地厅级科研项目、教改项目、网络与信息化建设项目或现代教育技术项目；发表论文1篇以上；科研年均积分达10分以上。</w:t>
      </w:r>
    </w:p>
    <w:p w:rsidR="00150032" w:rsidRDefault="00991200">
      <w:pPr>
        <w:spacing w:line="560" w:lineRule="exact"/>
        <w:ind w:firstLineChars="200" w:firstLine="683"/>
        <w:rPr>
          <w:rFonts w:ascii="仿宋_GB2312" w:eastAsia="仿宋_GB2312"/>
          <w:b/>
          <w:bCs/>
          <w:sz w:val="34"/>
          <w:szCs w:val="34"/>
        </w:rPr>
      </w:pPr>
      <w:r>
        <w:rPr>
          <w:rFonts w:hAnsi="仿宋_GB2312" w:cs="仿宋_GB2312" w:hint="eastAsia"/>
          <w:b/>
          <w:bCs/>
          <w:sz w:val="34"/>
          <w:szCs w:val="34"/>
        </w:rPr>
        <w:t>（五）</w:t>
      </w:r>
      <w:r>
        <w:rPr>
          <w:rFonts w:ascii="仿宋_GB2312" w:eastAsia="仿宋_GB2312" w:hint="eastAsia"/>
          <w:b/>
          <w:bCs/>
          <w:sz w:val="34"/>
          <w:szCs w:val="34"/>
        </w:rPr>
        <w:t>试用期内的新聘人员应完成承担的科研任务，不要求科研积分。</w:t>
      </w:r>
    </w:p>
    <w:p w:rsidR="00150032" w:rsidRDefault="00991200">
      <w:pPr>
        <w:spacing w:line="560" w:lineRule="exact"/>
        <w:jc w:val="center"/>
        <w:rPr>
          <w:rFonts w:ascii="仿宋_GB2312" w:eastAsia="仿宋_GB2312" w:hAnsi="方正小标宋简体" w:cs="方正小标宋简体"/>
          <w:b/>
          <w:bCs/>
          <w:sz w:val="34"/>
          <w:szCs w:val="34"/>
        </w:rPr>
      </w:pPr>
      <w:r>
        <w:rPr>
          <w:rFonts w:ascii="仿宋_GB2312" w:eastAsia="仿宋_GB2312" w:hAnsi="方正小标宋简体" w:cs="方正小标宋简体" w:hint="eastAsia"/>
          <w:b/>
          <w:bCs/>
          <w:sz w:val="34"/>
          <w:szCs w:val="34"/>
        </w:rPr>
        <w:t>第三章附则</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一、本岗位任职条件及岗位职责适用于网络与信息化管理中心、现代教育技术中心、外国语学院（语言实验中心）所设岗位。</w:t>
      </w:r>
    </w:p>
    <w:p w:rsidR="00150032" w:rsidRDefault="00991200">
      <w:pPr>
        <w:spacing w:line="560" w:lineRule="exact"/>
        <w:ind w:firstLineChars="200" w:firstLine="680"/>
        <w:jc w:val="left"/>
        <w:rPr>
          <w:rFonts w:ascii="仿宋_GB2312" w:eastAsia="仿宋_GB2312"/>
          <w:sz w:val="34"/>
          <w:szCs w:val="34"/>
        </w:rPr>
      </w:pPr>
      <w:r>
        <w:rPr>
          <w:rFonts w:ascii="仿宋_GB2312" w:eastAsia="仿宋_GB2312" w:hint="eastAsia"/>
          <w:sz w:val="34"/>
          <w:szCs w:val="34"/>
        </w:rPr>
        <w:t>二、本文中凡冠以“以上”者，均含本级。</w:t>
      </w:r>
    </w:p>
    <w:p w:rsidR="00150032" w:rsidRDefault="00991200">
      <w:pPr>
        <w:pStyle w:val="a6"/>
        <w:spacing w:line="560" w:lineRule="exact"/>
        <w:ind w:firstLine="680"/>
        <w:rPr>
          <w:sz w:val="34"/>
          <w:szCs w:val="34"/>
        </w:rPr>
      </w:pPr>
      <w:r>
        <w:rPr>
          <w:rFonts w:hint="eastAsia"/>
          <w:sz w:val="34"/>
          <w:szCs w:val="34"/>
        </w:rPr>
        <w:t>三、科研积分的计算方法与标准见《实验系列岗位任职条件及岗位职责（一）》附件二（《实验系列科研积分的计算方法与标准》）。</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四、核心期刊指北京大学图书馆最新出版的《中文核心期刊目录》中所列核心期刊。</w:t>
      </w:r>
    </w:p>
    <w:p w:rsidR="00150032" w:rsidRDefault="00150032" w:rsidP="0092301E">
      <w:pPr>
        <w:spacing w:afterLines="50" w:line="560" w:lineRule="exact"/>
        <w:rPr>
          <w:rFonts w:ascii="方正小标宋简体" w:eastAsia="方正小标宋简体"/>
          <w:b/>
          <w:bCs/>
          <w:sz w:val="44"/>
          <w:szCs w:val="44"/>
        </w:rPr>
      </w:pPr>
    </w:p>
    <w:p w:rsidR="00150032" w:rsidRDefault="00150032" w:rsidP="0092301E">
      <w:pPr>
        <w:spacing w:afterLines="50" w:line="560" w:lineRule="exact"/>
        <w:jc w:val="center"/>
        <w:rPr>
          <w:rFonts w:ascii="方正小标宋简体" w:eastAsia="方正小标宋简体"/>
          <w:b/>
          <w:bCs/>
          <w:sz w:val="44"/>
          <w:szCs w:val="44"/>
        </w:rPr>
      </w:pPr>
    </w:p>
    <w:p w:rsidR="00150032" w:rsidRDefault="00991200">
      <w:pPr>
        <w:pStyle w:val="ad"/>
        <w:rPr>
          <w:szCs w:val="44"/>
        </w:rPr>
      </w:pPr>
      <w:r>
        <w:rPr>
          <w:rFonts w:ascii="方正小标宋简体" w:hint="eastAsia"/>
        </w:rPr>
        <w:br w:type="page"/>
      </w:r>
      <w:bookmarkStart w:id="15" w:name="_Toc436985992"/>
      <w:bookmarkStart w:id="16" w:name="_Toc436986012"/>
      <w:bookmarkStart w:id="17" w:name="_Toc486497899"/>
      <w:r>
        <w:rPr>
          <w:rFonts w:hint="eastAsia"/>
        </w:rPr>
        <w:lastRenderedPageBreak/>
        <w:t>实验系列岗位任职条件及岗位职责（三）</w:t>
      </w:r>
      <w:bookmarkEnd w:id="15"/>
      <w:bookmarkEnd w:id="16"/>
      <w:bookmarkEnd w:id="17"/>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根据《关于印发&lt;贵州省高级专业技术岗位基本任职条件指导意见&gt;的通知》（黔人通</w:t>
      </w:r>
      <w:r>
        <w:rPr>
          <w:rFonts w:ascii="宋体" w:hAnsi="宋体" w:hint="eastAsia"/>
          <w:sz w:val="34"/>
          <w:szCs w:val="34"/>
        </w:rPr>
        <w:t>〔</w:t>
      </w:r>
      <w:r>
        <w:rPr>
          <w:rFonts w:ascii="仿宋_GB2312" w:eastAsia="仿宋_GB2312" w:hint="eastAsia"/>
          <w:sz w:val="34"/>
          <w:szCs w:val="34"/>
        </w:rPr>
        <w:t>2007</w:t>
      </w:r>
      <w:r>
        <w:rPr>
          <w:rFonts w:ascii="宋体" w:hAnsi="宋体" w:hint="eastAsia"/>
          <w:sz w:val="34"/>
          <w:szCs w:val="34"/>
        </w:rPr>
        <w:t>〕</w:t>
      </w:r>
      <w:r>
        <w:rPr>
          <w:rFonts w:ascii="仿宋_GB2312" w:eastAsia="仿宋_GB2312" w:hint="eastAsia"/>
          <w:sz w:val="34"/>
          <w:szCs w:val="34"/>
        </w:rPr>
        <w:t>194号）和《关于印发&lt;贵州省事业单位中、初级专业技术岗位基本任职条件指导意见&gt;的通知》（黔人通</w:t>
      </w:r>
      <w:r>
        <w:rPr>
          <w:rFonts w:ascii="宋体" w:hAnsi="宋体" w:hint="eastAsia"/>
          <w:sz w:val="34"/>
          <w:szCs w:val="34"/>
        </w:rPr>
        <w:t>〔</w:t>
      </w:r>
      <w:r>
        <w:rPr>
          <w:rFonts w:ascii="仿宋_GB2312" w:eastAsia="仿宋_GB2312" w:hint="eastAsia"/>
          <w:sz w:val="34"/>
          <w:szCs w:val="34"/>
        </w:rPr>
        <w:t>2008</w:t>
      </w:r>
      <w:r>
        <w:rPr>
          <w:rFonts w:ascii="宋体" w:hAnsi="宋体" w:hint="eastAsia"/>
          <w:sz w:val="34"/>
          <w:szCs w:val="34"/>
        </w:rPr>
        <w:t>〕</w:t>
      </w:r>
      <w:r>
        <w:rPr>
          <w:rFonts w:ascii="仿宋_GB2312" w:eastAsia="仿宋_GB2312" w:hint="eastAsia"/>
          <w:sz w:val="34"/>
          <w:szCs w:val="34"/>
        </w:rPr>
        <w:t>165号)文件精神，结合我校实际情况，制定实验系列岗位任职条件及岗位职责（三）。</w:t>
      </w:r>
    </w:p>
    <w:p w:rsidR="00150032" w:rsidRDefault="00991200">
      <w:pPr>
        <w:spacing w:line="560" w:lineRule="exact"/>
        <w:jc w:val="center"/>
        <w:rPr>
          <w:rFonts w:ascii="仿宋_GB2312" w:eastAsia="仿宋_GB2312"/>
          <w:b/>
          <w:bCs/>
          <w:sz w:val="34"/>
          <w:szCs w:val="34"/>
        </w:rPr>
      </w:pPr>
      <w:r>
        <w:rPr>
          <w:rFonts w:ascii="仿宋_GB2312" w:eastAsia="仿宋_GB2312" w:hint="eastAsia"/>
          <w:b/>
          <w:bCs/>
          <w:sz w:val="34"/>
          <w:szCs w:val="34"/>
        </w:rPr>
        <w:t>第一章岗位任职条件</w:t>
      </w:r>
    </w:p>
    <w:p w:rsidR="00150032" w:rsidRDefault="00991200">
      <w:pPr>
        <w:spacing w:line="560" w:lineRule="exact"/>
        <w:rPr>
          <w:rFonts w:ascii="仿宋_GB2312" w:eastAsia="仿宋_GB2312"/>
          <w:b/>
          <w:bCs/>
          <w:sz w:val="34"/>
          <w:szCs w:val="34"/>
        </w:rPr>
      </w:pPr>
      <w:r>
        <w:rPr>
          <w:rFonts w:ascii="仿宋_GB2312" w:eastAsia="仿宋_GB2312" w:hint="eastAsia"/>
          <w:b/>
          <w:bCs/>
          <w:sz w:val="34"/>
          <w:szCs w:val="34"/>
        </w:rPr>
        <w:t>一、基本条件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（一）遵守国家宪法、法律和法规，热爱祖国、拥护中国共产党的领导，热爱本职工作；具有良好的职业道德和敬业精神，乐于奉献，敬业爱岗。</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（二）系统地掌握本专业的基础理论；具备岗位所需的教育教学能力、科学研究能力和适应岗位要求的身体条件。</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（三）应具备相应等级的专业技术职务任职资格。</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（四）任现职以来年度考核均达到“合格”以上等次，并符合《关于开展专业技术职务资格证书审核工作的通知》（黔人通</w:t>
      </w:r>
      <w:r>
        <w:rPr>
          <w:rFonts w:ascii="宋体" w:hAnsi="宋体" w:hint="eastAsia"/>
          <w:sz w:val="34"/>
          <w:szCs w:val="34"/>
        </w:rPr>
        <w:t>〔</w:t>
      </w:r>
      <w:r>
        <w:rPr>
          <w:rFonts w:ascii="仿宋_GB2312" w:eastAsia="仿宋_GB2312" w:hint="eastAsia"/>
          <w:sz w:val="34"/>
          <w:szCs w:val="34"/>
        </w:rPr>
        <w:t>2002</w:t>
      </w:r>
      <w:r>
        <w:rPr>
          <w:rFonts w:ascii="宋体" w:hAnsi="宋体" w:hint="eastAsia"/>
          <w:sz w:val="34"/>
          <w:szCs w:val="34"/>
        </w:rPr>
        <w:t>〕</w:t>
      </w:r>
      <w:r>
        <w:rPr>
          <w:rFonts w:ascii="仿宋_GB2312" w:eastAsia="仿宋_GB2312" w:hint="eastAsia"/>
          <w:sz w:val="34"/>
          <w:szCs w:val="34"/>
        </w:rPr>
        <w:t>50号）的规定，三年一度聘期任职资格审核合格的。</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二、专业技术条件</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（一）正高级岗位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竞聘专业技术四级岗位，需具备工程技术应用研究员或正高级专业技术职务任职资格。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lastRenderedPageBreak/>
        <w:t>（二）副高级岗位</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1.专业技术五级岗位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竞聘专业技术五级岗位应取得高级工程师或副高级专业技术职务资格，具有扎实的专业理论和技术知识，从事勘察设计研究工作。在专业技术六级岗位任职五年以上</w:t>
      </w:r>
      <w:r>
        <w:rPr>
          <w:rFonts w:ascii="仿宋_GB2312" w:eastAsia="仿宋_GB2312" w:hint="eastAsia"/>
          <w:kern w:val="0"/>
          <w:sz w:val="34"/>
          <w:szCs w:val="34"/>
        </w:rPr>
        <w:t>，</w:t>
      </w:r>
      <w:r>
        <w:rPr>
          <w:rFonts w:ascii="仿宋_GB2312" w:eastAsia="仿宋_GB2312" w:hint="eastAsia"/>
          <w:sz w:val="34"/>
          <w:szCs w:val="34"/>
        </w:rPr>
        <w:t>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（1）任现职以来，获得地、厅级科技进步一等奖（或同等奖项）第1、2名。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（2）任现职以来，主持完成省级重点科研项目、课题以及重大工程项目或作为主要完成人参加并完成勘察设计研究项目的。</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2.专业技术六级岗位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竞聘专业技术六级岗位应取得高级工程师或副高级专业技术职务资格，具有较扎实的专业理论和技术知识，从事勘察设计研究工作。在专业技术七级岗位任职五年以上</w:t>
      </w:r>
      <w:r>
        <w:rPr>
          <w:rFonts w:ascii="仿宋_GB2312" w:eastAsia="仿宋_GB2312" w:hint="eastAsia"/>
          <w:kern w:val="0"/>
          <w:sz w:val="34"/>
          <w:szCs w:val="34"/>
        </w:rPr>
        <w:t>，</w:t>
      </w:r>
      <w:r>
        <w:rPr>
          <w:rFonts w:ascii="仿宋_GB2312" w:eastAsia="仿宋_GB2312" w:hint="eastAsia"/>
          <w:sz w:val="34"/>
          <w:szCs w:val="34"/>
        </w:rPr>
        <w:t>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（1）任现职以来，获得地、厅级科技进步二等奖（或同等奖项）第1、2名。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（2）任现职以来业绩突出，参与完成省级及以上重点科研项目、课题以及重大工程项目、或作为主要完成人参与完成勘察设计研究项目的。</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3.专业技术七级岗位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专业技术七级岗位，需具备高级工程师或副高级专业技术职务任职资格。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lastRenderedPageBreak/>
        <w:t>（三）中级岗位</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1.专业技术八级岗位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竞聘专业技术八级岗位，应在专业技术九级岗位上任职三年以上，长期从事勘察设计研究工作，并具备下列条件之一：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（1）任现职以来，获省、部级科技进步三等奖（含同等奖项）；或地、厅级科技进步一等奖（含同等奖项）；或地、厅级科技进步二等奖（含同等奖项）排名前五名者。</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参与省级科研项目、课题、工程以及技术推广项目、勘察设计研究项目的；或参与完成地、厅（局）级科研项目、课题、工程以及技术推广项目；或主持完成县（处）级科研项目、课题、工程以及技术推广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（3）任现职以来，获得省（部）、市（州、地）级党委或政府表彰的（含同等奖项）。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（4）其它经市（州、地）级以上行业主管部门制定并经同级政府人事部门认可的条件。</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2.专业技术九级岗位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竞聘专业技术九级岗位，应在专业技术十级岗位任职三年以上，并具备下列条件之一：</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（1）任现职以来，获地、厅级科技进步三等奖（含同等奖项）。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（2）任现职以来，参与地、厅（局）级科研项目、</w:t>
      </w:r>
      <w:r>
        <w:rPr>
          <w:rFonts w:ascii="仿宋_GB2312" w:eastAsia="仿宋_GB2312" w:hint="eastAsia"/>
          <w:sz w:val="34"/>
          <w:szCs w:val="34"/>
        </w:rPr>
        <w:lastRenderedPageBreak/>
        <w:t>课题、工程以及技术推广项目、勘察设计研究项目的；或参与完成县（处）级科研项目、课题、工程以及技术推广项目。</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（3）任现职以来，获得县级以上党委或政府表彰的（含同等奖项）。</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（4）其它经市（州、地）级以上行业主管部门制定并经同级政府人事部门认可的条件。</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3.专业技术十级岗位</w:t>
      </w:r>
    </w:p>
    <w:p w:rsidR="00150032" w:rsidRDefault="00991200">
      <w:pPr>
        <w:spacing w:line="560" w:lineRule="exact"/>
        <w:ind w:firstLine="640"/>
        <w:rPr>
          <w:rFonts w:ascii="仿宋_GB2312" w:eastAsia="仿宋_GB2312"/>
          <w:sz w:val="34"/>
          <w:szCs w:val="34"/>
        </w:rPr>
      </w:pPr>
      <w:r>
        <w:rPr>
          <w:rFonts w:ascii="仿宋_GB2312" w:eastAsia="仿宋_GB2312" w:hint="eastAsia"/>
          <w:sz w:val="34"/>
          <w:szCs w:val="34"/>
        </w:rPr>
        <w:t>专业技术十级岗位的任职条件，需具备工程师或中级专业技术职务任职资格。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（四）初级岗位</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1.专业技术十一级岗位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竞聘专业技术十一级岗位，应在专业技术十二级岗位任职三年以上</w:t>
      </w:r>
      <w:r>
        <w:rPr>
          <w:rFonts w:ascii="仿宋_GB2312" w:eastAsia="仿宋_GB2312" w:hint="eastAsia"/>
          <w:kern w:val="0"/>
          <w:sz w:val="34"/>
          <w:szCs w:val="34"/>
        </w:rPr>
        <w:t>，</w:t>
      </w:r>
      <w:r>
        <w:rPr>
          <w:rFonts w:ascii="仿宋_GB2312" w:eastAsia="仿宋_GB2312" w:hint="eastAsia"/>
          <w:sz w:val="34"/>
          <w:szCs w:val="34"/>
        </w:rPr>
        <w:t>并具备下列条件之一：</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（1）协助中级以上岗位专业技术人员完成勘察设计研究工作。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（2）能独立处理勘察设计研究工作中的技术问题。</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2.专业技术十二级岗位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能完成勘察设计研究专业技术十二级岗位的各项工作任务。</w:t>
      </w:r>
    </w:p>
    <w:p w:rsidR="00150032" w:rsidRDefault="00991200">
      <w:pPr>
        <w:spacing w:line="560" w:lineRule="exact"/>
        <w:ind w:firstLine="640"/>
        <w:rPr>
          <w:rFonts w:ascii="仿宋_GB2312" w:eastAsia="仿宋_GB2312"/>
          <w:b/>
          <w:bCs/>
          <w:sz w:val="34"/>
          <w:szCs w:val="34"/>
        </w:rPr>
      </w:pPr>
      <w:r>
        <w:rPr>
          <w:rFonts w:ascii="仿宋_GB2312" w:eastAsia="仿宋_GB2312" w:hint="eastAsia"/>
          <w:b/>
          <w:bCs/>
          <w:sz w:val="34"/>
          <w:szCs w:val="34"/>
        </w:rPr>
        <w:t>3.专业技术十三级岗位</w:t>
      </w:r>
    </w:p>
    <w:p w:rsidR="00150032" w:rsidRDefault="00991200">
      <w:pPr>
        <w:spacing w:line="560" w:lineRule="exact"/>
        <w:ind w:firstLine="660"/>
        <w:rPr>
          <w:rFonts w:ascii="仿宋_GB2312" w:eastAsia="仿宋_GB2312"/>
          <w:sz w:val="34"/>
          <w:szCs w:val="34"/>
        </w:rPr>
      </w:pPr>
      <w:r>
        <w:rPr>
          <w:rFonts w:ascii="仿宋_GB2312" w:eastAsia="仿宋_GB2312" w:hint="eastAsia"/>
          <w:sz w:val="34"/>
          <w:szCs w:val="34"/>
        </w:rPr>
        <w:t>能协助专业技术十级岗位以上的专业技术人员完成部分勘察设计研究工作。</w:t>
      </w:r>
    </w:p>
    <w:p w:rsidR="00150032" w:rsidRDefault="00991200">
      <w:pPr>
        <w:spacing w:line="560" w:lineRule="exact"/>
        <w:ind w:firstLine="660"/>
        <w:rPr>
          <w:rFonts w:ascii="仿宋_GB2312" w:eastAsia="仿宋_GB2312"/>
          <w:b/>
          <w:bCs/>
          <w:sz w:val="34"/>
          <w:szCs w:val="34"/>
        </w:rPr>
      </w:pPr>
      <w:r>
        <w:rPr>
          <w:rFonts w:ascii="仿宋_GB2312" w:eastAsia="仿宋_GB2312" w:hint="eastAsia"/>
          <w:b/>
          <w:bCs/>
          <w:sz w:val="34"/>
          <w:szCs w:val="34"/>
        </w:rPr>
        <w:t>三、直接聘用条件</w:t>
      </w:r>
    </w:p>
    <w:p w:rsidR="00150032" w:rsidRDefault="00991200">
      <w:pPr>
        <w:spacing w:line="560" w:lineRule="exact"/>
        <w:ind w:firstLine="660"/>
        <w:rPr>
          <w:rFonts w:ascii="仿宋_GB2312" w:eastAsia="仿宋_GB2312"/>
          <w:sz w:val="34"/>
          <w:szCs w:val="34"/>
        </w:rPr>
      </w:pPr>
      <w:r>
        <w:rPr>
          <w:rFonts w:ascii="仿宋_GB2312" w:eastAsia="仿宋_GB2312" w:hint="eastAsia"/>
          <w:sz w:val="34"/>
          <w:szCs w:val="34"/>
        </w:rPr>
        <w:lastRenderedPageBreak/>
        <w:t>各级岗位的直接聘用条件严格按照《关于印发&lt;贵州省高级专业技术岗位基本任职条件指导意见&gt;的通知》（黔人通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2007</w:t>
      </w:r>
      <w:r>
        <w:rPr>
          <w:rFonts w:asciiTheme="minorEastAsia" w:hAnsiTheme="minorEastAsia" w:cs="宋体" w:hint="eastAsia"/>
          <w:sz w:val="34"/>
          <w:szCs w:val="34"/>
        </w:rPr>
        <w:t>〕</w:t>
      </w:r>
      <w:r>
        <w:rPr>
          <w:rFonts w:ascii="仿宋_GB2312" w:eastAsia="仿宋_GB2312" w:hint="eastAsia"/>
          <w:sz w:val="34"/>
          <w:szCs w:val="34"/>
        </w:rPr>
        <w:t>194号）和《关于印发&lt;贵州省事业单位中、初级专业技术岗位基本任职条件指导意见&gt;的通知》（黔人通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2008</w:t>
      </w:r>
      <w:r>
        <w:rPr>
          <w:rFonts w:asciiTheme="minorEastAsia" w:hAnsiTheme="minorEastAsia" w:cs="宋体" w:hint="eastAsia"/>
          <w:sz w:val="34"/>
          <w:szCs w:val="34"/>
        </w:rPr>
        <w:t>〕</w:t>
      </w:r>
      <w:r>
        <w:rPr>
          <w:rFonts w:ascii="仿宋_GB2312" w:eastAsia="仿宋_GB2312" w:hint="eastAsia"/>
          <w:sz w:val="34"/>
          <w:szCs w:val="34"/>
        </w:rPr>
        <w:t>165号）中的规定执行。</w:t>
      </w:r>
    </w:p>
    <w:p w:rsidR="00150032" w:rsidRDefault="00991200">
      <w:pPr>
        <w:spacing w:line="560" w:lineRule="exact"/>
        <w:ind w:firstLineChars="200" w:firstLine="683"/>
        <w:jc w:val="center"/>
        <w:rPr>
          <w:rFonts w:ascii="仿宋_GB2312" w:eastAsia="仿宋_GB2312"/>
          <w:b/>
          <w:bCs/>
          <w:sz w:val="34"/>
          <w:szCs w:val="34"/>
        </w:rPr>
      </w:pPr>
      <w:r>
        <w:rPr>
          <w:rFonts w:ascii="仿宋_GB2312" w:eastAsia="仿宋_GB2312" w:hint="eastAsia"/>
          <w:b/>
          <w:bCs/>
          <w:sz w:val="34"/>
          <w:szCs w:val="34"/>
        </w:rPr>
        <w:t>第二章岗位职责</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一、一般要求</w:t>
      </w:r>
    </w:p>
    <w:p w:rsidR="00150032" w:rsidRDefault="00991200">
      <w:pPr>
        <w:pStyle w:val="a6"/>
        <w:spacing w:line="560" w:lineRule="exact"/>
        <w:ind w:firstLine="680"/>
        <w:rPr>
          <w:sz w:val="34"/>
          <w:szCs w:val="34"/>
        </w:rPr>
      </w:pPr>
      <w:r>
        <w:rPr>
          <w:rFonts w:hint="eastAsia"/>
          <w:sz w:val="34"/>
          <w:szCs w:val="34"/>
        </w:rPr>
        <w:t>（一）具有岗位所需的专业、能力和技能条件。</w:t>
      </w:r>
    </w:p>
    <w:p w:rsidR="00150032" w:rsidRDefault="00991200">
      <w:pPr>
        <w:pStyle w:val="a6"/>
        <w:spacing w:line="560" w:lineRule="exact"/>
        <w:ind w:firstLine="680"/>
        <w:rPr>
          <w:sz w:val="34"/>
          <w:szCs w:val="34"/>
        </w:rPr>
      </w:pPr>
      <w:r>
        <w:rPr>
          <w:rFonts w:hint="eastAsia"/>
          <w:sz w:val="34"/>
          <w:szCs w:val="34"/>
        </w:rPr>
        <w:t>（二）适应岗位要求的身体条件。</w:t>
      </w:r>
    </w:p>
    <w:p w:rsidR="00150032" w:rsidRDefault="00991200">
      <w:pPr>
        <w:pStyle w:val="a6"/>
        <w:spacing w:line="560" w:lineRule="exact"/>
        <w:ind w:firstLine="680"/>
        <w:rPr>
          <w:sz w:val="34"/>
          <w:szCs w:val="34"/>
        </w:rPr>
      </w:pPr>
      <w:r>
        <w:rPr>
          <w:rFonts w:hint="eastAsia"/>
          <w:sz w:val="34"/>
          <w:szCs w:val="34"/>
        </w:rPr>
        <w:t>（三）实行八小时工作制。</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二、具体岗位工作职责</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（一）专业技术四级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1.胜任设计或勘察工作，具备担任本单位相关部门负责人的工作能力，能对勘察设计研究院的建设与管理给出指导性意见，负责本部门团队精神与协作精神建设。</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2.按照学校和建筑行业相关要求，独立制定本部门工作计划及发展规划。能解决设计或勘察项目中的关键技术问题。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3.独立承担本专业大型工程项目的设计或勘察工作4项；承担大型工程项目的项目负责人3项。承担本专业的审核工作单体工程3项。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4.协助单位负责人确定本部门的业务工作目标与任务。制定建设方案、管理办法和实施细则；建立科学、先进的管理体系，提高勘察设计研究院的建设与管理水</w:t>
      </w:r>
      <w:r>
        <w:rPr>
          <w:rFonts w:ascii="仿宋_GB2312" w:eastAsia="仿宋_GB2312" w:hint="eastAsia"/>
          <w:sz w:val="34"/>
          <w:szCs w:val="34"/>
        </w:rPr>
        <w:lastRenderedPageBreak/>
        <w:t>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5.主持本部门人员队伍建设工作，确定本院的岗位职责，制定设计院人员的培养计划，实施对设计院人员的考核工作。指导和培养副高、中、初级技术人员，并取得好成绩。</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6.协助设计或勘察负责人确定设计或勘察的目标和任务，制定管理办法提高设计质量和水平。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7.主持勘察设计研究院管理制度与管理规范建设、负责对本院人、财、物进行全面、科学和规范的管理。</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（二）专业技术五级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1.能胜任设计或勘察工作，具备担任本部门负责人的工作能力，负责本部门的建设与管理，负责本部门团队精神与协作精神建设。</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2.按照学校和建筑行业相关要求，制定本部门工作计划及发展规划。能解决设计或勘察项目中的技术问题。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3.独立承担本专业大型工程项目的设计或勘察工作3项；承担本专业大型工程项目的专业负责人2项；承担本专业的审核工作单体工程2项。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4.协助单位负责人确定本部门的业务工作目标与任务。制定建设方案、管理办法和实施细则；建立科学、先进的管理体系，提高勘察设计研究院的建设与管理水平。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5.协助设计或勘察负责人确定设计或勘察的目标和任务，制定管理办法提高技术质量和水平。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6.主持勘察设计研究院人员队伍建设工作，确定本院的岗位职责，制定本院人员的培养计划，实施对本院人员的考核工作。指导或培养中、初级技术人员，并取得好成绩。</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7.主持勘察设计研究院管理制度与管理规范建设、负责对本院人、财、物进行全面、科学和规范管理。</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（三）专业技术六级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1.能胜任设计或勘察工作，能担任或协助本单位相关部门负责人的工作，负责或参与本部门建设与管理，负责或参与设计院团队精神与协作精神建设。</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2.按照学校和建筑行业相关要求，协助制定本部门工作计划及发展规划。能解决设计或勘察项目中的关键技术问题。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3.独立承担本专业大型工程项目的设计或勘察工作3项；承担本专业大型工程项目的专业负责人1项；承担本专业的审核工作单体工程1项。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4.主持或协助负责人制定勘察设计研究院人员建设和发展规划。</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5.协助设计或勘察负责人确定设计或勘察的目标和任务，制定管理办法提高技术质量和水平。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6.主持或协助院领导进行勘察设计研究院人员队伍建设工作，确定本院的岗位职责，制定本院人员的培养计划，实施对本院人员的考核工作。指导或培养中、初级技术人员，并取得好成绩。</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7.主持或协助院领导进行设计院管理制度与管理规范建设、负责对勘察设计研究院人、财、物进行全面、科学和规范管理。</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（四）专业技术七级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1.能胜任设计或勘察工作，能协助本单位相关部门负责人的工作，参与本部门建设与管理，参与勘察设计研究院团队精神与协作精神建设。</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2.按照学校和建筑行业相关要求，参与制定本部门工作计划及发展规划。能解决设计或勘察项目中的关键技术问题。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3.独立承担本专业大型工程项目的设计或勘察工作2项；承担本专业大型工程项目的专业负责人2项，承担本专业的校对工作单体工程2项。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4.主持或协助负责人制定勘察设计研究院人员建设和发展规划。</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5.协助设计或勘察负责人确定设计或勘察的目标和任务，制定管理办法提高技术质量和水平。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6.主持或协助院领导进行勘察设计研究院人员队伍建设工作，确定本院的岗位职责，制定本院人员的培养计划，实施对本院人员的考核工作。指导或培养中、初级技术人员，并取得好成绩。</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7.主持或协助院领导进行勘察设计研究院管理制度与管理规范建设、负责对本院人、财、物进行全面、科学和规范管理。</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lastRenderedPageBreak/>
        <w:t>（五）专业技术八级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1.能胜任设计或勘察工作，参与本部门建设与管理，并独立承担部分具体工作。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2.能解决设计或勘察工作中的技术问题。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3.独立承担本专业大型工程项目的设计或勘察工作1项；承担本专业的专业负责人单体工程1项，承担本专业的校对工作单体工程2项，参与现场管理2项。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4.执行负责人制定勘察设计研究院人员建设和发展规划。</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5.执行设计或勘察负责人确定设计或勘察的目标和任务，提高技术质量和水平。</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6.参与本部门人员队伍建设工作，参与本院人员的考核工作。指导或培养初级技术人员。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7.执行本部门管理制度与管理规范建设、对自己负责。</w:t>
      </w:r>
    </w:p>
    <w:p w:rsidR="00150032" w:rsidRDefault="00991200">
      <w:pPr>
        <w:spacing w:line="560" w:lineRule="exact"/>
        <w:ind w:firstLineChars="200" w:firstLine="683"/>
        <w:rPr>
          <w:rFonts w:ascii="仿宋_GB2312" w:eastAsia="仿宋_GB2312"/>
          <w:sz w:val="34"/>
          <w:szCs w:val="34"/>
        </w:rPr>
      </w:pPr>
      <w:r>
        <w:rPr>
          <w:rFonts w:ascii="仿宋_GB2312" w:eastAsia="仿宋_GB2312" w:hint="eastAsia"/>
          <w:b/>
          <w:bCs/>
          <w:sz w:val="34"/>
          <w:szCs w:val="34"/>
        </w:rPr>
        <w:t>（六）专业技术九级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1.能完成设计或勘察工作。参与本部门建设与管理，并独立承担部分具体工作。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2.能解决设计或勘察工作中的技术问题。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3.独立承担本专业的设计或勘察工作2项单体工作；承担本专业的专业负责人单体工程1项，参与现场管理2项。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4.参加勘察设计研究院的建设工作。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5.参与工程项目的管理和实施。</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6.指导和培养初级技术人员。</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7.参与指导勘察设计研究院人员创新性实践活动。</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（七）专业技术十级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1.参加完成设计或勘察工作。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2.参与组织设计或勘察工作，协助中、高级岗位技术人员完成单体工程设计1项，参与项目现场服务工作1项。</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3.参加勘察设计研究院的建设工作。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4.参与工程项目的管理和实施。</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5.指导和培养初级技术人员。</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（八）专业技术十一级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1.协助高、中级岗位完成设计或勘察工作。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2.在高、中级岗位指导下完成单体工程设计1项，参与项目现场服务工作1项；</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（九）专业技术十二级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1.协助高、中级岗位完成设计或勘察工作。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2.在高、中级岗位指导下完成相关1项，参与项目现场服务工作1项。</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（十）专业技术十三级</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1.协助高、中级岗位完成设计或勘察工作。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2.在高、中级岗位指导下，参与项目现场服务工作1项。</w:t>
      </w:r>
    </w:p>
    <w:p w:rsidR="00150032" w:rsidRDefault="00150032">
      <w:pPr>
        <w:spacing w:line="560" w:lineRule="exact"/>
        <w:ind w:firstLineChars="200" w:firstLine="680"/>
        <w:rPr>
          <w:rFonts w:ascii="仿宋_GB2312" w:eastAsia="仿宋_GB2312"/>
          <w:sz w:val="34"/>
          <w:szCs w:val="34"/>
        </w:rPr>
      </w:pPr>
    </w:p>
    <w:p w:rsidR="00150032" w:rsidRDefault="00150032">
      <w:pPr>
        <w:spacing w:line="560" w:lineRule="exact"/>
        <w:ind w:firstLineChars="200" w:firstLine="680"/>
        <w:rPr>
          <w:rFonts w:ascii="仿宋_GB2312" w:eastAsia="仿宋_GB2312"/>
          <w:sz w:val="34"/>
          <w:szCs w:val="34"/>
        </w:rPr>
      </w:pPr>
    </w:p>
    <w:p w:rsidR="00150032" w:rsidRDefault="00991200">
      <w:pPr>
        <w:spacing w:line="560" w:lineRule="exact"/>
        <w:jc w:val="center"/>
        <w:rPr>
          <w:rFonts w:ascii="仿宋_GB2312" w:eastAsia="仿宋_GB2312" w:hAnsi="方正小标宋简体" w:cs="方正小标宋简体"/>
          <w:b/>
          <w:bCs/>
          <w:sz w:val="34"/>
          <w:szCs w:val="34"/>
        </w:rPr>
      </w:pPr>
      <w:r>
        <w:rPr>
          <w:rFonts w:ascii="仿宋_GB2312" w:eastAsia="仿宋_GB2312" w:hAnsi="方正小标宋简体" w:cs="方正小标宋简体" w:hint="eastAsia"/>
          <w:b/>
          <w:bCs/>
          <w:sz w:val="34"/>
          <w:szCs w:val="34"/>
        </w:rPr>
        <w:lastRenderedPageBreak/>
        <w:t>第三章附则</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一、本岗位任职条件及岗位职责适用于勘察设计研究院所设岗位。</w:t>
      </w:r>
    </w:p>
    <w:p w:rsidR="00150032" w:rsidRDefault="00991200">
      <w:pPr>
        <w:spacing w:line="560" w:lineRule="exact"/>
        <w:ind w:firstLineChars="200" w:firstLine="680"/>
        <w:jc w:val="left"/>
        <w:rPr>
          <w:rFonts w:ascii="仿宋_GB2312" w:eastAsia="仿宋_GB2312"/>
          <w:sz w:val="34"/>
          <w:szCs w:val="34"/>
        </w:rPr>
      </w:pPr>
      <w:r>
        <w:rPr>
          <w:rFonts w:ascii="仿宋_GB2312" w:eastAsia="仿宋_GB2312" w:hint="eastAsia"/>
          <w:sz w:val="34"/>
          <w:szCs w:val="34"/>
        </w:rPr>
        <w:t>二、本文中凡冠以“以上”者，均含本级。</w:t>
      </w:r>
    </w:p>
    <w:p w:rsidR="00150032" w:rsidRDefault="00991200">
      <w:pPr>
        <w:widowControl/>
        <w:jc w:val="left"/>
        <w:rPr>
          <w:rStyle w:val="16"/>
          <w:rFonts w:ascii="仿宋_GB2312" w:eastAsia="仿宋_GB2312" w:hAnsiTheme="minorHAnsi" w:cstheme="minorBidi"/>
          <w:b w:val="0"/>
          <w:bCs w:val="0"/>
          <w:kern w:val="2"/>
          <w:sz w:val="34"/>
          <w:szCs w:val="34"/>
        </w:rPr>
      </w:pPr>
      <w:r>
        <w:rPr>
          <w:rFonts w:ascii="仿宋_GB2312" w:eastAsia="仿宋_GB2312"/>
          <w:sz w:val="34"/>
          <w:szCs w:val="34"/>
        </w:rPr>
        <w:br w:type="page"/>
      </w:r>
    </w:p>
    <w:p w:rsidR="00150032" w:rsidRDefault="00991200">
      <w:pPr>
        <w:snapToGrid w:val="0"/>
        <w:spacing w:line="560" w:lineRule="exact"/>
        <w:jc w:val="center"/>
        <w:outlineLvl w:val="0"/>
        <w:rPr>
          <w:rFonts w:ascii="方正小标宋简体" w:eastAsia="方正小标宋简体" w:hAnsi="黑体"/>
          <w:b/>
          <w:sz w:val="44"/>
          <w:szCs w:val="44"/>
        </w:rPr>
      </w:pPr>
      <w:bookmarkStart w:id="18" w:name="_Toc486497900"/>
      <w:bookmarkEnd w:id="7"/>
      <w:bookmarkEnd w:id="8"/>
      <w:r>
        <w:rPr>
          <w:rFonts w:ascii="方正小标宋简体" w:eastAsia="方正小标宋简体" w:hAnsi="黑体" w:hint="eastAsia"/>
          <w:b/>
          <w:sz w:val="44"/>
          <w:szCs w:val="44"/>
        </w:rPr>
        <w:lastRenderedPageBreak/>
        <w:t>新闻系列岗位任职条件及岗位职责</w:t>
      </w:r>
    </w:p>
    <w:p w:rsidR="00150032" w:rsidRDefault="00991200">
      <w:pPr>
        <w:snapToGrid w:val="0"/>
        <w:spacing w:line="560" w:lineRule="exact"/>
        <w:jc w:val="center"/>
        <w:outlineLvl w:val="0"/>
        <w:rPr>
          <w:rFonts w:ascii="方正小标宋简体" w:eastAsia="方正小标宋简体" w:hAnsi="黑体"/>
          <w:b/>
          <w:sz w:val="44"/>
          <w:szCs w:val="44"/>
        </w:rPr>
      </w:pPr>
      <w:r>
        <w:rPr>
          <w:rFonts w:ascii="方正小标宋简体" w:eastAsia="方正小标宋简体" w:hAnsi="黑体" w:hint="eastAsia"/>
          <w:b/>
          <w:sz w:val="44"/>
          <w:szCs w:val="44"/>
        </w:rPr>
        <w:t>（编辑出版）</w:t>
      </w:r>
      <w:bookmarkEnd w:id="18"/>
    </w:p>
    <w:p w:rsidR="00150032" w:rsidRDefault="00150032">
      <w:pPr>
        <w:spacing w:line="560" w:lineRule="exact"/>
        <w:jc w:val="center"/>
        <w:rPr>
          <w:rFonts w:asciiTheme="minorEastAsia" w:hAnsiTheme="minorEastAsia"/>
          <w:b/>
          <w:sz w:val="28"/>
          <w:szCs w:val="28"/>
        </w:rPr>
      </w:pPr>
    </w:p>
    <w:p w:rsidR="00150032" w:rsidRDefault="00991200">
      <w:pPr>
        <w:numPr>
          <w:ilvl w:val="0"/>
          <w:numId w:val="7"/>
        </w:numPr>
        <w:spacing w:line="560" w:lineRule="exact"/>
        <w:rPr>
          <w:rFonts w:ascii="仿宋_GB2312" w:eastAsia="仿宋_GB2312" w:hAnsiTheme="minorEastAsia"/>
          <w:b/>
          <w:sz w:val="34"/>
          <w:szCs w:val="34"/>
        </w:rPr>
      </w:pPr>
      <w:r>
        <w:rPr>
          <w:rFonts w:ascii="仿宋_GB2312" w:eastAsia="仿宋_GB2312" w:hAnsiTheme="minorEastAsia" w:hint="eastAsia"/>
          <w:b/>
          <w:sz w:val="34"/>
          <w:szCs w:val="34"/>
        </w:rPr>
        <w:t>任职条件</w:t>
      </w:r>
    </w:p>
    <w:p w:rsidR="00150032" w:rsidRDefault="00991200">
      <w:pPr>
        <w:numPr>
          <w:ilvl w:val="0"/>
          <w:numId w:val="8"/>
        </w:numPr>
        <w:spacing w:line="560" w:lineRule="exact"/>
        <w:ind w:firstLineChars="200" w:firstLine="683"/>
        <w:rPr>
          <w:rFonts w:ascii="仿宋_GB2312" w:eastAsia="仿宋_GB2312" w:hAnsiTheme="minorEastAsia"/>
          <w:b/>
          <w:sz w:val="34"/>
          <w:szCs w:val="34"/>
        </w:rPr>
      </w:pPr>
      <w:r>
        <w:rPr>
          <w:rFonts w:ascii="仿宋_GB2312" w:eastAsia="仿宋_GB2312" w:hAnsiTheme="minorEastAsia" w:hint="eastAsia"/>
          <w:b/>
          <w:sz w:val="34"/>
          <w:szCs w:val="34"/>
        </w:rPr>
        <w:t>正高岗位的任职资格</w:t>
      </w:r>
    </w:p>
    <w:p w:rsidR="00150032" w:rsidRDefault="00991200">
      <w:pPr>
        <w:spacing w:line="560" w:lineRule="exact"/>
        <w:rPr>
          <w:rFonts w:ascii="仿宋_GB2312" w:eastAsia="仿宋_GB2312" w:cs="仿宋_GB2312"/>
          <w:sz w:val="34"/>
          <w:szCs w:val="34"/>
        </w:rPr>
      </w:pPr>
      <w:r>
        <w:rPr>
          <w:rFonts w:ascii="仿宋_GB2312" w:eastAsia="仿宋_GB2312" w:hAnsiTheme="minorEastAsia" w:hint="eastAsia"/>
          <w:bCs/>
          <w:sz w:val="34"/>
          <w:szCs w:val="34"/>
        </w:rPr>
        <w:t xml:space="preserve">    1</w:t>
      </w:r>
      <w:r>
        <w:rPr>
          <w:rFonts w:ascii="仿宋_GB2312" w:eastAsia="仿宋_GB2312" w:cs="仿宋_GB2312" w:hint="eastAsia"/>
          <w:sz w:val="34"/>
          <w:szCs w:val="34"/>
          <w:lang/>
        </w:rPr>
        <w:t>.竞聘教授三级岗位者，需具备编辑出版专业技术三级岗位的任职资格。</w:t>
      </w:r>
    </w:p>
    <w:p w:rsidR="00150032" w:rsidRDefault="00991200">
      <w:pPr>
        <w:spacing w:line="560" w:lineRule="exact"/>
        <w:ind w:firstLineChars="200" w:firstLine="680"/>
        <w:rPr>
          <w:rFonts w:ascii="仿宋_GB2312" w:eastAsia="仿宋_GB2312" w:cs="仿宋_GB2312"/>
          <w:sz w:val="34"/>
          <w:szCs w:val="34"/>
        </w:rPr>
      </w:pPr>
      <w:r>
        <w:rPr>
          <w:rFonts w:ascii="仿宋_GB2312" w:eastAsia="仿宋_GB2312" w:cs="仿宋_GB2312" w:hint="eastAsia"/>
          <w:sz w:val="34"/>
          <w:szCs w:val="34"/>
          <w:lang/>
        </w:rPr>
        <w:t>2.竞聘教授四级岗位者，需具备编辑出版专业技术职务任职资格。</w:t>
      </w:r>
    </w:p>
    <w:p w:rsidR="00150032" w:rsidRDefault="00150032">
      <w:pPr>
        <w:widowControl/>
        <w:spacing w:line="560" w:lineRule="exact"/>
        <w:ind w:firstLine="420"/>
        <w:jc w:val="left"/>
        <w:rPr>
          <w:rFonts w:ascii="仿宋_GB2312" w:eastAsia="仿宋_GB2312" w:hAnsiTheme="minorEastAsia"/>
          <w:bCs/>
          <w:sz w:val="34"/>
          <w:szCs w:val="34"/>
        </w:rPr>
      </w:pP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（二）副高岗位的任职资格</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 xml:space="preserve">    1.竞聘专业技术五级岗位应在专业技术六级岗位任职五年以上（对少数业绩特别突出的，首次竞聘可在七级岗位任职十年以上），并具备下列条件之一：</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（1）任现职以来，获得地、厅级科技进步一等奖（或等同奖项）第1、2名；</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（2）任现职以来，主持完成省级重点科研项目、课题以及重大工程项目的；</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 xml:space="preserve">    2.竞聘专业技术六级岗位应在七级岗位任职五年以上，并具备下列条件之一：</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（1）任现职以来，获得地、厅级科技进步二等奖（或同等奖项）第1、2名；</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（2）任现职以来业绩突出，参与完成省级重点科研项目、课题以及重大工程项目的；</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lastRenderedPageBreak/>
        <w:t xml:space="preserve">    3.专业技术七级岗位需具备编辑系列副高级职务任职资格。</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
          <w:sz w:val="34"/>
          <w:szCs w:val="34"/>
        </w:rPr>
        <w:t>（三）中初级岗位的任职资格</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 xml:space="preserve">    1. 竞聘专业技术八级岗位应在专业技术九级岗位任职三年以上（首次竞聘可在十级岗位任职六年以上），并具备下列条件之一：</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（1）任现职以来，获省、部级科技进步三等奖（含同等奖项）；或地、厅级科技进步一等奖（含同等奖项）；或地、厅级科技进步二等奖（含同等奖项）排名前五名者；</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（2）任现职以来，参与省级科研项目、课题、工程以及技术推广项目；或参与完成地、厅（局）级科研项目、课题、工程以及技术推广项目；或主持完成县（处）级科研项目、课题、工程以及技术推广项目；</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（3）任现职以来，获得省（部）、市（州、地）级党委或政府表彰的（含同等奖项）；</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（4）其它经市（州、地）级以上行业主管部门制定并经同级政府人事部门认可的条件。</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 xml:space="preserve">    2. 竞聘专业技术九级岗位应在专业技术十级岗位任职三年以上，并具备下列条件之一：</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（1）任现职以来，获地、厅级科技进步三等奖（含同等奖项）；</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（2）任现职以来，参与地、厅（局）级科研项目、课题、工程以及技术推广项目；或参与完成县（处）级科研项目、课题、工程以及技术推广项目；</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lastRenderedPageBreak/>
        <w:t>（3）任现职以来，获得县级以上党委或政府表彰的（含同等奖项）；</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（4）其它经市（州、地）级以上行业主管部门制定并经同级政府人事部门认可的条件。</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 xml:space="preserve">     3.竞聘专业技术十级岗位，需具备编辑系列中级专业技术职务任职资格。</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 xml:space="preserve">     4.竞聘专业技术十一级岗位应具备助理级任职资格条件，有较强的业务技能，能胜任和履行岗位职责，在专业技术十二级岗位工作三年以上。</w:t>
      </w:r>
    </w:p>
    <w:p w:rsidR="00150032" w:rsidRDefault="00991200">
      <w:pPr>
        <w:spacing w:line="560" w:lineRule="exact"/>
        <w:rPr>
          <w:rFonts w:ascii="仿宋_GB2312" w:eastAsia="仿宋_GB2312" w:hAnsi="宋体" w:cs="宋体"/>
          <w:kern w:val="0"/>
          <w:sz w:val="34"/>
          <w:szCs w:val="34"/>
        </w:rPr>
      </w:pPr>
      <w:r>
        <w:rPr>
          <w:rFonts w:ascii="仿宋_GB2312" w:eastAsia="仿宋_GB2312" w:hAnsiTheme="minorEastAsia" w:hint="eastAsia"/>
          <w:bCs/>
          <w:sz w:val="34"/>
          <w:szCs w:val="34"/>
        </w:rPr>
        <w:t xml:space="preserve">     5.专业技术十二、十三级岗位的基本任职条件按现行国家和省各系列初级专业技术职务任职资格条件执行。</w:t>
      </w:r>
    </w:p>
    <w:p w:rsidR="00150032" w:rsidRDefault="00150032">
      <w:pPr>
        <w:numPr>
          <w:ilvl w:val="255"/>
          <w:numId w:val="0"/>
        </w:numPr>
        <w:spacing w:line="560" w:lineRule="exact"/>
        <w:rPr>
          <w:rFonts w:ascii="仿宋_GB2312" w:eastAsia="仿宋_GB2312" w:hAnsiTheme="minorEastAsia" w:cs="楷体_GB2312"/>
          <w:b/>
          <w:sz w:val="34"/>
          <w:szCs w:val="34"/>
        </w:rPr>
      </w:pPr>
    </w:p>
    <w:p w:rsidR="00150032" w:rsidRDefault="00991200">
      <w:pPr>
        <w:numPr>
          <w:ilvl w:val="255"/>
          <w:numId w:val="0"/>
        </w:numPr>
        <w:spacing w:line="560" w:lineRule="exact"/>
        <w:rPr>
          <w:rFonts w:ascii="仿宋_GB2312" w:eastAsia="仿宋_GB2312" w:hAnsiTheme="minorEastAsia"/>
          <w:b/>
          <w:sz w:val="34"/>
          <w:szCs w:val="34"/>
        </w:rPr>
      </w:pPr>
      <w:r>
        <w:rPr>
          <w:rFonts w:ascii="仿宋_GB2312" w:eastAsia="仿宋_GB2312" w:hAnsiTheme="minorEastAsia" w:hint="eastAsia"/>
          <w:b/>
          <w:sz w:val="34"/>
          <w:szCs w:val="34"/>
        </w:rPr>
        <w:t>二、岗位职责</w:t>
      </w:r>
    </w:p>
    <w:p w:rsidR="00150032" w:rsidRDefault="00991200">
      <w:pPr>
        <w:spacing w:line="560" w:lineRule="exact"/>
        <w:ind w:firstLineChars="147" w:firstLine="502"/>
        <w:rPr>
          <w:rFonts w:ascii="仿宋_GB2312" w:eastAsia="仿宋_GB2312" w:hAnsiTheme="minorEastAsia"/>
          <w:b/>
          <w:sz w:val="34"/>
          <w:szCs w:val="34"/>
        </w:rPr>
      </w:pPr>
      <w:r>
        <w:rPr>
          <w:rFonts w:ascii="仿宋_GB2312" w:eastAsia="仿宋_GB2312" w:hAnsiTheme="minorEastAsia" w:hint="eastAsia"/>
          <w:b/>
          <w:sz w:val="34"/>
          <w:szCs w:val="34"/>
        </w:rPr>
        <w:t>（一）编辑工作基本要求</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1.编辑工作要按国家新闻出版总署和贵州省新闻出版局的有关文件规范进行，组稿、审稿、编辑、校对、版式设计、加工出版等要符合要求，编辑数量保证，编辑质量良好（由编辑部制定编辑质量评价指标与具体实施方案）。</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2.加强编辑理论与业务学习，坚持科学研究，积极建立与专家的联系与约稿用稿制度。</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3.坚持与校内外国家项目主持人与团队骨干的联系制度，保证所编辑文稿省部级以上基金文章的较高比例。</w:t>
      </w:r>
    </w:p>
    <w:p w:rsidR="00150032" w:rsidRDefault="00991200">
      <w:pPr>
        <w:spacing w:line="560" w:lineRule="exact"/>
        <w:ind w:firstLineChars="150" w:firstLine="510"/>
        <w:rPr>
          <w:rFonts w:ascii="仿宋_GB2312" w:eastAsia="仿宋_GB2312" w:hAnsiTheme="minorEastAsia"/>
          <w:color w:val="000000"/>
          <w:sz w:val="34"/>
          <w:szCs w:val="34"/>
        </w:rPr>
      </w:pPr>
      <w:r>
        <w:rPr>
          <w:rFonts w:ascii="仿宋_GB2312" w:eastAsia="仿宋_GB2312" w:hAnsiTheme="minorEastAsia" w:hint="eastAsia"/>
          <w:bCs/>
          <w:sz w:val="34"/>
          <w:szCs w:val="34"/>
        </w:rPr>
        <w:t xml:space="preserve"> 4.</w:t>
      </w:r>
      <w:r>
        <w:rPr>
          <w:rFonts w:ascii="仿宋_GB2312" w:eastAsia="仿宋_GB2312" w:hAnsiTheme="minorEastAsia" w:hint="eastAsia"/>
          <w:color w:val="000000"/>
          <w:sz w:val="34"/>
          <w:szCs w:val="34"/>
        </w:rPr>
        <w:t>积极向作者推荐学报所发优秀论文，使之在研究</w:t>
      </w:r>
      <w:r>
        <w:rPr>
          <w:rFonts w:ascii="仿宋_GB2312" w:eastAsia="仿宋_GB2312" w:hAnsiTheme="minorEastAsia" w:hint="eastAsia"/>
          <w:color w:val="000000"/>
          <w:sz w:val="34"/>
          <w:szCs w:val="34"/>
        </w:rPr>
        <w:lastRenderedPageBreak/>
        <w:t>中参考引用，扩大学报的知名度与影响力。</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5.保质保量完成学校和业务主管部门布置的其他编辑任务。</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6.正高、副高岗位，个人编校、审改稿件每年50万字以上，推荐引用20则以上，中级岗位每年编辑30万字以上，推荐应用15则以上。</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7.正高岗位每年约取著名专家稿件8篇以上，副高岗位7篇，中级岗位5篇以上；编辑文稿省部级基金项目比均在50%以上。</w:t>
      </w:r>
    </w:p>
    <w:p w:rsidR="00150032" w:rsidRDefault="00991200">
      <w:pPr>
        <w:spacing w:line="560" w:lineRule="exact"/>
        <w:ind w:firstLineChars="150" w:firstLine="510"/>
        <w:rPr>
          <w:rFonts w:ascii="仿宋_GB2312" w:eastAsia="仿宋_GB2312" w:hAnsiTheme="minorEastAsia"/>
          <w:bCs/>
          <w:sz w:val="34"/>
          <w:szCs w:val="34"/>
        </w:rPr>
      </w:pPr>
      <w:r>
        <w:rPr>
          <w:rFonts w:ascii="仿宋_GB2312" w:eastAsia="仿宋_GB2312" w:hAnsiTheme="minorEastAsia" w:hint="eastAsia"/>
          <w:bCs/>
          <w:sz w:val="34"/>
          <w:szCs w:val="34"/>
        </w:rPr>
        <w:t xml:space="preserve"> 8.编辑质量出现违反国家对编辑质量规定的合理范围的，下一年降一级岗位聘用，并变更聘用合同。</w:t>
      </w:r>
    </w:p>
    <w:p w:rsidR="00150032" w:rsidRDefault="00150032">
      <w:pPr>
        <w:spacing w:line="560" w:lineRule="exact"/>
        <w:ind w:firstLineChars="150" w:firstLine="510"/>
        <w:rPr>
          <w:rFonts w:ascii="仿宋_GB2312" w:eastAsia="仿宋_GB2312" w:hAnsiTheme="minorEastAsia"/>
          <w:bCs/>
          <w:sz w:val="34"/>
          <w:szCs w:val="34"/>
        </w:rPr>
      </w:pPr>
    </w:p>
    <w:p w:rsidR="00150032" w:rsidRDefault="00991200">
      <w:pPr>
        <w:numPr>
          <w:ilvl w:val="0"/>
          <w:numId w:val="9"/>
        </w:numPr>
        <w:spacing w:line="560" w:lineRule="exact"/>
        <w:ind w:firstLineChars="150" w:firstLine="512"/>
        <w:rPr>
          <w:rFonts w:ascii="仿宋_GB2312" w:eastAsia="仿宋_GB2312" w:hAnsiTheme="minorEastAsia"/>
          <w:b/>
          <w:sz w:val="34"/>
          <w:szCs w:val="34"/>
        </w:rPr>
      </w:pPr>
      <w:r>
        <w:rPr>
          <w:rFonts w:ascii="仿宋_GB2312" w:eastAsia="仿宋_GB2312" w:hAnsiTheme="minorEastAsia" w:hint="eastAsia"/>
          <w:b/>
          <w:sz w:val="34"/>
          <w:szCs w:val="34"/>
        </w:rPr>
        <w:t>聘期科研工作要求（人文社科类）</w:t>
      </w:r>
    </w:p>
    <w:p w:rsidR="00150032" w:rsidRDefault="00991200" w:rsidP="0092301E">
      <w:pPr>
        <w:spacing w:line="560" w:lineRule="exact"/>
        <w:ind w:firstLineChars="150" w:firstLine="512"/>
        <w:rPr>
          <w:rFonts w:ascii="仿宋_GB2312" w:eastAsia="仿宋_GB2312" w:hAnsiTheme="minorEastAsia"/>
          <w:bCs/>
          <w:sz w:val="34"/>
          <w:szCs w:val="34"/>
        </w:rPr>
      </w:pPr>
      <w:r>
        <w:rPr>
          <w:rFonts w:ascii="仿宋_GB2312" w:eastAsia="仿宋_GB2312" w:hAnsiTheme="minorEastAsia" w:hint="eastAsia"/>
          <w:b/>
          <w:sz w:val="34"/>
          <w:szCs w:val="34"/>
        </w:rPr>
        <w:t>三级岗位</w:t>
      </w:r>
      <w:r>
        <w:rPr>
          <w:rFonts w:ascii="仿宋_GB2312" w:eastAsia="仿宋_GB2312" w:hAnsiTheme="minorEastAsia" w:hint="eastAsia"/>
          <w:bCs/>
          <w:sz w:val="34"/>
          <w:szCs w:val="34"/>
        </w:rPr>
        <w:t>：主持国家或省部级科研项目1项以上或横向项目2项以上，年均到账科研经费达1万元以上，在省级以上公开出版刊物上发表论文6篇以上，科研年均积分达,40分以上，并完成下列工作：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（1）编辑稿件165万字以上，推荐引用75则以上；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（2）约取名家稿件35篇以上；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（3）所编辑文章被复印、转载、摘编5篇以上；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（4）编辑文章省部级基金比达50%以上。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四级岗位</w:t>
      </w:r>
      <w:r>
        <w:rPr>
          <w:rFonts w:ascii="仿宋_GB2312" w:eastAsia="仿宋_GB2312" w:hAnsiTheme="minorEastAsia" w:hint="eastAsia"/>
          <w:bCs/>
          <w:sz w:val="34"/>
          <w:szCs w:val="34"/>
        </w:rPr>
        <w:t>：主持科研项目1项以上或横向项目2项以上，在省级以上刊物上发表发表论文5篇以上，年均到账科研经费达0.6万元以上，科研年均积分达35分以上，并</w:t>
      </w:r>
      <w:r>
        <w:rPr>
          <w:rFonts w:ascii="仿宋_GB2312" w:eastAsia="仿宋_GB2312" w:hAnsiTheme="minorEastAsia" w:hint="eastAsia"/>
          <w:bCs/>
          <w:sz w:val="34"/>
          <w:szCs w:val="34"/>
        </w:rPr>
        <w:lastRenderedPageBreak/>
        <w:t>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（1）编辑稿件150万字以上，推荐引用60则以上；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（2）约取名家稿件30篇以上；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（3）所编辑文章被复印、转载、摘编4篇以上；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（4）编辑文章省部级基金比达50%以上。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副高一级岗位</w:t>
      </w:r>
      <w:r>
        <w:rPr>
          <w:rFonts w:ascii="仿宋_GB2312" w:eastAsia="仿宋_GB2312" w:hAnsiTheme="minorEastAsia" w:hint="eastAsia"/>
          <w:bCs/>
          <w:sz w:val="34"/>
          <w:szCs w:val="34"/>
        </w:rPr>
        <w:t>：主持地、厅级科研项目1项以上，年均到账科研经费达0.2万元以上，发表论文3篇以上，科研年均积分达25分以上，并完成下列工作：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（1）编辑稿件150万字以上，推荐引用55则以上；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（2）约取名家稿件25篇以上；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（3）所编辑文章被复印、转载、摘编3篇以上；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（4）编辑文章省部级基金比达45%以上。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副高二级岗位</w:t>
      </w:r>
      <w:r>
        <w:rPr>
          <w:rFonts w:ascii="仿宋_GB2312" w:eastAsia="仿宋_GB2312" w:hAnsiTheme="minorEastAsia" w:hint="eastAsia"/>
          <w:bCs/>
          <w:sz w:val="34"/>
          <w:szCs w:val="34"/>
        </w:rPr>
        <w:t>：主持科研项目或省级教改项目1项以上，年均到账科研经费达0.15万元以上，在省级以上公开刊物上发表论文2篇以上，科研年均积分达20分以上，并完成下列工作：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（1）编辑稿件150万字以上，推荐引用50则以上；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（2）约取名家稿件20篇以上；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（3）所编辑文章被复印、转载、摘编2篇以上；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（4）编辑文章省部级基金比达45%以上。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副高三级岗位</w:t>
      </w:r>
      <w:r>
        <w:rPr>
          <w:rFonts w:ascii="仿宋_GB2312" w:eastAsia="仿宋_GB2312" w:hAnsiTheme="minorEastAsia" w:hint="eastAsia"/>
          <w:bCs/>
          <w:sz w:val="34"/>
          <w:szCs w:val="34"/>
        </w:rPr>
        <w:t>：主持科研项目1项以上，发表论文2篇以上，年均到账科研经费达0.10万元以上，科研年均积分达15分以上。并完成下列工作：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（1）编辑稿件150万字以上，推荐引用50则以上；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lastRenderedPageBreak/>
        <w:t>（2）约取名家稿件20篇以上；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（3）所编辑文章被复印、转载、摘编1篇以上；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（4）编辑文章省部级基金比达45%以上。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中级岗位</w:t>
      </w:r>
      <w:r>
        <w:rPr>
          <w:rFonts w:ascii="仿宋_GB2312" w:eastAsia="仿宋_GB2312" w:hAnsiTheme="minorEastAsia" w:hint="eastAsia"/>
          <w:bCs/>
          <w:sz w:val="34"/>
          <w:szCs w:val="34"/>
        </w:rPr>
        <w:t>：在省级以上公开刊物上发表论文2篇，科研年均积分达2分以上，完成编辑部安排的以下工作：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（1）编辑120万字以上；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（2）推荐引用45则以上；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（3）基金比文章40%以上。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初级岗位</w:t>
      </w:r>
      <w:r>
        <w:rPr>
          <w:rFonts w:ascii="仿宋_GB2312" w:eastAsia="仿宋_GB2312" w:hAnsiTheme="minorEastAsia" w:hint="eastAsia"/>
          <w:bCs/>
          <w:sz w:val="34"/>
          <w:szCs w:val="34"/>
        </w:rPr>
        <w:t>：在公开刊物上发表论文1篇，科研年均积分达2分以上。</w:t>
      </w:r>
    </w:p>
    <w:p w:rsidR="00150032" w:rsidRDefault="00150032">
      <w:pPr>
        <w:spacing w:line="560" w:lineRule="exact"/>
        <w:ind w:firstLineChars="150" w:firstLine="510"/>
        <w:rPr>
          <w:rFonts w:ascii="仿宋_GB2312" w:eastAsia="仿宋_GB2312" w:hAnsiTheme="minorEastAsia"/>
          <w:bCs/>
          <w:sz w:val="34"/>
          <w:szCs w:val="34"/>
        </w:rPr>
      </w:pPr>
    </w:p>
    <w:p w:rsidR="00150032" w:rsidRDefault="00991200">
      <w:pPr>
        <w:spacing w:line="560" w:lineRule="exact"/>
        <w:ind w:firstLineChars="150" w:firstLine="512"/>
        <w:rPr>
          <w:rFonts w:ascii="仿宋_GB2312" w:eastAsia="仿宋_GB2312" w:hAnsiTheme="minorEastAsia"/>
          <w:b/>
          <w:sz w:val="34"/>
          <w:szCs w:val="34"/>
        </w:rPr>
      </w:pPr>
      <w:r>
        <w:rPr>
          <w:rFonts w:ascii="仿宋_GB2312" w:eastAsia="仿宋_GB2312" w:hAnsiTheme="minorEastAsia" w:hint="eastAsia"/>
          <w:b/>
          <w:sz w:val="34"/>
          <w:szCs w:val="34"/>
        </w:rPr>
        <w:t>（三）聘期科研工作要求（自然科学类）</w:t>
      </w:r>
    </w:p>
    <w:p w:rsidR="00150032" w:rsidRDefault="00991200" w:rsidP="0092301E">
      <w:pPr>
        <w:spacing w:line="560" w:lineRule="exact"/>
        <w:ind w:firstLineChars="150" w:firstLine="512"/>
        <w:rPr>
          <w:rFonts w:ascii="仿宋_GB2312" w:eastAsia="仿宋_GB2312" w:hAnsiTheme="minorEastAsia"/>
          <w:bCs/>
          <w:sz w:val="34"/>
          <w:szCs w:val="34"/>
        </w:rPr>
      </w:pPr>
      <w:r>
        <w:rPr>
          <w:rFonts w:ascii="仿宋_GB2312" w:eastAsia="仿宋_GB2312" w:hAnsiTheme="minorEastAsia" w:hint="eastAsia"/>
          <w:b/>
          <w:sz w:val="34"/>
          <w:szCs w:val="34"/>
        </w:rPr>
        <w:t>三级岗位</w:t>
      </w:r>
      <w:r>
        <w:rPr>
          <w:rFonts w:ascii="仿宋_GB2312" w:eastAsia="仿宋_GB2312" w:hAnsiTheme="minorEastAsia" w:hint="eastAsia"/>
          <w:bCs/>
          <w:sz w:val="34"/>
          <w:szCs w:val="34"/>
        </w:rPr>
        <w:t>：主持省级科研项目2项以上或横向项目2项以上，年均到账科研经费达3万元以上，在省级以上公开刊物上发表论文6篇，科研年均积分达40分以上，并完成下列工作：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（1）编辑稿件165万字以上，推荐引用75则以上；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（2）约取名家稿件35篇以上；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（3）联系科研机构或重大课题组15次以上；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（4）编辑文章省部级基金比达50%以上。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四级岗位</w:t>
      </w:r>
      <w:r>
        <w:rPr>
          <w:rFonts w:ascii="仿宋_GB2312" w:eastAsia="仿宋_GB2312" w:hAnsiTheme="minorEastAsia" w:hint="eastAsia"/>
          <w:bCs/>
          <w:sz w:val="34"/>
          <w:szCs w:val="34"/>
        </w:rPr>
        <w:t>：主持省级项目1项以上或横向项目2项以上，年均到账科研经费达2万元以上，在省级以上公开刊物上发表论文4篇，科研年均积分达35分以上。并完成下列工作：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lastRenderedPageBreak/>
        <w:t>（1）编辑稿件150万以上，推荐引用60则以上；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（2）约取名家稿件30篇以上；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（3）联系科研机构或重大课题组13次以上；</w:t>
      </w:r>
    </w:p>
    <w:p w:rsidR="00150032" w:rsidRDefault="00991200">
      <w:pPr>
        <w:spacing w:line="560" w:lineRule="exact"/>
        <w:rPr>
          <w:rFonts w:ascii="仿宋_GB2312" w:eastAsia="仿宋_GB2312" w:hAnsiTheme="minorEastAsia"/>
          <w:b/>
          <w:sz w:val="34"/>
          <w:szCs w:val="34"/>
        </w:rPr>
      </w:pPr>
      <w:r>
        <w:rPr>
          <w:rFonts w:ascii="仿宋_GB2312" w:eastAsia="仿宋_GB2312" w:hAnsiTheme="minorEastAsia" w:hint="eastAsia"/>
          <w:bCs/>
          <w:sz w:val="34"/>
          <w:szCs w:val="34"/>
        </w:rPr>
        <w:t>（4）编辑文章省部级基金比达50%以上。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五级岗位</w:t>
      </w:r>
      <w:r>
        <w:rPr>
          <w:rFonts w:ascii="仿宋_GB2312" w:eastAsia="仿宋_GB2312" w:hAnsiTheme="minorEastAsia" w:hint="eastAsia"/>
          <w:bCs/>
          <w:sz w:val="34"/>
          <w:szCs w:val="34"/>
        </w:rPr>
        <w:t>：主持科研项目1项以上，年均到账科研经费达1.0万元以上，在省级以上公开刊物上发表论文3篇，科研年均积分达25分以上，并完成下列工作：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（1）编辑稿件150万字以上，推荐引用50则以上；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（2）约取名家稿件25篇以上；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（3）联系科研机构或重大课题组11次以上；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（4）编辑文章省部级基金比达45%以上。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六级岗位</w:t>
      </w:r>
      <w:r>
        <w:rPr>
          <w:rFonts w:ascii="仿宋_GB2312" w:eastAsia="仿宋_GB2312" w:hAnsiTheme="minorEastAsia" w:hint="eastAsia"/>
          <w:bCs/>
          <w:sz w:val="34"/>
          <w:szCs w:val="34"/>
        </w:rPr>
        <w:t>：参加科研项目1项，年均到账科研经费达0.5万元以上，科研年均积分达20分以上，并完成下列工作：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（1）编辑稿件150万字以上，推荐引用50则以上；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（2）约取名家稿件20篇以上；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（3）联系科研机构或重大课题组9次以上；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（4）编辑文章省部级基金比达45%以上。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七级岗位</w:t>
      </w:r>
      <w:r>
        <w:rPr>
          <w:rFonts w:ascii="仿宋_GB2312" w:eastAsia="仿宋_GB2312" w:hAnsiTheme="minorEastAsia" w:hint="eastAsia"/>
          <w:bCs/>
          <w:sz w:val="34"/>
          <w:szCs w:val="34"/>
        </w:rPr>
        <w:t>：参加科研项目1项以上，年均到账科研经费达0.3万元以上，在省级以上公开刊物上发表论文2篇，科研年均积分达15分以上，并完成下列工作：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（1）编辑稿件150万字以上，推荐引用50则以上；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（2）约取名家稿件20篇以上；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（3）联系科研机构或重大课题组7次以上；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（4）编辑文章省部级基金比达45%以上。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lastRenderedPageBreak/>
        <w:t>中级岗位</w:t>
      </w:r>
      <w:r>
        <w:rPr>
          <w:rFonts w:ascii="仿宋_GB2312" w:eastAsia="仿宋_GB2312" w:hAnsiTheme="minorEastAsia" w:hint="eastAsia"/>
          <w:bCs/>
          <w:sz w:val="34"/>
          <w:szCs w:val="34"/>
        </w:rPr>
        <w:t>：在省级以上公开刊物上发表论文2篇，科研年均积分达2分以上。完成编剧部安排的其他工作：</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（1）编辑120万字以上；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（2）推荐引用45则以上；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Cs/>
          <w:sz w:val="34"/>
          <w:szCs w:val="34"/>
        </w:rPr>
        <w:t>（3）基金比文章40%以上。</w:t>
      </w:r>
    </w:p>
    <w:p w:rsidR="00150032" w:rsidRDefault="00991200">
      <w:pPr>
        <w:spacing w:line="560" w:lineRule="exact"/>
        <w:rPr>
          <w:rFonts w:ascii="仿宋_GB2312" w:eastAsia="仿宋_GB2312" w:hAnsiTheme="minorEastAsia"/>
          <w:bCs/>
          <w:sz w:val="34"/>
          <w:szCs w:val="34"/>
        </w:rPr>
      </w:pPr>
      <w:r>
        <w:rPr>
          <w:rFonts w:ascii="仿宋_GB2312" w:eastAsia="仿宋_GB2312" w:hAnsiTheme="minorEastAsia" w:hint="eastAsia"/>
          <w:b/>
          <w:sz w:val="34"/>
          <w:szCs w:val="34"/>
        </w:rPr>
        <w:t>初级岗位</w:t>
      </w:r>
      <w:r>
        <w:rPr>
          <w:rFonts w:ascii="仿宋_GB2312" w:eastAsia="仿宋_GB2312" w:hAnsiTheme="minorEastAsia" w:hint="eastAsia"/>
          <w:bCs/>
          <w:sz w:val="34"/>
          <w:szCs w:val="34"/>
        </w:rPr>
        <w:t>：在公开刊物上发表论文1篇，科研年均积分达3分以上。</w:t>
      </w:r>
    </w:p>
    <w:p w:rsidR="00150032" w:rsidRDefault="00150032">
      <w:pPr>
        <w:spacing w:line="560" w:lineRule="exact"/>
        <w:ind w:firstLineChars="150" w:firstLine="512"/>
        <w:rPr>
          <w:rFonts w:ascii="仿宋_GB2312" w:eastAsia="仿宋_GB2312" w:hAnsiTheme="minorEastAsia"/>
          <w:b/>
          <w:sz w:val="34"/>
          <w:szCs w:val="34"/>
        </w:rPr>
      </w:pPr>
    </w:p>
    <w:p w:rsidR="00150032" w:rsidRDefault="00991200">
      <w:pPr>
        <w:spacing w:line="560" w:lineRule="exact"/>
        <w:ind w:firstLineChars="150" w:firstLine="512"/>
        <w:rPr>
          <w:rFonts w:ascii="仿宋_GB2312" w:eastAsia="仿宋_GB2312" w:hAnsiTheme="minorEastAsia"/>
          <w:b/>
          <w:sz w:val="34"/>
          <w:szCs w:val="34"/>
        </w:rPr>
      </w:pPr>
      <w:r>
        <w:rPr>
          <w:rFonts w:ascii="仿宋_GB2312" w:eastAsia="仿宋_GB2312" w:hAnsiTheme="minorEastAsia" w:hint="eastAsia"/>
          <w:b/>
          <w:sz w:val="34"/>
          <w:szCs w:val="34"/>
        </w:rPr>
        <w:t>（四）试用期内的新聘人员应完成承担的科研任务，不要求科研积分。</w:t>
      </w:r>
    </w:p>
    <w:p w:rsidR="00150032" w:rsidRDefault="00991200">
      <w:pPr>
        <w:pStyle w:val="a6"/>
        <w:spacing w:line="560" w:lineRule="exact"/>
        <w:ind w:firstLineChars="0" w:firstLine="0"/>
        <w:rPr>
          <w:rFonts w:hAnsiTheme="minorEastAsia"/>
          <w:b/>
          <w:bCs/>
          <w:sz w:val="34"/>
          <w:szCs w:val="34"/>
        </w:rPr>
      </w:pPr>
      <w:r>
        <w:rPr>
          <w:rFonts w:hAnsiTheme="minorEastAsia" w:hint="eastAsia"/>
          <w:b/>
          <w:bCs/>
          <w:sz w:val="34"/>
          <w:szCs w:val="34"/>
        </w:rPr>
        <w:t>（五）以上各级岗位科研积分的计算方法与标准参照高教系列科研积分的计算方法与标准。</w:t>
      </w:r>
    </w:p>
    <w:p w:rsidR="00150032" w:rsidRDefault="00150032">
      <w:pPr>
        <w:pStyle w:val="a6"/>
        <w:spacing w:line="400" w:lineRule="exact"/>
        <w:ind w:firstLineChars="0" w:firstLine="0"/>
        <w:rPr>
          <w:rFonts w:asciiTheme="minorEastAsia" w:eastAsiaTheme="minorEastAsia" w:hAnsiTheme="minorEastAsia"/>
          <w:b/>
          <w:bCs/>
          <w:szCs w:val="28"/>
        </w:rPr>
      </w:pPr>
    </w:p>
    <w:p w:rsidR="00150032" w:rsidRDefault="00150032">
      <w:pPr>
        <w:pStyle w:val="a6"/>
        <w:spacing w:line="400" w:lineRule="exact"/>
        <w:ind w:firstLineChars="0" w:firstLine="0"/>
        <w:rPr>
          <w:rFonts w:asciiTheme="minorEastAsia" w:eastAsiaTheme="minorEastAsia" w:hAnsiTheme="minorEastAsia"/>
          <w:b/>
          <w:bCs/>
          <w:szCs w:val="28"/>
        </w:rPr>
      </w:pPr>
    </w:p>
    <w:p w:rsidR="00150032" w:rsidRDefault="00150032">
      <w:pPr>
        <w:pStyle w:val="a6"/>
        <w:spacing w:line="400" w:lineRule="exact"/>
        <w:ind w:firstLineChars="0" w:firstLine="0"/>
        <w:rPr>
          <w:rFonts w:asciiTheme="minorEastAsia" w:eastAsiaTheme="minorEastAsia" w:hAnsiTheme="minorEastAsia"/>
          <w:b/>
          <w:bCs/>
          <w:szCs w:val="28"/>
        </w:rPr>
      </w:pPr>
    </w:p>
    <w:p w:rsidR="00150032" w:rsidRDefault="00150032">
      <w:pPr>
        <w:pStyle w:val="a6"/>
        <w:spacing w:line="400" w:lineRule="exact"/>
        <w:ind w:firstLineChars="0" w:firstLine="0"/>
        <w:rPr>
          <w:rFonts w:asciiTheme="minorEastAsia" w:eastAsiaTheme="minorEastAsia" w:hAnsiTheme="minorEastAsia"/>
          <w:b/>
          <w:bCs/>
          <w:szCs w:val="28"/>
        </w:rPr>
      </w:pPr>
    </w:p>
    <w:p w:rsidR="00150032" w:rsidRDefault="00150032">
      <w:pPr>
        <w:pStyle w:val="a6"/>
        <w:spacing w:line="400" w:lineRule="exact"/>
        <w:ind w:firstLineChars="0" w:firstLine="0"/>
        <w:rPr>
          <w:rFonts w:asciiTheme="minorEastAsia" w:eastAsiaTheme="minorEastAsia" w:hAnsiTheme="minorEastAsia"/>
          <w:b/>
          <w:szCs w:val="28"/>
        </w:rPr>
      </w:pPr>
    </w:p>
    <w:p w:rsidR="00150032" w:rsidRDefault="00150032">
      <w:pPr>
        <w:spacing w:line="400" w:lineRule="exact"/>
        <w:rPr>
          <w:rFonts w:asciiTheme="minorEastAsia" w:hAnsiTheme="minorEastAsia"/>
          <w:b/>
          <w:sz w:val="28"/>
          <w:szCs w:val="28"/>
        </w:rPr>
      </w:pPr>
    </w:p>
    <w:p w:rsidR="00150032" w:rsidRDefault="00150032">
      <w:pPr>
        <w:tabs>
          <w:tab w:val="left" w:pos="4993"/>
        </w:tabs>
        <w:spacing w:line="400" w:lineRule="exact"/>
        <w:jc w:val="left"/>
        <w:rPr>
          <w:rFonts w:asciiTheme="minorEastAsia" w:hAnsiTheme="minorEastAsia"/>
          <w:sz w:val="28"/>
          <w:szCs w:val="28"/>
        </w:rPr>
      </w:pPr>
    </w:p>
    <w:p w:rsidR="00150032" w:rsidRDefault="00150032">
      <w:pPr>
        <w:tabs>
          <w:tab w:val="left" w:pos="4993"/>
        </w:tabs>
        <w:spacing w:line="400" w:lineRule="exact"/>
        <w:jc w:val="center"/>
        <w:rPr>
          <w:rFonts w:asciiTheme="minorEastAsia" w:hAnsiTheme="minorEastAsia"/>
          <w:sz w:val="28"/>
          <w:szCs w:val="28"/>
        </w:rPr>
      </w:pPr>
    </w:p>
    <w:p w:rsidR="00150032" w:rsidRDefault="00150032">
      <w:pPr>
        <w:tabs>
          <w:tab w:val="left" w:pos="4993"/>
        </w:tabs>
        <w:spacing w:line="400" w:lineRule="exact"/>
        <w:jc w:val="center"/>
        <w:rPr>
          <w:rFonts w:asciiTheme="minorEastAsia" w:hAnsiTheme="minorEastAsia"/>
          <w:sz w:val="28"/>
          <w:szCs w:val="28"/>
        </w:rPr>
      </w:pPr>
    </w:p>
    <w:p w:rsidR="00150032" w:rsidRDefault="00150032">
      <w:pPr>
        <w:tabs>
          <w:tab w:val="left" w:pos="4993"/>
        </w:tabs>
        <w:spacing w:line="400" w:lineRule="exact"/>
        <w:jc w:val="center"/>
        <w:rPr>
          <w:rFonts w:asciiTheme="minorEastAsia" w:hAnsiTheme="minorEastAsia"/>
          <w:sz w:val="28"/>
          <w:szCs w:val="28"/>
        </w:rPr>
      </w:pPr>
    </w:p>
    <w:p w:rsidR="00150032" w:rsidRDefault="00150032">
      <w:pPr>
        <w:tabs>
          <w:tab w:val="left" w:pos="4993"/>
        </w:tabs>
        <w:spacing w:line="400" w:lineRule="exact"/>
        <w:jc w:val="center"/>
        <w:rPr>
          <w:rFonts w:asciiTheme="minorEastAsia" w:hAnsiTheme="minorEastAsia"/>
          <w:sz w:val="28"/>
          <w:szCs w:val="28"/>
        </w:rPr>
      </w:pPr>
    </w:p>
    <w:p w:rsidR="00150032" w:rsidRDefault="00150032">
      <w:pPr>
        <w:tabs>
          <w:tab w:val="left" w:pos="4993"/>
        </w:tabs>
        <w:spacing w:line="400" w:lineRule="exact"/>
        <w:rPr>
          <w:rFonts w:asciiTheme="minorEastAsia" w:hAnsiTheme="minorEastAsia"/>
          <w:sz w:val="28"/>
          <w:szCs w:val="28"/>
        </w:rPr>
      </w:pPr>
    </w:p>
    <w:p w:rsidR="00150032" w:rsidRDefault="00150032">
      <w:pPr>
        <w:spacing w:line="520" w:lineRule="exact"/>
        <w:rPr>
          <w:rFonts w:ascii="仿宋_GB2312" w:eastAsia="仿宋_GB2312"/>
          <w:sz w:val="34"/>
          <w:szCs w:val="34"/>
        </w:rPr>
      </w:pPr>
    </w:p>
    <w:p w:rsidR="00150032" w:rsidRDefault="00150032"/>
    <w:p w:rsidR="00150032" w:rsidRDefault="00150032"/>
    <w:p w:rsidR="00150032" w:rsidRDefault="00991200">
      <w:pPr>
        <w:spacing w:line="520" w:lineRule="exact"/>
        <w:jc w:val="center"/>
        <w:outlineLvl w:val="0"/>
        <w:rPr>
          <w:rFonts w:ascii="方正小标宋简体" w:eastAsia="方正小标宋简体" w:hAnsi="黑体"/>
          <w:b/>
          <w:sz w:val="44"/>
          <w:szCs w:val="44"/>
        </w:rPr>
      </w:pPr>
      <w:bookmarkStart w:id="19" w:name="_Toc486497901"/>
      <w:r>
        <w:rPr>
          <w:rFonts w:ascii="方正小标宋简体" w:eastAsia="方正小标宋简体" w:hAnsi="黑体" w:hint="eastAsia"/>
          <w:b/>
          <w:sz w:val="44"/>
          <w:szCs w:val="44"/>
        </w:rPr>
        <w:t>新闻系列岗位任职条件及岗位职责</w:t>
      </w:r>
    </w:p>
    <w:p w:rsidR="00150032" w:rsidRDefault="00991200">
      <w:pPr>
        <w:spacing w:line="520" w:lineRule="exact"/>
        <w:jc w:val="center"/>
        <w:outlineLvl w:val="0"/>
        <w:rPr>
          <w:rFonts w:ascii="方正小标宋简体" w:eastAsia="方正小标宋简体" w:hAnsi="黑体"/>
          <w:b/>
          <w:sz w:val="44"/>
          <w:szCs w:val="44"/>
        </w:rPr>
      </w:pPr>
      <w:r>
        <w:rPr>
          <w:rFonts w:ascii="方正小标宋简体" w:eastAsia="方正小标宋简体" w:hAnsi="仿宋" w:hint="eastAsia"/>
          <w:b/>
          <w:sz w:val="44"/>
          <w:szCs w:val="44"/>
        </w:rPr>
        <w:t>（新闻出版）</w:t>
      </w:r>
      <w:bookmarkEnd w:id="19"/>
    </w:p>
    <w:p w:rsidR="00150032" w:rsidRDefault="00150032">
      <w:pPr>
        <w:spacing w:line="520" w:lineRule="exact"/>
        <w:ind w:firstLine="570"/>
        <w:rPr>
          <w:rFonts w:ascii="仿宋" w:eastAsia="仿宋" w:hAnsi="仿宋"/>
          <w:sz w:val="28"/>
          <w:szCs w:val="28"/>
        </w:rPr>
      </w:pPr>
    </w:p>
    <w:p w:rsidR="00150032" w:rsidRDefault="00991200">
      <w:pPr>
        <w:widowControl/>
        <w:spacing w:before="150" w:after="150" w:line="560" w:lineRule="exact"/>
        <w:ind w:firstLineChars="200" w:firstLine="680"/>
        <w:textAlignment w:val="baseline"/>
        <w:rPr>
          <w:rFonts w:ascii="仿宋_GB2312" w:eastAsia="仿宋_GB2312" w:hAnsi="仿宋"/>
          <w:sz w:val="34"/>
          <w:szCs w:val="34"/>
        </w:rPr>
      </w:pPr>
      <w:r>
        <w:rPr>
          <w:rFonts w:ascii="仿宋_GB2312" w:eastAsia="仿宋_GB2312" w:hAnsi="仿宋" w:hint="eastAsia"/>
          <w:sz w:val="34"/>
          <w:szCs w:val="34"/>
        </w:rPr>
        <w:t>为在第二轮岗位聘用工作中客观、公正、科学地聘任新闻系列专业技术人员，进一步促进我校宣传思想工作创新发展，根据《贵州省高级专业技术岗位基本任职条件指导意见》《贵州省事业单位中初级专业技术岗位基本任职条件指导意见》等相关文件，结合我校实际，制定贵州大学新闻系列专业技术岗位职责及任职条件。</w:t>
      </w:r>
    </w:p>
    <w:p w:rsidR="00150032" w:rsidRDefault="00991200">
      <w:pPr>
        <w:pStyle w:val="ac"/>
        <w:spacing w:before="300" w:beforeAutospacing="0" w:after="300" w:afterAutospacing="0" w:line="560" w:lineRule="exact"/>
        <w:ind w:firstLine="480"/>
        <w:rPr>
          <w:rFonts w:ascii="仿宋_GB2312" w:eastAsia="仿宋_GB2312" w:hAnsi="Arial" w:cs="Arial"/>
          <w:color w:val="222222"/>
          <w:sz w:val="34"/>
          <w:szCs w:val="34"/>
        </w:rPr>
      </w:pPr>
      <w:r>
        <w:rPr>
          <w:rFonts w:ascii="仿宋_GB2312" w:eastAsia="仿宋_GB2312" w:hAnsi="Arial" w:cs="Arial" w:hint="eastAsia"/>
          <w:color w:val="222222"/>
          <w:sz w:val="34"/>
          <w:szCs w:val="34"/>
        </w:rPr>
        <w:t>一、基本条件</w:t>
      </w:r>
    </w:p>
    <w:p w:rsidR="00150032" w:rsidRDefault="00991200">
      <w:pPr>
        <w:pStyle w:val="ac"/>
        <w:spacing w:before="300" w:beforeAutospacing="0" w:after="300" w:afterAutospacing="0" w:line="560" w:lineRule="exact"/>
        <w:ind w:firstLine="480"/>
        <w:rPr>
          <w:rFonts w:ascii="仿宋_GB2312" w:eastAsia="仿宋_GB2312" w:hAnsi="Arial" w:cs="Arial"/>
          <w:color w:val="222222"/>
          <w:sz w:val="34"/>
          <w:szCs w:val="34"/>
        </w:rPr>
      </w:pPr>
      <w:r>
        <w:rPr>
          <w:rFonts w:ascii="仿宋_GB2312" w:eastAsia="仿宋_GB2312" w:hAnsi="Arial" w:cs="Arial" w:hint="eastAsia"/>
          <w:color w:val="222222"/>
          <w:sz w:val="34"/>
          <w:szCs w:val="34"/>
        </w:rPr>
        <w:t>竞聘专业技术内部不同等级岗位，在现等级岗位上，除必须具备遵守宪法和法律、具有良好的品行和适应岗位要求的身体条件外，还必须具备下列条件：</w:t>
      </w:r>
    </w:p>
    <w:p w:rsidR="00150032" w:rsidRDefault="00991200">
      <w:pPr>
        <w:pStyle w:val="ac"/>
        <w:spacing w:before="300" w:beforeAutospacing="0" w:after="300" w:afterAutospacing="0" w:line="560" w:lineRule="exact"/>
        <w:ind w:firstLine="480"/>
        <w:rPr>
          <w:rFonts w:ascii="仿宋_GB2312" w:eastAsia="仿宋_GB2312" w:hAnsi="Arial" w:cs="Arial"/>
          <w:color w:val="222222"/>
          <w:sz w:val="34"/>
          <w:szCs w:val="34"/>
        </w:rPr>
      </w:pPr>
      <w:r>
        <w:rPr>
          <w:rFonts w:ascii="仿宋_GB2312" w:eastAsia="仿宋_GB2312" w:hAnsi="Arial" w:cs="Arial" w:hint="eastAsia"/>
          <w:color w:val="222222"/>
          <w:sz w:val="34"/>
          <w:szCs w:val="34"/>
        </w:rPr>
        <w:t>（一）取得相应层级岗位的专业技术职务任职资格，并获得相关部门颁发的资格证书。</w:t>
      </w:r>
    </w:p>
    <w:p w:rsidR="00150032" w:rsidRDefault="00991200">
      <w:pPr>
        <w:pStyle w:val="ac"/>
        <w:spacing w:before="300" w:beforeAutospacing="0" w:after="300" w:afterAutospacing="0" w:line="560" w:lineRule="exact"/>
        <w:ind w:firstLine="480"/>
        <w:rPr>
          <w:rFonts w:ascii="仿宋_GB2312" w:eastAsia="仿宋_GB2312" w:hAnsi="Arial" w:cs="Arial"/>
          <w:color w:val="222222"/>
          <w:sz w:val="34"/>
          <w:szCs w:val="34"/>
        </w:rPr>
      </w:pPr>
      <w:r>
        <w:rPr>
          <w:rFonts w:ascii="仿宋_GB2312" w:eastAsia="仿宋_GB2312" w:hAnsi="Arial" w:cs="Arial" w:hint="eastAsia"/>
          <w:color w:val="222222"/>
          <w:sz w:val="34"/>
          <w:szCs w:val="34"/>
        </w:rPr>
        <w:t>（二）年度考核均在合格以上。</w:t>
      </w:r>
    </w:p>
    <w:p w:rsidR="00150032" w:rsidRDefault="00991200">
      <w:pPr>
        <w:spacing w:line="560" w:lineRule="exact"/>
        <w:ind w:firstLine="570"/>
        <w:rPr>
          <w:rFonts w:ascii="仿宋_GB2312" w:eastAsia="仿宋_GB2312" w:hAnsi="黑体"/>
          <w:sz w:val="34"/>
          <w:szCs w:val="34"/>
        </w:rPr>
      </w:pPr>
      <w:r>
        <w:rPr>
          <w:rFonts w:ascii="仿宋_GB2312" w:eastAsia="仿宋_GB2312" w:hAnsi="黑体" w:hint="eastAsia"/>
          <w:sz w:val="34"/>
          <w:szCs w:val="34"/>
        </w:rPr>
        <w:t>二、任职条件</w:t>
      </w:r>
    </w:p>
    <w:p w:rsidR="00150032" w:rsidRDefault="00991200">
      <w:pPr>
        <w:spacing w:line="560" w:lineRule="exact"/>
        <w:ind w:firstLine="570"/>
        <w:rPr>
          <w:rFonts w:ascii="仿宋_GB2312" w:eastAsia="仿宋_GB2312" w:hAnsi="仿宋"/>
          <w:sz w:val="34"/>
          <w:szCs w:val="34"/>
        </w:rPr>
      </w:pPr>
      <w:r>
        <w:rPr>
          <w:rFonts w:ascii="仿宋_GB2312" w:eastAsia="仿宋_GB2312" w:hAnsi="黑体" w:hint="eastAsia"/>
          <w:sz w:val="34"/>
          <w:szCs w:val="34"/>
        </w:rPr>
        <w:t>（一）高级记者（高级编辑）的任职条件</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专业技术四级岗位需取得贵州省人力资源和社会保障厅颁发的高级记者（编辑）职称证书。</w:t>
      </w:r>
    </w:p>
    <w:p w:rsidR="00150032" w:rsidRDefault="00991200">
      <w:pPr>
        <w:spacing w:line="560" w:lineRule="exact"/>
        <w:ind w:firstLine="570"/>
        <w:rPr>
          <w:rFonts w:ascii="仿宋_GB2312" w:eastAsia="仿宋_GB2312" w:hAnsi="黑体"/>
          <w:sz w:val="34"/>
          <w:szCs w:val="34"/>
        </w:rPr>
      </w:pPr>
      <w:r>
        <w:rPr>
          <w:rFonts w:ascii="仿宋_GB2312" w:eastAsia="仿宋_GB2312" w:hAnsi="黑体" w:hint="eastAsia"/>
          <w:sz w:val="34"/>
          <w:szCs w:val="34"/>
        </w:rPr>
        <w:t>（二）主任记者（主任编辑）的任职条件</w:t>
      </w:r>
    </w:p>
    <w:p w:rsidR="00150032" w:rsidRDefault="00991200">
      <w:pPr>
        <w:widowControl/>
        <w:spacing w:line="560" w:lineRule="exact"/>
        <w:ind w:firstLine="420"/>
        <w:jc w:val="left"/>
        <w:rPr>
          <w:rFonts w:ascii="仿宋_GB2312" w:eastAsia="仿宋_GB2312" w:hAnsi="仿宋"/>
          <w:sz w:val="34"/>
          <w:szCs w:val="34"/>
        </w:rPr>
      </w:pPr>
      <w:r>
        <w:rPr>
          <w:rFonts w:ascii="仿宋_GB2312" w:eastAsia="仿宋_GB2312" w:hAnsi="仿宋" w:hint="eastAsia"/>
          <w:sz w:val="34"/>
          <w:szCs w:val="34"/>
        </w:rPr>
        <w:t>1.竞聘专业技术六级岗位应在七级岗位任职五年以上，并具备下列条件之一：</w:t>
      </w:r>
    </w:p>
    <w:p w:rsidR="00150032" w:rsidRDefault="00991200">
      <w:pPr>
        <w:widowControl/>
        <w:spacing w:line="560" w:lineRule="exact"/>
        <w:ind w:firstLineChars="200" w:firstLine="680"/>
        <w:jc w:val="left"/>
        <w:rPr>
          <w:rFonts w:ascii="仿宋_GB2312" w:eastAsia="仿宋_GB2312" w:hAnsi="仿宋"/>
          <w:sz w:val="34"/>
          <w:szCs w:val="34"/>
        </w:rPr>
      </w:pPr>
      <w:r>
        <w:rPr>
          <w:rFonts w:ascii="仿宋_GB2312" w:eastAsia="仿宋_GB2312" w:hAnsi="仿宋" w:hint="eastAsia"/>
          <w:sz w:val="34"/>
          <w:szCs w:val="34"/>
        </w:rPr>
        <w:lastRenderedPageBreak/>
        <w:t>（1）任现职以来，获得地、厅级科技进步二等奖（或同等奖项）第1、2名；</w:t>
      </w:r>
    </w:p>
    <w:p w:rsidR="00150032" w:rsidRDefault="00991200">
      <w:pPr>
        <w:widowControl/>
        <w:spacing w:line="560" w:lineRule="exact"/>
        <w:ind w:firstLineChars="200" w:firstLine="680"/>
        <w:jc w:val="left"/>
        <w:rPr>
          <w:rFonts w:ascii="仿宋_GB2312" w:eastAsia="仿宋_GB2312" w:hAnsi="仿宋"/>
          <w:sz w:val="34"/>
          <w:szCs w:val="34"/>
        </w:rPr>
      </w:pPr>
      <w:r>
        <w:rPr>
          <w:rFonts w:ascii="仿宋_GB2312" w:eastAsia="仿宋_GB2312" w:hAnsi="仿宋" w:hint="eastAsia"/>
          <w:sz w:val="34"/>
          <w:szCs w:val="34"/>
        </w:rPr>
        <w:t>（2）任现职以来参与完成省级重点科研项目、课题以及重大工程项目；</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2.专业技术七级岗位需取得贵州省人力资源和社会保障厅颁发的主任记者（编辑）职称证书。</w:t>
      </w:r>
    </w:p>
    <w:p w:rsidR="00150032" w:rsidRDefault="00991200">
      <w:pPr>
        <w:spacing w:line="560" w:lineRule="exact"/>
        <w:ind w:firstLine="570"/>
        <w:rPr>
          <w:rFonts w:ascii="仿宋_GB2312" w:eastAsia="仿宋_GB2312" w:hAnsi="黑体"/>
          <w:sz w:val="34"/>
          <w:szCs w:val="34"/>
        </w:rPr>
      </w:pPr>
      <w:r>
        <w:rPr>
          <w:rFonts w:ascii="仿宋_GB2312" w:eastAsia="仿宋_GB2312" w:hAnsi="黑体" w:hint="eastAsia"/>
          <w:sz w:val="34"/>
          <w:szCs w:val="34"/>
        </w:rPr>
        <w:t>（三）记者（编辑）的任职条件</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1.竞聘专业技术八级岗位应在专业技术九级岗位任职三年以上（首次竞聘可在十级岗位任职六年以上），并具备下列条件之一：</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（1）任现职以来，获省、部级科技进步三等奖（含同等奖项）；或地、厅级科技进步一等奖（含同等奖项）；或地、厅级科技进步二等奖（含同等奖项）排名前五名者；</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（2）任现职以来，参与省级科研项目、课题、工程以及技术推广项目；或参与完成地、厅（局）级科研项目、课题、工程以及技术推广项目；或主持完成县（处）级科研项目、课题、工程以及技术推广项目；</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（3）任现职以来，获得省（部）、市（州、地）级党委或政府表彰的（含同等奖项）；</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（4）其它经市（州、地）级以上行业主管部门制定并经同级政府人事部门认可的条件。</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2.竞聘专业技术九级岗位应在专业技术十级岗位任职三年以上，并具备下列条件之一：</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lastRenderedPageBreak/>
        <w:t>（1）任现职以来，获地、厅级科技进步三等奖（含同等奖项）；</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（2）任现职以来，参与地、厅（局）级科研项目、课题、工程以及技术推广项目；或参与完成县（处）级科研项目、课题、工程以及技术推广项目；</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（3）任现职以来，获得县级以上党委或政府表彰的（含同等奖项）；</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（4）其它经市（州、地）级以上行业主管部门制定并经同级政府人事部门认可的条件。</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3.专业技术十级岗位需取得贵州省委宣传部颁发的记者（编辑）职称证书。</w:t>
      </w:r>
    </w:p>
    <w:p w:rsidR="00150032" w:rsidRDefault="00991200">
      <w:pPr>
        <w:spacing w:line="560" w:lineRule="exact"/>
        <w:ind w:firstLine="570"/>
        <w:rPr>
          <w:rFonts w:ascii="仿宋_GB2312" w:eastAsia="仿宋_GB2312" w:hAnsi="黑体"/>
          <w:sz w:val="34"/>
          <w:szCs w:val="34"/>
        </w:rPr>
      </w:pPr>
      <w:r>
        <w:rPr>
          <w:rFonts w:ascii="仿宋_GB2312" w:eastAsia="仿宋_GB2312" w:hAnsi="黑体" w:hint="eastAsia"/>
          <w:sz w:val="34"/>
          <w:szCs w:val="34"/>
        </w:rPr>
        <w:t>（四）助理记者（助理编辑）的任职条件</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1.竞聘专业技术十一级岗位应具备助理级任职资格条件，有较强的业务技能，能胜任和履行岗位职责，在专业技术十二级岗位工作三年以上。</w:t>
      </w:r>
    </w:p>
    <w:p w:rsidR="00150032" w:rsidRDefault="00991200">
      <w:pPr>
        <w:widowControl/>
        <w:spacing w:line="56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2.专业技术十二、十三级岗位的基本任职条件按现行国家和省各系列初级专业技术职务任职资格条件执行。</w:t>
      </w:r>
    </w:p>
    <w:p w:rsidR="00150032" w:rsidRDefault="00991200">
      <w:pPr>
        <w:spacing w:line="560" w:lineRule="exact"/>
        <w:ind w:firstLine="570"/>
        <w:rPr>
          <w:rFonts w:ascii="仿宋_GB2312" w:eastAsia="仿宋_GB2312" w:hAnsi="黑体"/>
          <w:sz w:val="34"/>
          <w:szCs w:val="34"/>
        </w:rPr>
      </w:pPr>
      <w:r>
        <w:rPr>
          <w:rFonts w:ascii="仿宋_GB2312" w:eastAsia="仿宋_GB2312" w:hAnsi="黑体" w:hint="eastAsia"/>
          <w:sz w:val="34"/>
          <w:szCs w:val="34"/>
        </w:rPr>
        <w:t>二、岗位职责</w:t>
      </w:r>
    </w:p>
    <w:p w:rsidR="00150032" w:rsidRDefault="00991200">
      <w:pPr>
        <w:spacing w:line="560" w:lineRule="exact"/>
        <w:ind w:firstLine="570"/>
        <w:rPr>
          <w:rFonts w:ascii="仿宋_GB2312" w:eastAsia="仿宋_GB2312" w:hAnsi="仿宋"/>
          <w:b/>
          <w:sz w:val="34"/>
          <w:szCs w:val="34"/>
        </w:rPr>
      </w:pPr>
      <w:r>
        <w:rPr>
          <w:rFonts w:ascii="仿宋_GB2312" w:eastAsia="仿宋_GB2312" w:hAnsi="仿宋" w:hint="eastAsia"/>
          <w:b/>
          <w:sz w:val="34"/>
          <w:szCs w:val="34"/>
        </w:rPr>
        <w:t>（一）工作基本要求</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b/>
          <w:sz w:val="34"/>
          <w:szCs w:val="34"/>
        </w:rPr>
        <w:t>七级岗位</w:t>
      </w:r>
      <w:r>
        <w:rPr>
          <w:rFonts w:ascii="仿宋_GB2312" w:eastAsia="仿宋_GB2312" w:hAnsi="仿宋" w:hint="eastAsia"/>
          <w:sz w:val="34"/>
          <w:szCs w:val="34"/>
        </w:rPr>
        <w:t>：在贵州大学党委宣传部、贵州大学报社负责人的领导下，全面贯彻党和国家有关新闻工作的方针和政策，积极协助高级记者（高级编辑）组织贵州大学报相关采访、编辑工作；创新采编业务，解决采编业务中的关键问题和重大疑难问题；认真指导记者（编辑）</w:t>
      </w:r>
      <w:r>
        <w:rPr>
          <w:rFonts w:ascii="仿宋_GB2312" w:eastAsia="仿宋_GB2312" w:hAnsi="仿宋" w:hint="eastAsia"/>
          <w:sz w:val="34"/>
          <w:szCs w:val="34"/>
        </w:rPr>
        <w:lastRenderedPageBreak/>
        <w:t>及以下专业人员开展工作；深入研究，公开发表、出版本专业较高水平的论文或著作。</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 xml:space="preserve">2. </w:t>
      </w:r>
      <w:r>
        <w:rPr>
          <w:rFonts w:ascii="仿宋_GB2312" w:eastAsia="仿宋_GB2312" w:hAnsi="仿宋" w:hint="eastAsia"/>
          <w:b/>
          <w:sz w:val="34"/>
          <w:szCs w:val="34"/>
        </w:rPr>
        <w:t>八级岗位</w:t>
      </w:r>
      <w:r>
        <w:rPr>
          <w:rFonts w:ascii="仿宋_GB2312" w:eastAsia="仿宋_GB2312" w:hAnsi="仿宋" w:hint="eastAsia"/>
          <w:sz w:val="34"/>
          <w:szCs w:val="34"/>
        </w:rPr>
        <w:t>：在贵州大学党委宣传部、贵州大学报社负责人的领导下，全面贯彻党和国家有关新闻工作的方针和政策，认真开展贵州大学报相关采访、编辑工作；创新采编业务，参与组织并完成相关稿件和节目，参与策划组织专栏、专版、专题节目；认真指导助理记者（助理编辑）开展工作；开展研究，公开发表、出版本专业论文。</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3.</w:t>
      </w:r>
      <w:r>
        <w:rPr>
          <w:rFonts w:ascii="仿宋_GB2312" w:eastAsia="仿宋_GB2312" w:hAnsi="仿宋" w:hint="eastAsia"/>
          <w:b/>
          <w:sz w:val="34"/>
          <w:szCs w:val="34"/>
        </w:rPr>
        <w:t>九级岗位：</w:t>
      </w:r>
      <w:r>
        <w:rPr>
          <w:rFonts w:ascii="仿宋_GB2312" w:eastAsia="仿宋_GB2312" w:hAnsi="仿宋" w:hint="eastAsia"/>
          <w:sz w:val="34"/>
          <w:szCs w:val="34"/>
        </w:rPr>
        <w:t>在贵州大学党委宣传部、贵州大学报社负责人的领导下，全面贯彻党和国家有关新闻工作的方针和政策，认真开展贵州大学报相关采访、编辑工作；做好采编业务，参与并完成相关稿件和节目，参与策划专栏、专版、专题节目；认真指导助理记者（助理编辑）开展工作。</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4.</w:t>
      </w:r>
      <w:r>
        <w:rPr>
          <w:rFonts w:ascii="仿宋_GB2312" w:eastAsia="仿宋_GB2312" w:hAnsi="仿宋" w:hint="eastAsia"/>
          <w:b/>
          <w:sz w:val="34"/>
          <w:szCs w:val="34"/>
        </w:rPr>
        <w:t>十级岗位</w:t>
      </w:r>
      <w:r>
        <w:rPr>
          <w:rFonts w:ascii="仿宋_GB2312" w:eastAsia="仿宋_GB2312" w:hAnsi="仿宋" w:hint="eastAsia"/>
          <w:sz w:val="34"/>
          <w:szCs w:val="34"/>
        </w:rPr>
        <w:t>：在贵州大学党委宣传部、贵州大学报社负责人的领导下，全面贯彻党和国家有关新闻工作的方针和政策，认真开展贵州大学报相关采访、编辑工作；做好采编业务，参与并完成相关稿件和节目；认真指导助理记者（助理编辑）开展工作。</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5.</w:t>
      </w:r>
      <w:r>
        <w:rPr>
          <w:rFonts w:ascii="仿宋_GB2312" w:eastAsia="仿宋_GB2312" w:hAnsi="仿宋" w:hint="eastAsia"/>
          <w:b/>
          <w:sz w:val="34"/>
          <w:szCs w:val="34"/>
        </w:rPr>
        <w:t>十一级岗位：</w:t>
      </w:r>
      <w:r>
        <w:rPr>
          <w:rFonts w:ascii="仿宋_GB2312" w:eastAsia="仿宋_GB2312" w:hAnsi="仿宋" w:hint="eastAsia"/>
          <w:sz w:val="34"/>
          <w:szCs w:val="34"/>
        </w:rPr>
        <w:t>在贵州大学党委宣传部、贵州大学报社负责人的领导下，全面贯彻党和国家有关新闻工作的方针和政策，积极协助高级记者（高级编辑）、主任记者（主任编辑）、记者（编辑）开展贵州大学报相关采访、</w:t>
      </w:r>
      <w:r>
        <w:rPr>
          <w:rFonts w:ascii="仿宋_GB2312" w:eastAsia="仿宋_GB2312" w:hAnsi="仿宋" w:hint="eastAsia"/>
          <w:sz w:val="34"/>
          <w:szCs w:val="34"/>
        </w:rPr>
        <w:lastRenderedPageBreak/>
        <w:t>编辑工作，较好完成各项工作任务。</w:t>
      </w:r>
    </w:p>
    <w:p w:rsidR="00150032" w:rsidRDefault="00991200">
      <w:pPr>
        <w:spacing w:line="560" w:lineRule="exact"/>
        <w:ind w:firstLine="570"/>
        <w:rPr>
          <w:rFonts w:ascii="仿宋_GB2312" w:eastAsia="仿宋_GB2312" w:hAnsi="仿宋"/>
          <w:b/>
          <w:sz w:val="34"/>
          <w:szCs w:val="34"/>
        </w:rPr>
      </w:pPr>
      <w:r>
        <w:rPr>
          <w:rFonts w:ascii="仿宋_GB2312" w:eastAsia="仿宋_GB2312" w:hAnsi="仿宋" w:hint="eastAsia"/>
          <w:b/>
          <w:sz w:val="34"/>
          <w:szCs w:val="34"/>
        </w:rPr>
        <w:t>（二）聘期科研与业绩要求</w:t>
      </w:r>
    </w:p>
    <w:p w:rsidR="00150032" w:rsidRDefault="00991200">
      <w:pPr>
        <w:widowControl/>
        <w:spacing w:line="560" w:lineRule="exact"/>
        <w:ind w:firstLineChars="250" w:firstLine="850"/>
        <w:jc w:val="left"/>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b/>
          <w:sz w:val="34"/>
          <w:szCs w:val="34"/>
        </w:rPr>
        <w:t>七级岗位</w:t>
      </w:r>
      <w:r>
        <w:rPr>
          <w:rFonts w:ascii="仿宋_GB2312" w:eastAsia="仿宋_GB2312" w:hAnsi="仿宋" w:hint="eastAsia"/>
          <w:sz w:val="34"/>
          <w:szCs w:val="34"/>
        </w:rPr>
        <w:t>：参加科研项目1项以上，发表论文2篇以上，科研年均积分达10分（按高教系列科研积分计算）以上，并完成下列工作之一：</w:t>
      </w:r>
    </w:p>
    <w:p w:rsidR="00150032" w:rsidRDefault="00991200">
      <w:pPr>
        <w:widowControl/>
        <w:numPr>
          <w:ilvl w:val="0"/>
          <w:numId w:val="10"/>
        </w:numPr>
        <w:spacing w:line="560" w:lineRule="exact"/>
        <w:jc w:val="left"/>
        <w:rPr>
          <w:rFonts w:ascii="仿宋_GB2312" w:eastAsia="仿宋_GB2312" w:hAnsi="仿宋"/>
          <w:sz w:val="34"/>
          <w:szCs w:val="34"/>
        </w:rPr>
      </w:pPr>
      <w:r>
        <w:rPr>
          <w:rFonts w:ascii="仿宋_GB2312" w:eastAsia="仿宋_GB2312" w:hAnsi="仿宋" w:hint="eastAsia"/>
          <w:sz w:val="34"/>
          <w:szCs w:val="34"/>
        </w:rPr>
        <w:t>编辑和审核稿件共40万字。</w:t>
      </w:r>
    </w:p>
    <w:p w:rsidR="00150032" w:rsidRDefault="00991200">
      <w:pPr>
        <w:widowControl/>
        <w:numPr>
          <w:ilvl w:val="0"/>
          <w:numId w:val="10"/>
        </w:numPr>
        <w:spacing w:line="560" w:lineRule="exact"/>
        <w:jc w:val="left"/>
        <w:rPr>
          <w:rFonts w:ascii="仿宋_GB2312" w:eastAsia="仿宋_GB2312" w:hAnsi="仿宋"/>
          <w:sz w:val="34"/>
          <w:szCs w:val="34"/>
        </w:rPr>
      </w:pPr>
      <w:r>
        <w:rPr>
          <w:rFonts w:ascii="仿宋_GB2312" w:eastAsia="仿宋_GB2312" w:hAnsi="仿宋" w:hint="eastAsia"/>
          <w:sz w:val="34"/>
          <w:szCs w:val="34"/>
        </w:rPr>
        <w:t>撰写并在媒体发表新闻稿件或新闻图片90篇（张）。</w:t>
      </w:r>
    </w:p>
    <w:p w:rsidR="00150032" w:rsidRDefault="00991200">
      <w:pPr>
        <w:widowControl/>
        <w:numPr>
          <w:ilvl w:val="0"/>
          <w:numId w:val="10"/>
        </w:numPr>
        <w:spacing w:line="560" w:lineRule="exact"/>
        <w:jc w:val="left"/>
        <w:rPr>
          <w:rFonts w:ascii="仿宋_GB2312" w:eastAsia="仿宋_GB2312" w:hAnsi="仿宋"/>
          <w:sz w:val="34"/>
          <w:szCs w:val="34"/>
        </w:rPr>
      </w:pPr>
      <w:r>
        <w:rPr>
          <w:rFonts w:ascii="仿宋_GB2312" w:eastAsia="仿宋_GB2312" w:hAnsi="仿宋" w:hint="eastAsia"/>
          <w:sz w:val="34"/>
          <w:szCs w:val="34"/>
        </w:rPr>
        <w:t>聘期内获厅级以上表彰1次。</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b/>
          <w:sz w:val="34"/>
          <w:szCs w:val="34"/>
        </w:rPr>
        <w:t>八级岗位</w:t>
      </w:r>
      <w:r>
        <w:rPr>
          <w:rFonts w:ascii="仿宋_GB2312" w:eastAsia="仿宋_GB2312" w:hAnsi="仿宋" w:hint="eastAsia"/>
          <w:sz w:val="34"/>
          <w:szCs w:val="34"/>
        </w:rPr>
        <w:t>：在省级以上公开刊物发表论文1篇，科研年均积分达2分以上，并完成以下工作之一：</w:t>
      </w:r>
    </w:p>
    <w:p w:rsidR="00150032" w:rsidRDefault="00991200">
      <w:pPr>
        <w:numPr>
          <w:ilvl w:val="0"/>
          <w:numId w:val="11"/>
        </w:numPr>
        <w:spacing w:line="560" w:lineRule="exact"/>
        <w:rPr>
          <w:rFonts w:ascii="仿宋_GB2312" w:eastAsia="仿宋_GB2312" w:hAnsi="仿宋"/>
          <w:sz w:val="34"/>
          <w:szCs w:val="34"/>
        </w:rPr>
      </w:pPr>
      <w:r>
        <w:rPr>
          <w:rFonts w:ascii="仿宋_GB2312" w:eastAsia="仿宋_GB2312" w:hAnsi="仿宋" w:hint="eastAsia"/>
          <w:sz w:val="34"/>
          <w:szCs w:val="34"/>
        </w:rPr>
        <w:t>编辑报纸30万字。</w:t>
      </w:r>
    </w:p>
    <w:p w:rsidR="00150032" w:rsidRDefault="00991200">
      <w:pPr>
        <w:numPr>
          <w:ilvl w:val="0"/>
          <w:numId w:val="11"/>
        </w:numPr>
        <w:spacing w:line="560" w:lineRule="exact"/>
        <w:rPr>
          <w:rFonts w:ascii="仿宋_GB2312" w:eastAsia="仿宋_GB2312" w:hAnsi="仿宋"/>
          <w:sz w:val="34"/>
          <w:szCs w:val="34"/>
        </w:rPr>
      </w:pPr>
      <w:r>
        <w:rPr>
          <w:rFonts w:ascii="仿宋_GB2312" w:eastAsia="仿宋_GB2312" w:hAnsi="仿宋" w:hint="eastAsia"/>
          <w:sz w:val="34"/>
          <w:szCs w:val="34"/>
        </w:rPr>
        <w:t>撰写并在媒体发表新闻稿件或新闻图片50篇（张）。</w:t>
      </w:r>
    </w:p>
    <w:p w:rsidR="00150032" w:rsidRDefault="00991200">
      <w:pPr>
        <w:widowControl/>
        <w:numPr>
          <w:ilvl w:val="0"/>
          <w:numId w:val="11"/>
        </w:numPr>
        <w:spacing w:line="560" w:lineRule="exact"/>
        <w:jc w:val="left"/>
        <w:rPr>
          <w:rFonts w:ascii="仿宋_GB2312" w:eastAsia="仿宋_GB2312" w:hAnsi="仿宋"/>
          <w:sz w:val="34"/>
          <w:szCs w:val="34"/>
        </w:rPr>
      </w:pPr>
      <w:r>
        <w:rPr>
          <w:rFonts w:ascii="仿宋_GB2312" w:eastAsia="仿宋_GB2312" w:hAnsi="仿宋" w:hint="eastAsia"/>
          <w:sz w:val="34"/>
          <w:szCs w:val="34"/>
        </w:rPr>
        <w:t>聘期内获厅级以上表彰1次，或校级年度考核优秀1次。</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3.</w:t>
      </w:r>
      <w:r>
        <w:rPr>
          <w:rFonts w:ascii="仿宋_GB2312" w:eastAsia="仿宋_GB2312" w:hAnsi="仿宋" w:hint="eastAsia"/>
          <w:b/>
          <w:sz w:val="34"/>
          <w:szCs w:val="34"/>
        </w:rPr>
        <w:t>九级岗位</w:t>
      </w:r>
      <w:r>
        <w:rPr>
          <w:rFonts w:ascii="仿宋_GB2312" w:eastAsia="仿宋_GB2312" w:hAnsi="仿宋" w:hint="eastAsia"/>
          <w:sz w:val="34"/>
          <w:szCs w:val="34"/>
        </w:rPr>
        <w:t>：在省级以上公开刊物发表论文1篇，科研年均积分达2分以上，并完成以下工作之一：</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（1）编辑报纸25万字。</w:t>
      </w:r>
    </w:p>
    <w:p w:rsidR="00150032" w:rsidRDefault="00991200">
      <w:pPr>
        <w:numPr>
          <w:ilvl w:val="0"/>
          <w:numId w:val="12"/>
        </w:numPr>
        <w:spacing w:line="560" w:lineRule="exact"/>
        <w:rPr>
          <w:rFonts w:ascii="仿宋_GB2312" w:eastAsia="仿宋_GB2312" w:hAnsi="仿宋"/>
          <w:sz w:val="34"/>
          <w:szCs w:val="34"/>
        </w:rPr>
      </w:pPr>
      <w:r>
        <w:rPr>
          <w:rFonts w:ascii="仿宋_GB2312" w:eastAsia="仿宋_GB2312" w:hAnsi="仿宋" w:hint="eastAsia"/>
          <w:sz w:val="34"/>
          <w:szCs w:val="34"/>
        </w:rPr>
        <w:t>撰写并在媒体发表新闻稿件或新闻图片40篇（张）。</w:t>
      </w:r>
    </w:p>
    <w:p w:rsidR="00150032" w:rsidRDefault="00991200">
      <w:pPr>
        <w:widowControl/>
        <w:spacing w:line="560" w:lineRule="exact"/>
        <w:ind w:firstLineChars="150" w:firstLine="510"/>
        <w:jc w:val="left"/>
        <w:rPr>
          <w:rFonts w:ascii="仿宋_GB2312" w:eastAsia="仿宋_GB2312" w:hAnsi="仿宋"/>
          <w:sz w:val="34"/>
          <w:szCs w:val="34"/>
        </w:rPr>
      </w:pPr>
      <w:r>
        <w:rPr>
          <w:rFonts w:ascii="仿宋_GB2312" w:eastAsia="仿宋_GB2312" w:hAnsi="仿宋" w:hint="eastAsia"/>
          <w:sz w:val="34"/>
          <w:szCs w:val="34"/>
        </w:rPr>
        <w:t>（3）聘期内获厅级以上表彰1次，或校级年度考核优秀1次。</w:t>
      </w:r>
    </w:p>
    <w:p w:rsidR="00150032" w:rsidRDefault="00991200">
      <w:pPr>
        <w:spacing w:line="560" w:lineRule="exact"/>
        <w:ind w:firstLine="570"/>
        <w:rPr>
          <w:rFonts w:ascii="仿宋_GB2312" w:eastAsia="仿宋_GB2312" w:hAnsi="仿宋"/>
          <w:sz w:val="34"/>
          <w:szCs w:val="34"/>
        </w:rPr>
      </w:pPr>
      <w:r>
        <w:rPr>
          <w:rFonts w:ascii="仿宋_GB2312" w:eastAsia="仿宋_GB2312" w:hAnsi="仿宋" w:hint="eastAsia"/>
          <w:sz w:val="34"/>
          <w:szCs w:val="34"/>
        </w:rPr>
        <w:t>4.</w:t>
      </w:r>
      <w:r>
        <w:rPr>
          <w:rFonts w:ascii="仿宋_GB2312" w:eastAsia="仿宋_GB2312" w:hAnsi="仿宋" w:hint="eastAsia"/>
          <w:b/>
          <w:sz w:val="34"/>
          <w:szCs w:val="34"/>
        </w:rPr>
        <w:t>十级岗位</w:t>
      </w:r>
      <w:r>
        <w:rPr>
          <w:rFonts w:ascii="仿宋_GB2312" w:eastAsia="仿宋_GB2312" w:hAnsi="仿宋" w:hint="eastAsia"/>
          <w:sz w:val="34"/>
          <w:szCs w:val="34"/>
        </w:rPr>
        <w:t>：在省级以上公开刊物发表论文1篇，科</w:t>
      </w:r>
      <w:r>
        <w:rPr>
          <w:rFonts w:ascii="仿宋_GB2312" w:eastAsia="仿宋_GB2312" w:hAnsi="仿宋" w:hint="eastAsia"/>
          <w:sz w:val="34"/>
          <w:szCs w:val="34"/>
        </w:rPr>
        <w:lastRenderedPageBreak/>
        <w:t>研年均积分达2分以上，并完成以下工作之一：</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（1）编辑报纸20万字。</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（2）撰写并在媒体发表新闻稿件或新闻图片30篇（张）。</w:t>
      </w:r>
    </w:p>
    <w:p w:rsidR="00150032" w:rsidRDefault="00991200">
      <w:pPr>
        <w:widowControl/>
        <w:spacing w:line="560" w:lineRule="exact"/>
        <w:ind w:firstLineChars="200" w:firstLine="680"/>
        <w:jc w:val="left"/>
        <w:rPr>
          <w:rFonts w:ascii="仿宋_GB2312" w:eastAsia="仿宋_GB2312" w:hAnsi="仿宋"/>
          <w:sz w:val="34"/>
          <w:szCs w:val="34"/>
        </w:rPr>
      </w:pPr>
      <w:r>
        <w:rPr>
          <w:rFonts w:ascii="仿宋_GB2312" w:eastAsia="仿宋_GB2312" w:hAnsi="仿宋" w:hint="eastAsia"/>
          <w:sz w:val="34"/>
          <w:szCs w:val="34"/>
        </w:rPr>
        <w:t>（3）聘期内获厅级以上表彰1次，或校级年度考核优秀1次。</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5.</w:t>
      </w:r>
      <w:r>
        <w:rPr>
          <w:rFonts w:ascii="仿宋_GB2312" w:eastAsia="仿宋_GB2312" w:hAnsi="仿宋" w:hint="eastAsia"/>
          <w:b/>
          <w:sz w:val="34"/>
          <w:szCs w:val="34"/>
        </w:rPr>
        <w:t>十一级岗位：</w:t>
      </w:r>
      <w:r>
        <w:rPr>
          <w:rFonts w:ascii="仿宋_GB2312" w:eastAsia="仿宋_GB2312" w:hAnsi="仿宋" w:hint="eastAsia"/>
          <w:sz w:val="34"/>
          <w:szCs w:val="34"/>
        </w:rPr>
        <w:t>完成以下工作之一：</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（1）编辑和撰写稿件15万字。</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（2）撰写并在媒体发表新闻稿件或新闻图片20篇（张）。</w:t>
      </w:r>
    </w:p>
    <w:p w:rsidR="00150032" w:rsidRDefault="00991200">
      <w:pPr>
        <w:widowControl/>
        <w:spacing w:line="560" w:lineRule="exact"/>
        <w:jc w:val="left"/>
        <w:rPr>
          <w:rFonts w:ascii="仿宋_GB2312" w:eastAsia="仿宋_GB2312" w:hAnsi="宋体" w:cs="宋体"/>
          <w:kern w:val="0"/>
          <w:sz w:val="34"/>
          <w:szCs w:val="34"/>
        </w:rPr>
      </w:pPr>
      <w:r>
        <w:rPr>
          <w:rFonts w:ascii="仿宋_GB2312" w:eastAsia="仿宋_GB2312" w:hAnsi="黑体" w:hint="eastAsia"/>
          <w:sz w:val="34"/>
          <w:szCs w:val="34"/>
        </w:rPr>
        <w:t>三、直接聘用条件</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1.符合下列条件之一者，不受任职年限限制，由专业技术十级或九级岗位直接聘入专业技术八级岗位：</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（1）市（州、地）级有突出贡献中青年专业技术人才；</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（2）市（州、地）级优秀青年科技人才；</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（3）市（州、地）级人民政府授予的先进工作者；</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（4）获得副高任职资格，因缺岗未被聘任到副高专业技术岗位的；</w:t>
      </w:r>
    </w:p>
    <w:p w:rsidR="00150032" w:rsidRDefault="00991200">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（5）其它经市（州、地）级以上行业主管部门制定并经同级政府人事部门认可的条件。</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在专业技术九级岗位，连续三年年度考核被评为“优秀”等次的，直接入专业技术八级岗位；</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在专业技术十级岗位任职12年以上，兢兢业业从事本职工作的，直接聘入专业技术八级岗位；</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lastRenderedPageBreak/>
        <w:t>2.符合下列条件之一者，不受任职年限限制，由专业技术十级岗位直接聘入专业技术九级岗位：</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（1）县（区、市）级有突出贡献中青年专业技术人才；</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（2）县（区、市）级优秀青年科技人才；</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（3）县（区、市）级人民政府授予的先进工作者；</w:t>
      </w:r>
    </w:p>
    <w:p w:rsidR="00150032" w:rsidRDefault="00991200">
      <w:pPr>
        <w:widowControl/>
        <w:spacing w:line="520" w:lineRule="exact"/>
        <w:ind w:firstLineChars="229" w:firstLine="779"/>
        <w:jc w:val="left"/>
        <w:rPr>
          <w:rFonts w:ascii="仿宋_GB2312" w:eastAsia="仿宋_GB2312" w:hAnsi="仿宋"/>
          <w:sz w:val="34"/>
          <w:szCs w:val="34"/>
        </w:rPr>
      </w:pPr>
      <w:r>
        <w:rPr>
          <w:rFonts w:ascii="仿宋_GB2312" w:eastAsia="仿宋_GB2312" w:hAnsi="仿宋" w:hint="eastAsia"/>
          <w:sz w:val="34"/>
          <w:szCs w:val="34"/>
        </w:rPr>
        <w:t>（4）任现职以来，获省、部级科技进步三等奖（含同等奖项）；或地、厅级科技进步一等奖（含同等奖项）；或地、厅级科技进步二等奖（含同等奖项）排名前五名者；</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（5）任现职以来，参与省级科研项目、课题、工程以及技术推广项目；或参与完成地、厅（局）级科研项目、课题、工程以及技术推广项目；或主持完成县（处）级科研项目、课题、工程以及技术推广项目。</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（6）其它经市（州、地）级以上行业主管部门制定并经同级政府人事部门认可的条件。</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（7）在专业技术十级岗位，连续三年年度考核被评为“优秀”等次的，直接聘入专业技术九级岗位；</w:t>
      </w:r>
    </w:p>
    <w:p w:rsidR="00150032" w:rsidRDefault="00991200">
      <w:pPr>
        <w:spacing w:line="520" w:lineRule="exact"/>
        <w:ind w:firstLineChars="200" w:firstLine="680"/>
        <w:rPr>
          <w:rFonts w:ascii="仿宋_GB2312" w:eastAsia="仿宋_GB2312" w:hAnsi="仿宋"/>
          <w:sz w:val="34"/>
          <w:szCs w:val="34"/>
        </w:rPr>
      </w:pPr>
      <w:r>
        <w:rPr>
          <w:rFonts w:ascii="仿宋_GB2312" w:eastAsia="仿宋_GB2312" w:hAnsi="仿宋" w:hint="eastAsia"/>
          <w:sz w:val="34"/>
          <w:szCs w:val="34"/>
        </w:rPr>
        <w:t>（8）在专业技术十级岗位任职8年以上，兢兢业业从事本职工作的，直接聘入专业技术九级岗位；</w:t>
      </w:r>
    </w:p>
    <w:p w:rsidR="00150032" w:rsidRDefault="00991200">
      <w:pPr>
        <w:spacing w:line="520" w:lineRule="exact"/>
        <w:ind w:firstLineChars="200" w:firstLine="680"/>
        <w:rPr>
          <w:rFonts w:ascii="仿宋" w:eastAsia="仿宋" w:hAnsi="仿宋"/>
          <w:sz w:val="28"/>
          <w:szCs w:val="28"/>
        </w:rPr>
      </w:pPr>
      <w:r>
        <w:rPr>
          <w:rFonts w:ascii="仿宋_GB2312" w:eastAsia="仿宋_GB2312" w:hAnsi="仿宋" w:hint="eastAsia"/>
          <w:sz w:val="34"/>
          <w:szCs w:val="34"/>
        </w:rPr>
        <w:t>3.获得中级任职资格，因缺岗未被聘任到中级专业技术岗位的，直接聘入专业技术十一级岗位。</w:t>
      </w:r>
    </w:p>
    <w:p w:rsidR="00150032" w:rsidRDefault="00991200">
      <w:pPr>
        <w:pStyle w:val="ad"/>
        <w:spacing w:after="0" w:line="240" w:lineRule="auto"/>
      </w:pPr>
      <w:bookmarkStart w:id="20" w:name="_Toc435207222"/>
      <w:bookmarkStart w:id="21" w:name="_Toc436572358"/>
      <w:bookmarkStart w:id="22" w:name="_Toc436985995"/>
      <w:bookmarkStart w:id="23" w:name="_Toc436986015"/>
      <w:bookmarkStart w:id="24" w:name="_Toc486497902"/>
      <w:r>
        <w:rPr>
          <w:rFonts w:hint="eastAsia"/>
        </w:rPr>
        <w:t>档案系列岗位任职条件及岗位职责</w:t>
      </w:r>
      <w:bookmarkEnd w:id="20"/>
      <w:bookmarkEnd w:id="21"/>
      <w:bookmarkEnd w:id="22"/>
      <w:bookmarkEnd w:id="23"/>
      <w:bookmarkEnd w:id="24"/>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根据《关于印发&lt;贵州省高级专业技术岗位基本任职条件指导意见&gt;的通知》（黔人通</w:t>
      </w:r>
      <w:r>
        <w:rPr>
          <w:rFonts w:asciiTheme="minorEastAsia" w:hAnsiTheme="minorEastAsia" w:cs="宋体" w:hint="eastAsia"/>
          <w:sz w:val="34"/>
          <w:szCs w:val="34"/>
        </w:rPr>
        <w:t>〔</w:t>
      </w:r>
      <w:r>
        <w:rPr>
          <w:rFonts w:ascii="仿宋_GB2312" w:eastAsia="仿宋_GB2312" w:hAnsi="仿宋_GB2312" w:cs="仿宋_GB2312" w:hint="eastAsia"/>
          <w:sz w:val="34"/>
          <w:szCs w:val="34"/>
        </w:rPr>
        <w:t>2007</w:t>
      </w:r>
      <w:r>
        <w:rPr>
          <w:rFonts w:asciiTheme="minorEastAsia" w:hAnsiTheme="minorEastAsia" w:cs="宋体" w:hint="eastAsia"/>
          <w:sz w:val="34"/>
          <w:szCs w:val="34"/>
        </w:rPr>
        <w:t>〕</w:t>
      </w:r>
      <w:r>
        <w:rPr>
          <w:rFonts w:ascii="仿宋_GB2312" w:eastAsia="仿宋_GB2312" w:hAnsi="仿宋_GB2312" w:cs="仿宋_GB2312" w:hint="eastAsia"/>
          <w:sz w:val="34"/>
          <w:szCs w:val="34"/>
        </w:rPr>
        <w:t>194号）和《关</w:t>
      </w:r>
      <w:r>
        <w:rPr>
          <w:rFonts w:ascii="仿宋_GB2312" w:eastAsia="仿宋_GB2312" w:hAnsi="仿宋_GB2312" w:cs="仿宋_GB2312" w:hint="eastAsia"/>
          <w:sz w:val="34"/>
          <w:szCs w:val="34"/>
        </w:rPr>
        <w:lastRenderedPageBreak/>
        <w:t>于印发&lt;贵州省事业单位中、初级专业技术岗位基本任职条件指导意见&gt;的通知》（黔人通</w:t>
      </w:r>
      <w:r>
        <w:rPr>
          <w:rFonts w:asciiTheme="minorEastAsia" w:hAnsiTheme="minorEastAsia" w:cs="宋体" w:hint="eastAsia"/>
          <w:sz w:val="34"/>
          <w:szCs w:val="34"/>
        </w:rPr>
        <w:t>〔</w:t>
      </w:r>
      <w:r>
        <w:rPr>
          <w:rFonts w:ascii="仿宋_GB2312" w:eastAsia="仿宋_GB2312" w:hAnsi="仿宋_GB2312" w:cs="仿宋_GB2312" w:hint="eastAsia"/>
          <w:sz w:val="34"/>
          <w:szCs w:val="34"/>
        </w:rPr>
        <w:t>2008</w:t>
      </w:r>
      <w:r>
        <w:rPr>
          <w:rFonts w:asciiTheme="minorEastAsia" w:hAnsiTheme="minorEastAsia" w:cs="宋体" w:hint="eastAsia"/>
          <w:sz w:val="34"/>
          <w:szCs w:val="34"/>
        </w:rPr>
        <w:t>〕</w:t>
      </w:r>
      <w:r>
        <w:rPr>
          <w:rFonts w:ascii="仿宋_GB2312" w:eastAsia="仿宋_GB2312" w:hAnsi="仿宋_GB2312" w:cs="仿宋_GB2312" w:hint="eastAsia"/>
          <w:sz w:val="34"/>
          <w:szCs w:val="34"/>
        </w:rPr>
        <w:t>165号)文件精神，结合我校实际情况，制定档案系列岗位任职条件及岗位职责。</w:t>
      </w:r>
    </w:p>
    <w:p w:rsidR="00150032" w:rsidRDefault="00991200">
      <w:pPr>
        <w:spacing w:line="560" w:lineRule="exact"/>
        <w:ind w:firstLineChars="200" w:firstLine="683"/>
        <w:jc w:val="center"/>
        <w:rPr>
          <w:rFonts w:ascii="仿宋_GB2312" w:eastAsia="仿宋_GB2312" w:hAnsi="仿宋_GB2312" w:cs="仿宋_GB2312"/>
          <w:b/>
          <w:bCs/>
          <w:sz w:val="34"/>
          <w:szCs w:val="34"/>
        </w:rPr>
      </w:pPr>
      <w:r>
        <w:rPr>
          <w:rFonts w:ascii="仿宋_GB2312" w:eastAsia="仿宋_GB2312" w:hAnsi="仿宋_GB2312" w:cs="仿宋_GB2312" w:hint="eastAsia"/>
          <w:b/>
          <w:bCs/>
          <w:sz w:val="34"/>
          <w:szCs w:val="34"/>
        </w:rPr>
        <w:t>第一章任职条件</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bCs/>
          <w:kern w:val="0"/>
          <w:sz w:val="34"/>
          <w:szCs w:val="34"/>
        </w:rPr>
        <w:t>一、</w:t>
      </w:r>
      <w:r>
        <w:rPr>
          <w:rFonts w:ascii="仿宋_GB2312" w:eastAsia="仿宋_GB2312" w:hAnsi="仿宋_GB2312" w:cs="仿宋_GB2312" w:hint="eastAsia"/>
          <w:b/>
          <w:bCs/>
          <w:sz w:val="34"/>
          <w:szCs w:val="34"/>
        </w:rPr>
        <w:t>基本任职条件</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（一）遵守国家宪法、法律和法规，热爱祖国，拥护中国共产党的领导；热爱档案工作，具有良好的职业道德和敬业精神，有为师生员工服务的思想，爱岗敬业，淡泊名利，无私奉献。</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（二）掌握档案专业知识，具备档案管理专业技术岗位所需的业务能力和适应岗位要求的身体条件。</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（三）一般</w:t>
      </w:r>
      <w:r>
        <w:rPr>
          <w:rFonts w:ascii="仿宋_GB2312" w:eastAsia="仿宋_GB2312" w:hint="eastAsia"/>
          <w:kern w:val="0"/>
          <w:sz w:val="34"/>
          <w:szCs w:val="34"/>
        </w:rPr>
        <w:t>应</w:t>
      </w:r>
      <w:r>
        <w:rPr>
          <w:rFonts w:ascii="仿宋_GB2312" w:eastAsia="仿宋_GB2312" w:hAnsi="仿宋_GB2312" w:cs="仿宋_GB2312" w:hint="eastAsia"/>
          <w:sz w:val="34"/>
          <w:szCs w:val="34"/>
        </w:rPr>
        <w:t>具备档案系列相应等级专业技术职务任职资格。</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（四）任现职以来年度考核均达到“合格”以上等次</w:t>
      </w:r>
      <w:r>
        <w:rPr>
          <w:rFonts w:ascii="仿宋_GB2312" w:eastAsia="仿宋_GB2312" w:hint="eastAsia"/>
          <w:kern w:val="0"/>
          <w:sz w:val="34"/>
          <w:szCs w:val="34"/>
        </w:rPr>
        <w:t>（含合格），并符合《关于开展专业技术职务资格证书审核工作的通知》（黔人通</w:t>
      </w:r>
      <w:r>
        <w:rPr>
          <w:rFonts w:asciiTheme="minorEastAsia" w:hAnsiTheme="minorEastAsia" w:cs="宋体" w:hint="eastAsia"/>
          <w:kern w:val="0"/>
          <w:sz w:val="34"/>
          <w:szCs w:val="34"/>
        </w:rPr>
        <w:t>〔</w:t>
      </w:r>
      <w:r>
        <w:rPr>
          <w:rFonts w:ascii="仿宋_GB2312" w:eastAsia="仿宋_GB2312" w:hint="eastAsia"/>
          <w:kern w:val="0"/>
          <w:sz w:val="34"/>
          <w:szCs w:val="34"/>
        </w:rPr>
        <w:t>2002</w:t>
      </w:r>
      <w:r>
        <w:rPr>
          <w:rFonts w:asciiTheme="minorEastAsia" w:hAnsiTheme="minorEastAsia" w:cs="宋体" w:hint="eastAsia"/>
          <w:kern w:val="0"/>
          <w:sz w:val="34"/>
          <w:szCs w:val="34"/>
        </w:rPr>
        <w:t>〕</w:t>
      </w:r>
      <w:r>
        <w:rPr>
          <w:rFonts w:ascii="仿宋_GB2312" w:eastAsia="仿宋_GB2312" w:hint="eastAsia"/>
          <w:kern w:val="0"/>
          <w:sz w:val="34"/>
          <w:szCs w:val="34"/>
        </w:rPr>
        <w:t>50号）的规定，三年一度聘期任职资格审核合格的。</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（五）具备大学专科以上学历。</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（六）人事档案岗位工作人员必须是中共党员。</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二、专业技术条件</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kern w:val="0"/>
          <w:sz w:val="34"/>
          <w:szCs w:val="34"/>
        </w:rPr>
        <w:t>（一）研究馆员四级岗位（专业技术四级岗位）</w:t>
      </w:r>
    </w:p>
    <w:p w:rsidR="00150032" w:rsidRDefault="00991200">
      <w:pPr>
        <w:widowControl/>
        <w:spacing w:line="560" w:lineRule="exact"/>
        <w:ind w:firstLineChars="200" w:firstLine="680"/>
        <w:jc w:val="left"/>
        <w:rPr>
          <w:rFonts w:ascii="仿宋_GB2312" w:eastAsia="仿宋_GB2312" w:hAnsi="仿宋_GB2312" w:cs="仿宋_GB2312"/>
          <w:bCs/>
          <w:sz w:val="34"/>
          <w:szCs w:val="34"/>
        </w:rPr>
      </w:pPr>
      <w:r>
        <w:rPr>
          <w:rFonts w:ascii="仿宋_GB2312" w:eastAsia="仿宋_GB2312" w:hAnsi="仿宋_GB2312" w:cs="仿宋_GB2312" w:hint="eastAsia"/>
          <w:sz w:val="34"/>
          <w:szCs w:val="34"/>
        </w:rPr>
        <w:t>竞聘</w:t>
      </w:r>
      <w:r>
        <w:rPr>
          <w:rFonts w:ascii="仿宋_GB2312" w:eastAsia="仿宋_GB2312" w:hAnsi="仿宋_GB2312" w:cs="仿宋_GB2312" w:hint="eastAsia"/>
          <w:kern w:val="0"/>
          <w:sz w:val="34"/>
          <w:szCs w:val="34"/>
        </w:rPr>
        <w:t>研究馆员</w:t>
      </w:r>
      <w:r>
        <w:rPr>
          <w:rFonts w:ascii="仿宋_GB2312" w:eastAsia="仿宋_GB2312" w:hAnsi="仿宋_GB2312" w:cs="仿宋_GB2312" w:hint="eastAsia"/>
          <w:sz w:val="34"/>
          <w:szCs w:val="34"/>
        </w:rPr>
        <w:t>四级岗位，需具备档案系列研究馆员专业技术职务任职资格，能较好地履行岗位职责。</w:t>
      </w:r>
    </w:p>
    <w:p w:rsidR="00150032" w:rsidRDefault="00991200">
      <w:pPr>
        <w:spacing w:line="560" w:lineRule="exact"/>
        <w:ind w:firstLineChars="200" w:firstLine="683"/>
        <w:rPr>
          <w:rFonts w:ascii="仿宋_GB2312" w:eastAsia="仿宋_GB2312" w:hAnsi="仿宋_GB2312" w:cs="仿宋_GB2312"/>
          <w:b/>
          <w:kern w:val="0"/>
          <w:sz w:val="34"/>
          <w:szCs w:val="34"/>
        </w:rPr>
      </w:pPr>
      <w:r>
        <w:rPr>
          <w:rFonts w:ascii="仿宋_GB2312" w:eastAsia="仿宋_GB2312" w:hAnsi="仿宋_GB2312" w:cs="仿宋_GB2312" w:hint="eastAsia"/>
          <w:b/>
          <w:kern w:val="0"/>
          <w:sz w:val="34"/>
          <w:szCs w:val="34"/>
        </w:rPr>
        <w:lastRenderedPageBreak/>
        <w:t>（二）副研究馆员一级岗位（专业技术五级岗位）</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竞聘副研究馆员一级岗位应在副研究馆员二级岗位任职五年以上（对少数业绩特别突出的，首次竞聘可在副研究馆员三级岗位任职十年以上），任现职以来，能较好的履行档案岗位职责，并具备下列条件之一：</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1.获地、厅级科技进步一等奖（或</w:t>
      </w:r>
      <w:r>
        <w:rPr>
          <w:rFonts w:ascii="仿宋_GB2312" w:eastAsia="仿宋_GB2312" w:hAnsi="仿宋_GB2312" w:cs="仿宋_GB2312"/>
          <w:kern w:val="0"/>
          <w:sz w:val="34"/>
          <w:szCs w:val="34"/>
        </w:rPr>
        <w:t>同等奖项</w:t>
      </w:r>
      <w:r>
        <w:rPr>
          <w:rFonts w:ascii="仿宋_GB2312" w:eastAsia="仿宋_GB2312" w:hAnsi="仿宋_GB2312" w:cs="仿宋_GB2312" w:hint="eastAsia"/>
          <w:kern w:val="0"/>
          <w:sz w:val="34"/>
          <w:szCs w:val="34"/>
        </w:rPr>
        <w:t>）第1、2名。</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2.主持完成省级重点科研项目、课题及重大工程项目的。</w:t>
      </w:r>
    </w:p>
    <w:p w:rsidR="00150032" w:rsidRDefault="00991200">
      <w:pPr>
        <w:spacing w:line="560" w:lineRule="exact"/>
        <w:ind w:firstLineChars="200" w:firstLine="683"/>
        <w:rPr>
          <w:rFonts w:ascii="仿宋_GB2312" w:eastAsia="仿宋_GB2312" w:hAnsi="仿宋_GB2312" w:cs="仿宋_GB2312"/>
          <w:b/>
          <w:kern w:val="0"/>
          <w:sz w:val="34"/>
          <w:szCs w:val="34"/>
        </w:rPr>
      </w:pPr>
      <w:r>
        <w:rPr>
          <w:rFonts w:ascii="仿宋_GB2312" w:eastAsia="仿宋_GB2312" w:hAnsi="仿宋_GB2312" w:cs="仿宋_GB2312" w:hint="eastAsia"/>
          <w:b/>
          <w:kern w:val="0"/>
          <w:sz w:val="34"/>
          <w:szCs w:val="34"/>
        </w:rPr>
        <w:t>（三）副研究馆员二级岗位（专业技术六级岗位）</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竞聘副研究馆员二级岗位应在副研究馆员三级岗位任职五年以上，任现职以来，能较好的履行档案岗位职责，并具备下列条件之一：</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1.获地、厅级科技进步二等奖（或</w:t>
      </w:r>
      <w:r>
        <w:rPr>
          <w:rFonts w:ascii="仿宋_GB2312" w:eastAsia="仿宋_GB2312" w:hAnsi="仿宋_GB2312" w:cs="仿宋_GB2312"/>
          <w:kern w:val="0"/>
          <w:sz w:val="34"/>
          <w:szCs w:val="34"/>
        </w:rPr>
        <w:t>同等奖项</w:t>
      </w:r>
      <w:r>
        <w:rPr>
          <w:rFonts w:ascii="仿宋_GB2312" w:eastAsia="仿宋_GB2312" w:hAnsi="仿宋_GB2312" w:cs="仿宋_GB2312" w:hint="eastAsia"/>
          <w:kern w:val="0"/>
          <w:sz w:val="34"/>
          <w:szCs w:val="34"/>
        </w:rPr>
        <w:t>）第1、2名。</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2.参与档案业务建设，工作业绩突出，参与完成省级重点科研项目、课题及重大工程项目。</w:t>
      </w:r>
    </w:p>
    <w:p w:rsidR="00150032" w:rsidRDefault="00991200">
      <w:pPr>
        <w:spacing w:line="560" w:lineRule="exact"/>
        <w:ind w:firstLineChars="200" w:firstLine="683"/>
        <w:rPr>
          <w:rFonts w:ascii="仿宋_GB2312" w:eastAsia="仿宋_GB2312" w:hAnsi="仿宋_GB2312" w:cs="仿宋_GB2312"/>
          <w:b/>
          <w:kern w:val="0"/>
          <w:sz w:val="34"/>
          <w:szCs w:val="34"/>
        </w:rPr>
      </w:pPr>
      <w:r>
        <w:rPr>
          <w:rFonts w:ascii="仿宋_GB2312" w:eastAsia="仿宋_GB2312" w:hAnsi="仿宋_GB2312" w:cs="仿宋_GB2312" w:hint="eastAsia"/>
          <w:b/>
          <w:kern w:val="0"/>
          <w:sz w:val="34"/>
          <w:szCs w:val="34"/>
        </w:rPr>
        <w:t>（四）副研究馆员三级岗位（专业技术七级岗位）</w:t>
      </w:r>
    </w:p>
    <w:p w:rsidR="00150032" w:rsidRDefault="00991200">
      <w:pPr>
        <w:widowControl/>
        <w:spacing w:line="560" w:lineRule="exact"/>
        <w:ind w:firstLineChars="200" w:firstLine="680"/>
        <w:jc w:val="left"/>
        <w:rPr>
          <w:rFonts w:ascii="仿宋_GB2312" w:eastAsia="仿宋_GB2312" w:hAnsi="仿宋_GB2312" w:cs="仿宋_GB2312"/>
          <w:bCs/>
          <w:sz w:val="34"/>
          <w:szCs w:val="34"/>
        </w:rPr>
      </w:pPr>
      <w:r>
        <w:rPr>
          <w:rFonts w:ascii="仿宋_GB2312" w:eastAsia="仿宋_GB2312" w:hAnsi="仿宋_GB2312" w:cs="仿宋_GB2312" w:hint="eastAsia"/>
          <w:kern w:val="0"/>
          <w:sz w:val="34"/>
          <w:szCs w:val="34"/>
        </w:rPr>
        <w:t>竞聘副研究馆员三级岗位，</w:t>
      </w:r>
      <w:r>
        <w:rPr>
          <w:rFonts w:ascii="仿宋_GB2312" w:eastAsia="仿宋_GB2312" w:hAnsi="仿宋_GB2312" w:cs="仿宋_GB2312" w:hint="eastAsia"/>
          <w:sz w:val="34"/>
          <w:szCs w:val="34"/>
        </w:rPr>
        <w:t>需具备档案系列副研究馆员专业技术职务任职资格，</w:t>
      </w:r>
      <w:r>
        <w:rPr>
          <w:rFonts w:ascii="仿宋_GB2312" w:eastAsia="仿宋_GB2312" w:hAnsi="仿宋_GB2312" w:cs="仿宋_GB2312" w:hint="eastAsia"/>
          <w:kern w:val="0"/>
          <w:sz w:val="34"/>
          <w:szCs w:val="34"/>
        </w:rPr>
        <w:t>能较好的履行档案岗位职责</w:t>
      </w:r>
      <w:r>
        <w:rPr>
          <w:rFonts w:ascii="仿宋_GB2312" w:eastAsia="仿宋_GB2312" w:hAnsi="仿宋_GB2312" w:cs="仿宋_GB2312" w:hint="eastAsia"/>
          <w:sz w:val="34"/>
          <w:szCs w:val="34"/>
        </w:rPr>
        <w:t>。</w:t>
      </w:r>
    </w:p>
    <w:p w:rsidR="00150032" w:rsidRDefault="00991200">
      <w:pPr>
        <w:spacing w:line="560" w:lineRule="exact"/>
        <w:ind w:firstLineChars="200" w:firstLine="683"/>
        <w:rPr>
          <w:rFonts w:ascii="仿宋_GB2312" w:eastAsia="仿宋_GB2312" w:hAnsi="仿宋_GB2312" w:cs="仿宋_GB2312"/>
          <w:b/>
          <w:kern w:val="0"/>
          <w:sz w:val="34"/>
          <w:szCs w:val="34"/>
        </w:rPr>
      </w:pPr>
      <w:r>
        <w:rPr>
          <w:rFonts w:ascii="仿宋_GB2312" w:eastAsia="仿宋_GB2312" w:hAnsi="仿宋_GB2312" w:cs="仿宋_GB2312" w:hint="eastAsia"/>
          <w:b/>
          <w:kern w:val="0"/>
          <w:sz w:val="34"/>
          <w:szCs w:val="34"/>
        </w:rPr>
        <w:t>（五）馆员一级岗位</w:t>
      </w:r>
      <w:r>
        <w:rPr>
          <w:rFonts w:ascii="仿宋_GB2312" w:eastAsia="仿宋_GB2312" w:hAnsi="仿宋_GB2312" w:cs="仿宋_GB2312" w:hint="eastAsia"/>
          <w:b/>
          <w:sz w:val="34"/>
          <w:szCs w:val="34"/>
        </w:rPr>
        <w:t>（</w:t>
      </w:r>
      <w:r>
        <w:rPr>
          <w:rFonts w:ascii="仿宋_GB2312" w:eastAsia="仿宋_GB2312" w:hAnsi="仿宋_GB2312" w:cs="仿宋_GB2312" w:hint="eastAsia"/>
          <w:b/>
          <w:kern w:val="0"/>
          <w:sz w:val="34"/>
          <w:szCs w:val="34"/>
        </w:rPr>
        <w:t>专业技术</w:t>
      </w:r>
      <w:r>
        <w:rPr>
          <w:rFonts w:ascii="仿宋_GB2312" w:eastAsia="仿宋_GB2312" w:hAnsi="仿宋_GB2312" w:cs="仿宋_GB2312" w:hint="eastAsia"/>
          <w:b/>
          <w:sz w:val="34"/>
          <w:szCs w:val="34"/>
        </w:rPr>
        <w:t>八级岗位</w:t>
      </w:r>
      <w:r>
        <w:rPr>
          <w:rFonts w:ascii="仿宋_GB2312" w:eastAsia="仿宋_GB2312" w:hAnsi="仿宋_GB2312" w:cs="仿宋_GB2312" w:hint="eastAsia"/>
          <w:b/>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kern w:val="0"/>
          <w:sz w:val="34"/>
          <w:szCs w:val="34"/>
        </w:rPr>
        <w:t>竞聘馆员一级岗位应在馆员二级岗位任职三年以上（首次竞聘可在馆员三级岗位任职六年以上）</w:t>
      </w:r>
      <w:r>
        <w:rPr>
          <w:rFonts w:ascii="仿宋_GB2312" w:eastAsia="仿宋_GB2312" w:hAnsi="仿宋_GB2312" w:cs="仿宋_GB2312" w:hint="eastAsia"/>
          <w:sz w:val="34"/>
          <w:szCs w:val="34"/>
        </w:rPr>
        <w:t>，</w:t>
      </w:r>
      <w:r>
        <w:rPr>
          <w:rFonts w:ascii="仿宋_GB2312" w:eastAsia="仿宋_GB2312" w:hAnsi="仿宋_GB2312" w:cs="仿宋_GB2312" w:hint="eastAsia"/>
          <w:kern w:val="0"/>
          <w:sz w:val="34"/>
          <w:szCs w:val="34"/>
        </w:rPr>
        <w:t>任现职</w:t>
      </w:r>
      <w:r>
        <w:rPr>
          <w:rFonts w:ascii="仿宋_GB2312" w:eastAsia="仿宋_GB2312" w:hAnsi="仿宋_GB2312" w:cs="仿宋_GB2312" w:hint="eastAsia"/>
          <w:kern w:val="0"/>
          <w:sz w:val="34"/>
          <w:szCs w:val="34"/>
        </w:rPr>
        <w:lastRenderedPageBreak/>
        <w:t>以来，能较好的履行档案岗位职责，并具备下列条件之一：</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1.获省、部级科技进步三等奖</w:t>
      </w:r>
      <w:r>
        <w:rPr>
          <w:rFonts w:ascii="仿宋_GB2312" w:eastAsia="仿宋_GB2312" w:hint="eastAsia"/>
          <w:kern w:val="0"/>
          <w:sz w:val="34"/>
          <w:szCs w:val="34"/>
        </w:rPr>
        <w:t>（或同等奖项）</w:t>
      </w:r>
      <w:r>
        <w:rPr>
          <w:rFonts w:ascii="仿宋_GB2312" w:eastAsia="仿宋_GB2312" w:hAnsi="仿宋_GB2312" w:cs="仿宋_GB2312" w:hint="eastAsia"/>
          <w:kern w:val="0"/>
          <w:sz w:val="34"/>
          <w:szCs w:val="34"/>
        </w:rPr>
        <w:t>；或地、厅级科技进步一等奖</w:t>
      </w:r>
      <w:r>
        <w:rPr>
          <w:rFonts w:ascii="仿宋_GB2312" w:eastAsia="仿宋_GB2312" w:hint="eastAsia"/>
          <w:kern w:val="0"/>
          <w:sz w:val="34"/>
          <w:szCs w:val="34"/>
        </w:rPr>
        <w:t>（或同等奖项）</w:t>
      </w:r>
      <w:r>
        <w:rPr>
          <w:rFonts w:ascii="仿宋_GB2312" w:eastAsia="仿宋_GB2312" w:hAnsi="仿宋_GB2312" w:cs="仿宋_GB2312" w:hint="eastAsia"/>
          <w:kern w:val="0"/>
          <w:sz w:val="34"/>
          <w:szCs w:val="34"/>
        </w:rPr>
        <w:t>；或地、厅级科技进步二等奖</w:t>
      </w:r>
      <w:r>
        <w:rPr>
          <w:rFonts w:ascii="仿宋_GB2312" w:eastAsia="仿宋_GB2312" w:hint="eastAsia"/>
          <w:kern w:val="0"/>
          <w:sz w:val="34"/>
          <w:szCs w:val="34"/>
        </w:rPr>
        <w:t>（或同等奖项）</w:t>
      </w:r>
      <w:r>
        <w:rPr>
          <w:rFonts w:ascii="仿宋_GB2312" w:eastAsia="仿宋_GB2312" w:hAnsi="仿宋_GB2312" w:cs="仿宋_GB2312" w:hint="eastAsia"/>
          <w:kern w:val="0"/>
          <w:sz w:val="34"/>
          <w:szCs w:val="34"/>
        </w:rPr>
        <w:t>排名前五者。</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2.参与省级科研项目、课题</w:t>
      </w:r>
      <w:r>
        <w:rPr>
          <w:rFonts w:ascii="仿宋_GB2312" w:eastAsia="仿宋_GB2312" w:hint="eastAsia"/>
          <w:kern w:val="0"/>
          <w:sz w:val="34"/>
          <w:szCs w:val="34"/>
        </w:rPr>
        <w:t>工程以及技术推广项目</w:t>
      </w:r>
      <w:r>
        <w:rPr>
          <w:rFonts w:ascii="仿宋_GB2312" w:eastAsia="仿宋_GB2312" w:hAnsi="仿宋_GB2312" w:cs="仿宋_GB2312" w:hint="eastAsia"/>
          <w:kern w:val="0"/>
          <w:sz w:val="34"/>
          <w:szCs w:val="34"/>
        </w:rPr>
        <w:t>；或参与完成地、厅（局）级科研项目、课题、</w:t>
      </w:r>
      <w:r>
        <w:rPr>
          <w:rFonts w:ascii="仿宋_GB2312" w:eastAsia="仿宋_GB2312" w:hint="eastAsia"/>
          <w:kern w:val="0"/>
          <w:sz w:val="34"/>
          <w:szCs w:val="34"/>
        </w:rPr>
        <w:t>工程以及技术推广项目</w:t>
      </w:r>
      <w:r>
        <w:rPr>
          <w:rFonts w:ascii="仿宋_GB2312" w:eastAsia="仿宋_GB2312" w:hAnsi="仿宋_GB2312" w:cs="仿宋_GB2312" w:hint="eastAsia"/>
          <w:kern w:val="0"/>
          <w:sz w:val="34"/>
          <w:szCs w:val="34"/>
        </w:rPr>
        <w:t>；或主持完成县（处）级科研项目、课题</w:t>
      </w:r>
      <w:r>
        <w:rPr>
          <w:rFonts w:ascii="仿宋_GB2312" w:eastAsia="仿宋_GB2312" w:hint="eastAsia"/>
          <w:kern w:val="0"/>
          <w:sz w:val="34"/>
          <w:szCs w:val="34"/>
        </w:rPr>
        <w:t>、工程以及技术推广项目</w:t>
      </w:r>
      <w:r>
        <w:rPr>
          <w:rFonts w:ascii="仿宋_GB2312" w:eastAsia="仿宋_GB2312" w:hAnsi="仿宋_GB2312" w:cs="仿宋_GB2312" w:hint="eastAsia"/>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3.获得省（部）、市（州、地）级党委或政府表彰</w:t>
      </w:r>
      <w:r>
        <w:rPr>
          <w:rFonts w:ascii="仿宋_GB2312" w:eastAsia="仿宋_GB2312" w:hint="eastAsia"/>
          <w:kern w:val="0"/>
          <w:sz w:val="34"/>
          <w:szCs w:val="34"/>
        </w:rPr>
        <w:t>（或同等奖项）</w:t>
      </w:r>
      <w:r>
        <w:rPr>
          <w:rFonts w:ascii="仿宋_GB2312" w:eastAsia="仿宋_GB2312" w:hAnsi="仿宋_GB2312" w:cs="仿宋_GB2312" w:hint="eastAsia"/>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sz w:val="34"/>
          <w:szCs w:val="34"/>
        </w:rPr>
        <w:t>4.其它经市（州、地）级以上行业主管部门制定并经同级政府人事部门认可的条件。</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kern w:val="0"/>
          <w:sz w:val="34"/>
          <w:szCs w:val="34"/>
        </w:rPr>
        <w:t>（六）馆员二级岗位</w:t>
      </w:r>
      <w:r>
        <w:rPr>
          <w:rFonts w:ascii="仿宋_GB2312" w:eastAsia="仿宋_GB2312" w:hAnsi="仿宋_GB2312" w:cs="仿宋_GB2312" w:hint="eastAsia"/>
          <w:b/>
          <w:sz w:val="34"/>
          <w:szCs w:val="34"/>
        </w:rPr>
        <w:t>（</w:t>
      </w:r>
      <w:r>
        <w:rPr>
          <w:rFonts w:ascii="仿宋_GB2312" w:eastAsia="仿宋_GB2312" w:hAnsi="仿宋_GB2312" w:cs="仿宋_GB2312" w:hint="eastAsia"/>
          <w:b/>
          <w:kern w:val="0"/>
          <w:sz w:val="34"/>
          <w:szCs w:val="34"/>
        </w:rPr>
        <w:t>专业技术</w:t>
      </w:r>
      <w:r>
        <w:rPr>
          <w:rFonts w:ascii="仿宋_GB2312" w:eastAsia="仿宋_GB2312" w:hAnsi="仿宋_GB2312" w:cs="仿宋_GB2312" w:hint="eastAsia"/>
          <w:b/>
          <w:sz w:val="34"/>
          <w:szCs w:val="34"/>
        </w:rPr>
        <w:t>九级岗位</w:t>
      </w:r>
      <w:r>
        <w:rPr>
          <w:rFonts w:ascii="仿宋_GB2312" w:eastAsia="仿宋_GB2312" w:hAnsi="仿宋_GB2312" w:cs="仿宋_GB2312" w:hint="eastAsia"/>
          <w:b/>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kern w:val="0"/>
          <w:sz w:val="34"/>
          <w:szCs w:val="34"/>
        </w:rPr>
        <w:t>竞聘馆员二级岗位应在馆员三级岗位任职三年以上，任现职以来，能较好的履行档案岗位职责，并具备下列条件之一：</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1.获地、厅级科技进步三等奖</w:t>
      </w:r>
      <w:r>
        <w:rPr>
          <w:rFonts w:ascii="仿宋_GB2312" w:eastAsia="仿宋_GB2312" w:hint="eastAsia"/>
          <w:kern w:val="0"/>
          <w:sz w:val="34"/>
          <w:szCs w:val="34"/>
        </w:rPr>
        <w:t>（或同等奖项）</w:t>
      </w:r>
      <w:r>
        <w:rPr>
          <w:rFonts w:ascii="仿宋_GB2312" w:eastAsia="仿宋_GB2312" w:hAnsi="仿宋_GB2312" w:cs="仿宋_GB2312" w:hint="eastAsia"/>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2.参与地、厅（局）级科研项目、课题、</w:t>
      </w:r>
      <w:r>
        <w:rPr>
          <w:rFonts w:ascii="仿宋_GB2312" w:eastAsia="仿宋_GB2312" w:hint="eastAsia"/>
          <w:kern w:val="0"/>
          <w:sz w:val="34"/>
          <w:szCs w:val="34"/>
        </w:rPr>
        <w:t>工程以及技术推广项目</w:t>
      </w:r>
      <w:r>
        <w:rPr>
          <w:rFonts w:ascii="仿宋_GB2312" w:eastAsia="仿宋_GB2312" w:hAnsi="仿宋_GB2312" w:cs="仿宋_GB2312" w:hint="eastAsia"/>
          <w:kern w:val="0"/>
          <w:sz w:val="34"/>
          <w:szCs w:val="34"/>
        </w:rPr>
        <w:t>；或参与完成县（处）级科研项目、课题、</w:t>
      </w:r>
      <w:r>
        <w:rPr>
          <w:rFonts w:ascii="仿宋_GB2312" w:eastAsia="仿宋_GB2312" w:hint="eastAsia"/>
          <w:kern w:val="0"/>
          <w:sz w:val="34"/>
          <w:szCs w:val="34"/>
        </w:rPr>
        <w:t>工程以及技术推广项目</w:t>
      </w:r>
      <w:r>
        <w:rPr>
          <w:rFonts w:ascii="仿宋_GB2312" w:eastAsia="仿宋_GB2312" w:hAnsi="仿宋_GB2312" w:cs="仿宋_GB2312" w:hint="eastAsia"/>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3.获得县级以上党委或政府表彰的</w:t>
      </w:r>
      <w:r>
        <w:rPr>
          <w:rFonts w:ascii="仿宋_GB2312" w:eastAsia="仿宋_GB2312" w:hint="eastAsia"/>
          <w:kern w:val="0"/>
          <w:sz w:val="34"/>
          <w:szCs w:val="34"/>
        </w:rPr>
        <w:t>（或同等奖项）</w:t>
      </w:r>
      <w:r>
        <w:rPr>
          <w:rFonts w:ascii="仿宋_GB2312" w:eastAsia="仿宋_GB2312" w:hAnsi="仿宋_GB2312" w:cs="仿宋_GB2312" w:hint="eastAsia"/>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4.其它经市（州、地）级以上行业主管部门制定并经同级政府人事部门认可的条件。</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kern w:val="0"/>
          <w:sz w:val="34"/>
          <w:szCs w:val="34"/>
        </w:rPr>
        <w:lastRenderedPageBreak/>
        <w:t>（七）馆员三级岗位</w:t>
      </w:r>
      <w:r>
        <w:rPr>
          <w:rFonts w:ascii="仿宋_GB2312" w:eastAsia="仿宋_GB2312" w:hAnsi="仿宋_GB2312" w:cs="仿宋_GB2312" w:hint="eastAsia"/>
          <w:b/>
          <w:sz w:val="34"/>
          <w:szCs w:val="34"/>
        </w:rPr>
        <w:t>（</w:t>
      </w:r>
      <w:r>
        <w:rPr>
          <w:rFonts w:ascii="仿宋_GB2312" w:eastAsia="仿宋_GB2312" w:hAnsi="仿宋_GB2312" w:cs="仿宋_GB2312" w:hint="eastAsia"/>
          <w:b/>
          <w:kern w:val="0"/>
          <w:sz w:val="34"/>
          <w:szCs w:val="34"/>
        </w:rPr>
        <w:t>专业技术十级岗位）</w:t>
      </w:r>
    </w:p>
    <w:p w:rsidR="00150032" w:rsidRDefault="00991200">
      <w:pPr>
        <w:widowControl/>
        <w:spacing w:line="560" w:lineRule="exact"/>
        <w:ind w:firstLineChars="200" w:firstLine="680"/>
        <w:jc w:val="left"/>
        <w:rPr>
          <w:rFonts w:ascii="仿宋_GB2312" w:eastAsia="仿宋_GB2312" w:hAnsi="仿宋_GB2312" w:cs="仿宋_GB2312"/>
          <w:bCs/>
          <w:sz w:val="34"/>
          <w:szCs w:val="34"/>
        </w:rPr>
      </w:pPr>
      <w:r>
        <w:rPr>
          <w:rFonts w:ascii="仿宋_GB2312" w:eastAsia="仿宋_GB2312" w:hAnsi="仿宋_GB2312" w:cs="仿宋_GB2312" w:hint="eastAsia"/>
          <w:sz w:val="34"/>
          <w:szCs w:val="34"/>
        </w:rPr>
        <w:t>竞聘</w:t>
      </w:r>
      <w:r>
        <w:rPr>
          <w:rFonts w:ascii="仿宋_GB2312" w:eastAsia="仿宋_GB2312" w:hAnsi="仿宋_GB2312" w:cs="仿宋_GB2312" w:hint="eastAsia"/>
          <w:kern w:val="0"/>
          <w:sz w:val="34"/>
          <w:szCs w:val="34"/>
        </w:rPr>
        <w:t>馆员三级岗位，</w:t>
      </w:r>
      <w:r>
        <w:rPr>
          <w:rFonts w:ascii="仿宋_GB2312" w:eastAsia="仿宋_GB2312" w:hAnsi="仿宋_GB2312" w:cs="仿宋_GB2312" w:hint="eastAsia"/>
          <w:sz w:val="34"/>
          <w:szCs w:val="34"/>
        </w:rPr>
        <w:t>需具备档案系列馆员专业技术职务资格，</w:t>
      </w:r>
      <w:r>
        <w:rPr>
          <w:rFonts w:ascii="仿宋_GB2312" w:eastAsia="仿宋_GB2312" w:hAnsi="仿宋_GB2312" w:cs="仿宋_GB2312" w:hint="eastAsia"/>
          <w:kern w:val="0"/>
          <w:sz w:val="34"/>
          <w:szCs w:val="34"/>
        </w:rPr>
        <w:t>能较好的履行档案岗位职责</w:t>
      </w:r>
      <w:r>
        <w:rPr>
          <w:rFonts w:ascii="仿宋_GB2312" w:eastAsia="仿宋_GB2312" w:hAnsi="仿宋_GB2312" w:cs="仿宋_GB2312" w:hint="eastAsia"/>
          <w:sz w:val="34"/>
          <w:szCs w:val="34"/>
        </w:rPr>
        <w:t>。</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kern w:val="0"/>
          <w:sz w:val="34"/>
          <w:szCs w:val="34"/>
        </w:rPr>
        <w:t>（八）</w:t>
      </w:r>
      <w:r>
        <w:rPr>
          <w:rFonts w:ascii="仿宋_GB2312" w:eastAsia="仿宋_GB2312" w:hAnsi="仿宋_GB2312" w:cs="仿宋_GB2312" w:hint="eastAsia"/>
          <w:b/>
          <w:sz w:val="34"/>
          <w:szCs w:val="34"/>
        </w:rPr>
        <w:t>助理</w:t>
      </w:r>
      <w:r>
        <w:rPr>
          <w:rFonts w:ascii="仿宋_GB2312" w:eastAsia="仿宋_GB2312" w:hAnsi="仿宋_GB2312" w:cs="仿宋_GB2312" w:hint="eastAsia"/>
          <w:b/>
          <w:kern w:val="0"/>
          <w:sz w:val="34"/>
          <w:szCs w:val="34"/>
        </w:rPr>
        <w:t>馆员一级岗位</w:t>
      </w:r>
      <w:r>
        <w:rPr>
          <w:rFonts w:ascii="仿宋_GB2312" w:eastAsia="仿宋_GB2312" w:hAnsi="仿宋_GB2312" w:cs="仿宋_GB2312" w:hint="eastAsia"/>
          <w:b/>
          <w:sz w:val="34"/>
          <w:szCs w:val="34"/>
        </w:rPr>
        <w:t>（</w:t>
      </w:r>
      <w:r>
        <w:rPr>
          <w:rFonts w:ascii="仿宋_GB2312" w:eastAsia="仿宋_GB2312" w:hAnsi="仿宋_GB2312" w:cs="仿宋_GB2312" w:hint="eastAsia"/>
          <w:b/>
          <w:kern w:val="0"/>
          <w:sz w:val="34"/>
          <w:szCs w:val="34"/>
        </w:rPr>
        <w:t>专业技术</w:t>
      </w:r>
      <w:r>
        <w:rPr>
          <w:rFonts w:ascii="仿宋_GB2312" w:eastAsia="仿宋_GB2312" w:hAnsi="仿宋_GB2312" w:cs="仿宋_GB2312" w:hint="eastAsia"/>
          <w:b/>
          <w:sz w:val="34"/>
          <w:szCs w:val="34"/>
        </w:rPr>
        <w:t>十一级岗位</w:t>
      </w:r>
      <w:r>
        <w:rPr>
          <w:rFonts w:ascii="仿宋_GB2312" w:eastAsia="仿宋_GB2312" w:hAnsi="仿宋_GB2312" w:cs="仿宋_GB2312" w:hint="eastAsia"/>
          <w:b/>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竞聘助理</w:t>
      </w:r>
      <w:r>
        <w:rPr>
          <w:rFonts w:ascii="仿宋_GB2312" w:eastAsia="仿宋_GB2312" w:hAnsi="仿宋_GB2312" w:cs="仿宋_GB2312" w:hint="eastAsia"/>
          <w:kern w:val="0"/>
          <w:sz w:val="34"/>
          <w:szCs w:val="34"/>
        </w:rPr>
        <w:t>馆员一级岗位</w:t>
      </w:r>
      <w:r>
        <w:rPr>
          <w:rFonts w:ascii="仿宋_GB2312" w:eastAsia="仿宋_GB2312" w:hAnsi="仿宋_GB2312" w:cs="仿宋_GB2312" w:hint="eastAsia"/>
          <w:sz w:val="34"/>
          <w:szCs w:val="34"/>
        </w:rPr>
        <w:t>，应具备档案系列助理馆员任职资格，有较强的业务技能，能胜任和履行岗位职责，在助理馆员二级岗位工作三年以上。</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kern w:val="0"/>
          <w:sz w:val="34"/>
          <w:szCs w:val="34"/>
        </w:rPr>
        <w:t>（九）</w:t>
      </w:r>
      <w:r>
        <w:rPr>
          <w:rFonts w:ascii="仿宋_GB2312" w:eastAsia="仿宋_GB2312" w:hAnsi="仿宋_GB2312" w:cs="仿宋_GB2312" w:hint="eastAsia"/>
          <w:b/>
          <w:sz w:val="34"/>
          <w:szCs w:val="34"/>
        </w:rPr>
        <w:t>助理</w:t>
      </w:r>
      <w:r>
        <w:rPr>
          <w:rFonts w:ascii="仿宋_GB2312" w:eastAsia="仿宋_GB2312" w:hAnsi="仿宋_GB2312" w:cs="仿宋_GB2312" w:hint="eastAsia"/>
          <w:b/>
          <w:kern w:val="0"/>
          <w:sz w:val="34"/>
          <w:szCs w:val="34"/>
        </w:rPr>
        <w:t>馆员二级岗位</w:t>
      </w:r>
      <w:r>
        <w:rPr>
          <w:rFonts w:ascii="仿宋_GB2312" w:eastAsia="仿宋_GB2312" w:hAnsi="仿宋_GB2312" w:cs="仿宋_GB2312" w:hint="eastAsia"/>
          <w:b/>
          <w:sz w:val="34"/>
          <w:szCs w:val="34"/>
        </w:rPr>
        <w:t>（</w:t>
      </w:r>
      <w:r>
        <w:rPr>
          <w:rFonts w:ascii="仿宋_GB2312" w:eastAsia="仿宋_GB2312" w:hAnsi="仿宋_GB2312" w:cs="仿宋_GB2312" w:hint="eastAsia"/>
          <w:b/>
          <w:kern w:val="0"/>
          <w:sz w:val="34"/>
          <w:szCs w:val="34"/>
        </w:rPr>
        <w:t>专业技术</w:t>
      </w:r>
      <w:r>
        <w:rPr>
          <w:rFonts w:ascii="仿宋_GB2312" w:eastAsia="仿宋_GB2312" w:hAnsi="仿宋_GB2312" w:cs="仿宋_GB2312" w:hint="eastAsia"/>
          <w:b/>
          <w:sz w:val="34"/>
          <w:szCs w:val="34"/>
        </w:rPr>
        <w:t>十二级岗位</w:t>
      </w:r>
      <w:r>
        <w:rPr>
          <w:rFonts w:ascii="仿宋_GB2312" w:eastAsia="仿宋_GB2312" w:hAnsi="仿宋_GB2312" w:cs="仿宋_GB2312" w:hint="eastAsia"/>
          <w:b/>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sz w:val="34"/>
          <w:szCs w:val="34"/>
        </w:rPr>
        <w:t>助理</w:t>
      </w:r>
      <w:r>
        <w:rPr>
          <w:rFonts w:ascii="仿宋_GB2312" w:eastAsia="仿宋_GB2312" w:hAnsi="仿宋_GB2312" w:cs="仿宋_GB2312" w:hint="eastAsia"/>
          <w:kern w:val="0"/>
          <w:sz w:val="34"/>
          <w:szCs w:val="34"/>
        </w:rPr>
        <w:t>馆员二级岗位按现行国家、省档案系列初级专业技术职务任职资格条件执行。</w:t>
      </w:r>
    </w:p>
    <w:p w:rsidR="00150032" w:rsidRDefault="00991200">
      <w:pPr>
        <w:widowControl/>
        <w:autoSpaceDE w:val="0"/>
        <w:spacing w:line="560" w:lineRule="exact"/>
        <w:ind w:firstLineChars="196" w:firstLine="669"/>
        <w:jc w:val="left"/>
        <w:rPr>
          <w:rFonts w:ascii="仿宋_GB2312" w:eastAsia="仿宋_GB2312"/>
          <w:b/>
          <w:bCs/>
          <w:kern w:val="0"/>
          <w:sz w:val="34"/>
          <w:szCs w:val="34"/>
        </w:rPr>
      </w:pPr>
      <w:r>
        <w:rPr>
          <w:rFonts w:ascii="仿宋_GB2312" w:eastAsia="仿宋_GB2312" w:hint="eastAsia"/>
          <w:b/>
          <w:bCs/>
          <w:kern w:val="0"/>
          <w:sz w:val="34"/>
          <w:szCs w:val="34"/>
        </w:rPr>
        <w:t>三、直接聘用条件</w:t>
      </w:r>
    </w:p>
    <w:p w:rsidR="00150032" w:rsidRDefault="00991200">
      <w:pPr>
        <w:widowControl/>
        <w:autoSpaceDE w:val="0"/>
        <w:spacing w:line="560" w:lineRule="exact"/>
        <w:ind w:firstLineChars="196" w:firstLine="666"/>
        <w:jc w:val="left"/>
        <w:rPr>
          <w:rFonts w:ascii="仿宋_GB2312" w:eastAsia="仿宋_GB2312"/>
          <w:kern w:val="0"/>
          <w:sz w:val="34"/>
          <w:szCs w:val="34"/>
        </w:rPr>
      </w:pPr>
      <w:r>
        <w:rPr>
          <w:rFonts w:ascii="仿宋_GB2312" w:eastAsia="仿宋_GB2312" w:hint="eastAsia"/>
          <w:kern w:val="0"/>
          <w:sz w:val="34"/>
          <w:szCs w:val="34"/>
        </w:rPr>
        <w:t>各级岗位的直聘条件严格按照</w:t>
      </w:r>
      <w:r>
        <w:rPr>
          <w:rFonts w:ascii="仿宋_GB2312" w:eastAsia="仿宋_GB2312" w:hint="eastAsia"/>
          <w:sz w:val="34"/>
          <w:szCs w:val="34"/>
        </w:rPr>
        <w:t>人社厅《关于印发&lt;贵州省高级专业技术岗位基本任职条件指导意见&gt;的通知》（黔人通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2007</w:t>
      </w:r>
      <w:r>
        <w:rPr>
          <w:rFonts w:asciiTheme="minorEastAsia" w:hAnsiTheme="minorEastAsia" w:cs="宋体" w:hint="eastAsia"/>
          <w:sz w:val="34"/>
          <w:szCs w:val="34"/>
        </w:rPr>
        <w:t>〕</w:t>
      </w:r>
      <w:r>
        <w:rPr>
          <w:rFonts w:ascii="仿宋_GB2312" w:eastAsia="仿宋_GB2312" w:hint="eastAsia"/>
          <w:sz w:val="34"/>
          <w:szCs w:val="34"/>
        </w:rPr>
        <w:t>194号）和《关于印发&lt;贵州省事业单位中、初级专业技术岗位基本任职条件指导意见&gt;的通知》（黔人通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2008</w:t>
      </w:r>
      <w:r>
        <w:rPr>
          <w:rFonts w:asciiTheme="minorEastAsia" w:hAnsiTheme="minorEastAsia" w:cs="宋体" w:hint="eastAsia"/>
          <w:sz w:val="34"/>
          <w:szCs w:val="34"/>
        </w:rPr>
        <w:t>〕</w:t>
      </w:r>
      <w:r>
        <w:rPr>
          <w:rFonts w:ascii="仿宋_GB2312" w:eastAsia="仿宋_GB2312" w:hint="eastAsia"/>
          <w:sz w:val="34"/>
          <w:szCs w:val="34"/>
        </w:rPr>
        <w:t>165号)中的规定执行</w:t>
      </w:r>
      <w:r>
        <w:rPr>
          <w:rFonts w:ascii="仿宋_GB2312" w:eastAsia="仿宋_GB2312" w:hint="eastAsia"/>
          <w:kern w:val="0"/>
          <w:sz w:val="34"/>
          <w:szCs w:val="34"/>
        </w:rPr>
        <w:t>。</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四、其它</w:t>
      </w:r>
    </w:p>
    <w:p w:rsidR="00150032" w:rsidRDefault="00991200">
      <w:pPr>
        <w:widowControl/>
        <w:autoSpaceDE w:val="0"/>
        <w:spacing w:line="560" w:lineRule="exact"/>
        <w:ind w:firstLineChars="200" w:firstLine="680"/>
        <w:jc w:val="left"/>
        <w:rPr>
          <w:rFonts w:ascii="仿宋_GB2312" w:eastAsia="仿宋_GB2312"/>
          <w:b/>
          <w:bCs/>
          <w:kern w:val="0"/>
          <w:sz w:val="34"/>
          <w:szCs w:val="34"/>
        </w:rPr>
      </w:pPr>
      <w:r>
        <w:rPr>
          <w:rFonts w:ascii="仿宋_GB2312" w:eastAsia="仿宋_GB2312" w:hint="eastAsia"/>
          <w:bCs/>
          <w:kern w:val="0"/>
          <w:sz w:val="34"/>
          <w:szCs w:val="34"/>
        </w:rPr>
        <w:t>本《任职条件》中所涉及的科技进步奖或“同等奖项”和表彰的“同等奖项”，由各行业主管部门按照上级的规定对照有关奖项确定。</w:t>
      </w:r>
    </w:p>
    <w:p w:rsidR="00150032" w:rsidRDefault="00150032">
      <w:pPr>
        <w:widowControl/>
        <w:autoSpaceDE w:val="0"/>
        <w:spacing w:line="560" w:lineRule="exact"/>
        <w:ind w:firstLineChars="196" w:firstLine="669"/>
        <w:jc w:val="left"/>
        <w:rPr>
          <w:rFonts w:ascii="仿宋_GB2312" w:eastAsia="仿宋_GB2312"/>
          <w:b/>
          <w:bCs/>
          <w:kern w:val="0"/>
          <w:sz w:val="34"/>
          <w:szCs w:val="34"/>
        </w:rPr>
      </w:pPr>
    </w:p>
    <w:p w:rsidR="00150032" w:rsidRDefault="00991200">
      <w:pPr>
        <w:spacing w:line="560" w:lineRule="exact"/>
        <w:ind w:firstLineChars="200" w:firstLine="683"/>
        <w:jc w:val="center"/>
        <w:rPr>
          <w:rFonts w:ascii="仿宋_GB2312" w:eastAsia="仿宋_GB2312" w:hAnsi="仿宋_GB2312" w:cs="仿宋_GB2312"/>
          <w:b/>
          <w:sz w:val="34"/>
          <w:szCs w:val="34"/>
        </w:rPr>
      </w:pPr>
      <w:r>
        <w:rPr>
          <w:rFonts w:ascii="仿宋_GB2312" w:eastAsia="仿宋_GB2312" w:hAnsi="仿宋_GB2312" w:cs="仿宋_GB2312" w:hint="eastAsia"/>
          <w:b/>
          <w:sz w:val="34"/>
          <w:szCs w:val="34"/>
        </w:rPr>
        <w:t>第二章岗位职责</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一、四级岗位（研究</w:t>
      </w:r>
      <w:r>
        <w:rPr>
          <w:rFonts w:ascii="仿宋_GB2312" w:eastAsia="仿宋_GB2312" w:hAnsi="仿宋_GB2312" w:cs="仿宋_GB2312"/>
          <w:b/>
          <w:sz w:val="34"/>
          <w:szCs w:val="34"/>
        </w:rPr>
        <w:t>馆员</w:t>
      </w:r>
      <w:r>
        <w:rPr>
          <w:rFonts w:ascii="仿宋_GB2312" w:eastAsia="仿宋_GB2312" w:hAnsi="仿宋_GB2312" w:cs="仿宋_GB2312" w:hint="eastAsia"/>
          <w:b/>
          <w:sz w:val="34"/>
          <w:szCs w:val="34"/>
        </w:rPr>
        <w:t>四</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组织或主持档案、校史等学术研究项目或编</w:t>
      </w:r>
      <w:r>
        <w:rPr>
          <w:rFonts w:ascii="仿宋_GB2312" w:eastAsia="仿宋_GB2312" w:hAnsi="仿宋_GB2312" w:cs="仿宋_GB2312" w:hint="eastAsia"/>
          <w:bCs/>
          <w:sz w:val="34"/>
          <w:szCs w:val="34"/>
        </w:rPr>
        <w:lastRenderedPageBreak/>
        <w:t>研等工作。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kern w:val="0"/>
          <w:sz w:val="34"/>
          <w:szCs w:val="34"/>
        </w:rPr>
        <w:t>.</w:t>
      </w:r>
      <w:r>
        <w:rPr>
          <w:rFonts w:ascii="仿宋_GB2312" w:eastAsia="仿宋_GB2312" w:hAnsi="仿宋_GB2312" w:cs="仿宋_GB2312" w:hint="eastAsia"/>
          <w:bCs/>
          <w:sz w:val="34"/>
          <w:szCs w:val="34"/>
        </w:rPr>
        <w:t>熟</w:t>
      </w:r>
      <w:r>
        <w:rPr>
          <w:rFonts w:ascii="仿宋_GB2312" w:eastAsia="仿宋_GB2312" w:hAnsi="仿宋_GB2312" w:cs="仿宋_GB2312" w:hint="eastAsia"/>
          <w:sz w:val="34"/>
          <w:szCs w:val="34"/>
        </w:rPr>
        <w:t>悉馆藏，研究国内外档案（或校史）最新理论研究和发展动态，结合实际制定本系统、本校或本部门档案事业发展规划并组织实施。</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sz w:val="34"/>
          <w:szCs w:val="34"/>
        </w:rPr>
        <w:t>2</w:t>
      </w:r>
      <w:r>
        <w:rPr>
          <w:rFonts w:ascii="仿宋_GB2312" w:eastAsia="仿宋_GB2312" w:hAnsi="仿宋_GB2312" w:cs="仿宋_GB2312" w:hint="eastAsia"/>
          <w:sz w:val="34"/>
          <w:szCs w:val="34"/>
        </w:rPr>
        <w:t>.承担学校档案建设指导工作，深入开展档案资源需求和馆藏建设的研究工作，提交高质量的调研报告，制定和修订档案建设方针。</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3.组织和领导档案馆（校史馆）建设与管理工作，制订档案、校史工作建设性和指导性的政策性文件，写出高水平的研究报告，独立解决工作中的重大疑难问题。</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sz w:val="34"/>
          <w:szCs w:val="34"/>
        </w:rPr>
        <w:t>研究档案（或校史）工作，精通档案（或校史）业务和有关法律法规，组织和主持制定、修订档案业务规章制度，主持学校专兼职档案人员的业务培训工作，解决档案征集、保护、利用、信息化等工作中遇到的制约档案事业发展的关键性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sz w:val="34"/>
          <w:szCs w:val="34"/>
        </w:rPr>
        <w:t>2.</w:t>
      </w:r>
      <w:r>
        <w:rPr>
          <w:rFonts w:ascii="仿宋_GB2312" w:eastAsia="仿宋_GB2312" w:hAnsi="仿宋_GB2312" w:cs="仿宋_GB2312" w:hint="eastAsia"/>
          <w:sz w:val="34"/>
          <w:szCs w:val="34"/>
        </w:rPr>
        <w:t>主持新技术（新设备）在本单位应用，负责档案信息化建设工作，制定档案馆（校史馆）信息化、数字化建设方案、计划等并组织实施。</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3.主持制定、修订2种以上档案保管期限表和2个以上档案鉴定工作规范，主持制定各类业务方案并撰写业务分析报告。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4.有3年以上利用接待工作经验，收集整理利用效</w:t>
      </w:r>
      <w:r>
        <w:rPr>
          <w:rFonts w:ascii="仿宋_GB2312" w:eastAsia="仿宋_GB2312" w:hAnsi="仿宋_GB2312" w:cs="仿宋_GB2312" w:hint="eastAsia"/>
          <w:sz w:val="34"/>
          <w:szCs w:val="34"/>
        </w:rPr>
        <w:lastRenderedPageBreak/>
        <w:t>果100例以上并撰写有较高质量利用业务分析报告。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sz w:val="34"/>
          <w:szCs w:val="34"/>
        </w:rPr>
        <w:t>5.</w:t>
      </w:r>
      <w:r>
        <w:rPr>
          <w:rFonts w:ascii="仿宋_GB2312" w:eastAsia="仿宋_GB2312" w:hAnsi="仿宋_GB2312" w:cs="仿宋_GB2312" w:hint="eastAsia"/>
          <w:sz w:val="34"/>
          <w:szCs w:val="34"/>
        </w:rPr>
        <w:t>组织、审核档案、</w:t>
      </w:r>
      <w:r>
        <w:rPr>
          <w:rFonts w:ascii="仿宋_GB2312" w:eastAsia="仿宋_GB2312" w:hAnsi="仿宋_GB2312" w:cs="仿宋_GB2312"/>
          <w:sz w:val="34"/>
          <w:szCs w:val="34"/>
        </w:rPr>
        <w:t>校史</w:t>
      </w:r>
      <w:r>
        <w:rPr>
          <w:rFonts w:ascii="仿宋_GB2312" w:eastAsia="仿宋_GB2312" w:hAnsi="仿宋_GB2312" w:cs="仿宋_GB2312" w:hint="eastAsia"/>
          <w:sz w:val="34"/>
          <w:szCs w:val="34"/>
        </w:rPr>
        <w:t>编研选题，组织大型参考资料汇编工作，主持审核档案、校史编研资料，独立解决编审中的疑难问题。</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（四）完成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聘</w:t>
      </w:r>
      <w:r>
        <w:rPr>
          <w:rFonts w:ascii="仿宋_GB2312" w:eastAsia="仿宋_GB2312" w:hAnsi="仿宋_GB2312" w:cs="仿宋_GB2312" w:hint="eastAsia"/>
          <w:sz w:val="34"/>
          <w:szCs w:val="34"/>
        </w:rPr>
        <w:t>期内</w:t>
      </w:r>
      <w:r>
        <w:rPr>
          <w:rFonts w:ascii="仿宋_GB2312" w:eastAsia="仿宋_GB2312" w:hAnsi="仿宋_GB2312" w:cs="仿宋_GB2312" w:hint="eastAsia"/>
          <w:kern w:val="0"/>
          <w:sz w:val="34"/>
          <w:szCs w:val="34"/>
        </w:rPr>
        <w:t>主持地厅级及以上档案、校史或相关专业的科研课题1项或参与地厅级及以上档案、校史及相关专业的科研课题3项（排名前2）。</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2.在省级以上</w:t>
      </w:r>
      <w:r>
        <w:rPr>
          <w:rFonts w:ascii="仿宋_GB2312" w:eastAsia="仿宋_GB2312" w:hAnsi="仿宋_GB2312" w:cs="仿宋_GB2312" w:hint="eastAsia"/>
          <w:kern w:val="0"/>
          <w:sz w:val="34"/>
          <w:szCs w:val="34"/>
        </w:rPr>
        <w:t>专业</w:t>
      </w:r>
      <w:r>
        <w:rPr>
          <w:rFonts w:ascii="仿宋_GB2312" w:eastAsia="仿宋_GB2312" w:hAnsi="仿宋_GB2312" w:cs="仿宋_GB2312" w:hint="eastAsia"/>
          <w:sz w:val="34"/>
          <w:szCs w:val="34"/>
        </w:rPr>
        <w:t>刊物发表论文至少3篇。</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w:t>
      </w:r>
      <w:r>
        <w:rPr>
          <w:rFonts w:ascii="仿宋_GB2312" w:eastAsia="仿宋_GB2312" w:hAnsi="仿宋_GB2312" w:cs="仿宋_GB2312" w:hint="eastAsia"/>
          <w:kern w:val="0"/>
          <w:sz w:val="34"/>
          <w:szCs w:val="34"/>
        </w:rPr>
        <w:t>组织和</w:t>
      </w:r>
      <w:r>
        <w:rPr>
          <w:rFonts w:ascii="仿宋_GB2312" w:eastAsia="仿宋_GB2312" w:hAnsi="仿宋_GB2312" w:cs="仿宋_GB2312" w:hint="eastAsia"/>
          <w:sz w:val="34"/>
          <w:szCs w:val="34"/>
        </w:rPr>
        <w:t>主持过3种以上（每种10万字以上）参考资料的编写；或独立完成30万字以上史料汇编；或</w:t>
      </w:r>
      <w:r>
        <w:rPr>
          <w:rFonts w:ascii="仿宋_GB2312" w:eastAsia="仿宋_GB2312" w:hAnsi="仿宋_GB2312" w:cs="仿宋_GB2312" w:hint="eastAsia"/>
          <w:kern w:val="0"/>
          <w:sz w:val="34"/>
          <w:szCs w:val="34"/>
        </w:rPr>
        <w:t>主持编写出版年鉴等大型编研资料3部以上</w:t>
      </w:r>
      <w:r>
        <w:rPr>
          <w:rFonts w:ascii="仿宋_GB2312" w:eastAsia="仿宋_GB2312" w:hAnsi="仿宋_GB2312" w:cs="仿宋_GB2312" w:hint="eastAsia"/>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（五）</w:t>
      </w:r>
      <w:r>
        <w:rPr>
          <w:rFonts w:ascii="仿宋_GB2312" w:eastAsia="仿宋_GB2312" w:hAnsi="仿宋_GB2312" w:cs="仿宋_GB2312" w:hint="eastAsia"/>
          <w:sz w:val="34"/>
          <w:szCs w:val="34"/>
        </w:rPr>
        <w:t>组织和指导副高级及以下档案人员开展工作、业务学习、培训或学术研究。</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（六）</w:t>
      </w:r>
      <w:r>
        <w:rPr>
          <w:rFonts w:ascii="仿宋_GB2312" w:eastAsia="仿宋_GB2312" w:hAnsi="仿宋_GB2312" w:cs="仿宋_GB2312" w:hint="eastAsia"/>
          <w:sz w:val="34"/>
          <w:szCs w:val="34"/>
        </w:rPr>
        <w:t>完成领导布置的工作。</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二、五级岗位（副</w:t>
      </w:r>
      <w:r>
        <w:rPr>
          <w:rFonts w:ascii="仿宋_GB2312" w:eastAsia="仿宋_GB2312" w:hAnsi="仿宋_GB2312" w:cs="仿宋_GB2312"/>
          <w:b/>
          <w:sz w:val="34"/>
          <w:szCs w:val="34"/>
        </w:rPr>
        <w:t>研究馆员</w:t>
      </w:r>
      <w:r>
        <w:rPr>
          <w:rFonts w:ascii="仿宋_GB2312" w:eastAsia="仿宋_GB2312" w:hAnsi="仿宋_GB2312" w:cs="仿宋_GB2312" w:hint="eastAsia"/>
          <w:b/>
          <w:sz w:val="34"/>
          <w:szCs w:val="34"/>
        </w:rPr>
        <w:t>一</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sz w:val="34"/>
          <w:szCs w:val="34"/>
        </w:rPr>
        <w:t>组织或承担档案、校史学术研究项目或编研等工作。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了解国内外档案（或校史）最新理论研究和发展动态，熟悉馆藏特点和省内外档案（或校史）工作情况，结合实际制定符合本校或本部门档案（或校史）事业发展的重要计划、方案并组织实施。</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2.承担学校档案建设指导工作，深入开展档案资源</w:t>
      </w:r>
      <w:r>
        <w:rPr>
          <w:rFonts w:ascii="仿宋_GB2312" w:eastAsia="仿宋_GB2312" w:hAnsi="仿宋_GB2312" w:cs="仿宋_GB2312" w:hint="eastAsia"/>
          <w:bCs/>
          <w:sz w:val="34"/>
          <w:szCs w:val="34"/>
        </w:rPr>
        <w:lastRenderedPageBreak/>
        <w:t>需求和馆藏建设的研究工作，写出高水平的研究报告，为制定和修订档案建设方针提供依据。</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3.全面参与档案馆（校史馆）管理与建设工作，制订档案馆（校史馆）重要的政策性文件，解决工作中的重大疑难问题。</w:t>
      </w:r>
    </w:p>
    <w:p w:rsidR="00150032" w:rsidRDefault="00991200">
      <w:pPr>
        <w:spacing w:line="560" w:lineRule="exact"/>
        <w:ind w:firstLine="69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690"/>
        <w:rPr>
          <w:rFonts w:ascii="仿宋_GB2312" w:eastAsia="仿宋_GB2312" w:hAnsi="仿宋_GB2312" w:cs="仿宋_GB2312"/>
          <w:bCs/>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精通档案（或校史）业务，熟悉有关法律法规，主持制定、修订档案（或校史）业务规章制度，负责学校专兼职档案人员的业务培训，指导专兼职档案人员开展业务工作，解决档案收集、整理、保管保护、开发利用、系统使用管理等工作中遇到的疑难问题。</w:t>
      </w:r>
    </w:p>
    <w:p w:rsidR="00150032" w:rsidRDefault="00991200">
      <w:pPr>
        <w:spacing w:line="560" w:lineRule="exact"/>
        <w:ind w:firstLine="69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2.组织和主持制定、修订本岗位技术规范或标准，主持新技术（新设备）在本单位应用，参与档案馆（校史馆）信息化建设工作，组织实施档案、校史资源信息化、数字化工作。</w:t>
      </w:r>
    </w:p>
    <w:p w:rsidR="00150032" w:rsidRDefault="00991200">
      <w:pPr>
        <w:spacing w:line="560" w:lineRule="exact"/>
        <w:ind w:firstLine="69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3.主持制定、修订1种以上档案保管期限表和1个以上业务规范，组织和主持制定档案接收征集方案、整理编目方案等1种以上或组织编制大型检索工具1种以上，并撰写业务分析报告。</w:t>
      </w:r>
    </w:p>
    <w:p w:rsidR="00150032" w:rsidRDefault="00991200">
      <w:pPr>
        <w:spacing w:line="560" w:lineRule="exact"/>
        <w:ind w:firstLine="69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4.有3年以上利用接待工作经验，收集整理利用效果60例以上并撰写利用业务分析报告。</w:t>
      </w:r>
    </w:p>
    <w:p w:rsidR="00150032" w:rsidRDefault="00991200">
      <w:pPr>
        <w:spacing w:line="560" w:lineRule="exact"/>
        <w:ind w:firstLine="690"/>
        <w:rPr>
          <w:rFonts w:ascii="仿宋_GB2312" w:eastAsia="仿宋_GB2312" w:hAnsi="仿宋_GB2312" w:cs="仿宋_GB2312"/>
          <w:bCs/>
          <w:kern w:val="0"/>
          <w:sz w:val="34"/>
          <w:szCs w:val="34"/>
        </w:rPr>
      </w:pPr>
      <w:r>
        <w:rPr>
          <w:rFonts w:ascii="仿宋_GB2312" w:eastAsia="仿宋_GB2312" w:hAnsi="仿宋_GB2312" w:cs="仿宋_GB2312" w:hint="eastAsia"/>
          <w:bCs/>
          <w:sz w:val="34"/>
          <w:szCs w:val="34"/>
        </w:rPr>
        <w:t>5.主持选题，制定档案或校史编研的方案等，主持编研工作或负责档案、校史编研成果的审核，解决档案、校史编审中的疑难问题。</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lastRenderedPageBreak/>
        <w:t>（四）完成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聘期内</w:t>
      </w:r>
      <w:r>
        <w:rPr>
          <w:rFonts w:ascii="仿宋_GB2312" w:eastAsia="仿宋_GB2312" w:hAnsi="仿宋_GB2312" w:cs="仿宋_GB2312" w:hint="eastAsia"/>
          <w:bCs/>
          <w:kern w:val="0"/>
          <w:sz w:val="34"/>
          <w:szCs w:val="34"/>
        </w:rPr>
        <w:t>主持档案、校史或相关专业的科研课题1项，或参与档案、校史及相关专业的科研课题2项（排名前3）。</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2.在省级以上专业刊物公开发表论文2篇（含2篇）以上。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kern w:val="0"/>
          <w:sz w:val="34"/>
          <w:szCs w:val="34"/>
        </w:rPr>
        <w:t>3.</w:t>
      </w:r>
      <w:r>
        <w:rPr>
          <w:rFonts w:ascii="仿宋_GB2312" w:eastAsia="仿宋_GB2312" w:hAnsi="仿宋_GB2312" w:cs="仿宋_GB2312" w:hint="eastAsia"/>
          <w:sz w:val="34"/>
          <w:szCs w:val="34"/>
        </w:rPr>
        <w:t>主持过2种以上（每种10万字以上）参考资料的编写；</w:t>
      </w:r>
      <w:r>
        <w:rPr>
          <w:rFonts w:ascii="仿宋_GB2312" w:eastAsia="仿宋_GB2312" w:hAnsi="仿宋_GB2312" w:cs="仿宋_GB2312" w:hint="eastAsia"/>
          <w:kern w:val="0"/>
          <w:sz w:val="34"/>
          <w:szCs w:val="34"/>
        </w:rPr>
        <w:t>或担任30万字以上档案（或校</w:t>
      </w:r>
      <w:r>
        <w:rPr>
          <w:rFonts w:ascii="仿宋_GB2312" w:eastAsia="仿宋_GB2312" w:hAnsi="仿宋_GB2312" w:cs="仿宋_GB2312"/>
          <w:kern w:val="0"/>
          <w:sz w:val="34"/>
          <w:szCs w:val="34"/>
        </w:rPr>
        <w:t>史</w:t>
      </w:r>
      <w:r>
        <w:rPr>
          <w:rFonts w:ascii="仿宋_GB2312" w:eastAsia="仿宋_GB2312" w:hAnsi="仿宋_GB2312" w:cs="仿宋_GB2312" w:hint="eastAsia"/>
          <w:kern w:val="0"/>
          <w:sz w:val="34"/>
          <w:szCs w:val="34"/>
        </w:rPr>
        <w:t>）史料汇编的主编、主审等；或作为主要成员参与年鉴等大型编研资料的编写、审稿、出版等，主编、主审年鉴2部（含2部）以上或参与编辑（审核）</w:t>
      </w:r>
      <w:r>
        <w:rPr>
          <w:rFonts w:ascii="仿宋_GB2312" w:eastAsia="仿宋_GB2312" w:hAnsi="仿宋_GB2312" w:cs="仿宋_GB2312" w:hint="eastAsia"/>
          <w:sz w:val="34"/>
          <w:szCs w:val="34"/>
        </w:rPr>
        <w:t>累计达25万字以上（排名前3）。</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（五）</w:t>
      </w:r>
      <w:r>
        <w:rPr>
          <w:rFonts w:ascii="仿宋_GB2312" w:eastAsia="仿宋_GB2312" w:hAnsi="仿宋_GB2312" w:cs="仿宋_GB2312" w:hint="eastAsia"/>
          <w:bCs/>
          <w:sz w:val="34"/>
          <w:szCs w:val="34"/>
        </w:rPr>
        <w:t>指导专业技术岗位六级及以下档案人员开展工作、业务学习或学术研究等。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（六）</w:t>
      </w:r>
      <w:r>
        <w:rPr>
          <w:rFonts w:ascii="仿宋_GB2312" w:eastAsia="仿宋_GB2312" w:hAnsi="仿宋_GB2312" w:cs="仿宋_GB2312" w:hint="eastAsia"/>
          <w:bCs/>
          <w:sz w:val="34"/>
          <w:szCs w:val="34"/>
        </w:rPr>
        <w:t>完成领导布置的</w:t>
      </w:r>
      <w:r>
        <w:rPr>
          <w:rFonts w:ascii="仿宋_GB2312" w:eastAsia="仿宋_GB2312" w:hAnsi="仿宋_GB2312" w:cs="仿宋_GB2312" w:hint="eastAsia"/>
          <w:sz w:val="34"/>
          <w:szCs w:val="34"/>
        </w:rPr>
        <w:t>工作。</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三、六级岗位（副</w:t>
      </w:r>
      <w:r>
        <w:rPr>
          <w:rFonts w:ascii="仿宋_GB2312" w:eastAsia="仿宋_GB2312" w:hAnsi="仿宋_GB2312" w:cs="仿宋_GB2312"/>
          <w:b/>
          <w:sz w:val="34"/>
          <w:szCs w:val="34"/>
        </w:rPr>
        <w:t>研究馆员</w:t>
      </w:r>
      <w:r>
        <w:rPr>
          <w:rFonts w:ascii="仿宋_GB2312" w:eastAsia="仿宋_GB2312" w:hAnsi="仿宋_GB2312" w:cs="仿宋_GB2312" w:hint="eastAsia"/>
          <w:b/>
          <w:sz w:val="34"/>
          <w:szCs w:val="34"/>
        </w:rPr>
        <w:t>二</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主持或参与档案、校史学术研究或编研等工作。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熟悉馆藏特点和省内外档案（或校史）工作情况，结合实际制定符合本校或本部门档案（或校史）工作发展的计划、方案并组织实施。</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2.参与档案资源需求和馆藏建设的研究工作，写出高水平的研究报告，为档案、校史资源建设方针的修订提供依据。</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lastRenderedPageBreak/>
        <w:t>3.参与档案馆（校史馆）管理与建设工作，主要负责或参与档案、校史管理工作，制订档案、校史工作的政策性文件，解决工作中的疑难问题。</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精</w:t>
      </w:r>
      <w:r>
        <w:rPr>
          <w:rFonts w:ascii="仿宋_GB2312" w:eastAsia="仿宋_GB2312" w:hAnsi="仿宋_GB2312" w:cs="仿宋_GB2312" w:hint="eastAsia"/>
          <w:sz w:val="34"/>
          <w:szCs w:val="34"/>
        </w:rPr>
        <w:t>通档案（或校史）业务，熟悉档案有关的法律法规，参与制定、修订档案（或校史）业务规章制度，参与学校专兼职档案人员的业务培训，指导专兼职档案人员完成档案收集、整理、组卷、利用等工作，解决档案收集、整理、保管保护、开发利用、系统录入使用等工作中遇到的疑难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2.主持制定、修订本岗位技术规范或标准，参与档案馆（校史馆）信息化建设，负责实施档案、校史资源的信息化工作或负责档案系统的建设、管理、开发利用等。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主持制定、修订1种以上档案保管期限表或1个以上业务规范，主持制定接收征集、整理编目方案1种以上或组织编制大型检索工具1种以上，组织收集档案1000卷以上或组织管理综合档案10000卷（或人事档案3000卷）以上，调整、整理组卷累计200卷以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sz w:val="34"/>
          <w:szCs w:val="34"/>
        </w:rPr>
        <w:t>4.</w:t>
      </w:r>
      <w:r>
        <w:rPr>
          <w:rFonts w:ascii="仿宋_GB2312" w:eastAsia="仿宋_GB2312" w:hAnsi="仿宋_GB2312" w:cs="仿宋_GB2312" w:hint="eastAsia"/>
          <w:sz w:val="34"/>
          <w:szCs w:val="34"/>
        </w:rPr>
        <w:t>主持选题，制定档案编研方案，组织编辑与审稿等，解决编审中的疑难问题。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5.研究挖掘校史资源，</w:t>
      </w:r>
      <w:r>
        <w:rPr>
          <w:rFonts w:ascii="仿宋_GB2312" w:eastAsia="仿宋_GB2312" w:hAnsi="仿宋_GB2312" w:cs="仿宋_GB2312"/>
          <w:sz w:val="34"/>
          <w:szCs w:val="34"/>
        </w:rPr>
        <w:t>制定校史</w:t>
      </w:r>
      <w:r>
        <w:rPr>
          <w:rFonts w:ascii="仿宋_GB2312" w:eastAsia="仿宋_GB2312" w:hAnsi="仿宋_GB2312" w:cs="仿宋_GB2312" w:hint="eastAsia"/>
          <w:sz w:val="34"/>
          <w:szCs w:val="34"/>
        </w:rPr>
        <w:t>编研</w:t>
      </w:r>
      <w:r>
        <w:rPr>
          <w:rFonts w:ascii="仿宋_GB2312" w:eastAsia="仿宋_GB2312" w:hAnsi="仿宋_GB2312" w:cs="仿宋_GB2312"/>
          <w:sz w:val="34"/>
          <w:szCs w:val="34"/>
        </w:rPr>
        <w:t>方案，组织</w:t>
      </w:r>
      <w:r>
        <w:rPr>
          <w:rFonts w:ascii="仿宋_GB2312" w:eastAsia="仿宋_GB2312" w:hAnsi="仿宋_GB2312" w:cs="仿宋_GB2312" w:hint="eastAsia"/>
          <w:sz w:val="34"/>
          <w:szCs w:val="34"/>
        </w:rPr>
        <w:t>或</w:t>
      </w:r>
      <w:r>
        <w:rPr>
          <w:rFonts w:ascii="仿宋_GB2312" w:eastAsia="仿宋_GB2312" w:hAnsi="仿宋_GB2312" w:cs="仿宋_GB2312"/>
          <w:sz w:val="34"/>
          <w:szCs w:val="34"/>
        </w:rPr>
        <w:t>主持校史编审</w:t>
      </w:r>
      <w:r>
        <w:rPr>
          <w:rFonts w:ascii="仿宋_GB2312" w:eastAsia="仿宋_GB2312" w:hAnsi="仿宋_GB2312" w:cs="仿宋_GB2312" w:hint="eastAsia"/>
          <w:sz w:val="34"/>
          <w:szCs w:val="34"/>
        </w:rPr>
        <w:t>等，制定展陈内容更新方案等并组织实施。</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（四）完成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bCs/>
          <w:kern w:val="0"/>
          <w:sz w:val="34"/>
          <w:szCs w:val="34"/>
        </w:rPr>
        <w:lastRenderedPageBreak/>
        <w:t>1.</w:t>
      </w:r>
      <w:r>
        <w:rPr>
          <w:rFonts w:ascii="仿宋_GB2312" w:eastAsia="仿宋_GB2312" w:hAnsi="仿宋_GB2312" w:cs="仿宋_GB2312" w:hint="eastAsia"/>
          <w:bCs/>
          <w:sz w:val="34"/>
          <w:szCs w:val="34"/>
        </w:rPr>
        <w:t>聘期内</w:t>
      </w:r>
      <w:r>
        <w:rPr>
          <w:rFonts w:ascii="仿宋_GB2312" w:eastAsia="仿宋_GB2312" w:hAnsi="仿宋_GB2312" w:cs="仿宋_GB2312" w:hint="eastAsia"/>
          <w:bCs/>
          <w:kern w:val="0"/>
          <w:sz w:val="34"/>
          <w:szCs w:val="34"/>
        </w:rPr>
        <w:t>主持或参与档案、校史科研课题1项（排名前5）。</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2.</w:t>
      </w:r>
      <w:r>
        <w:rPr>
          <w:rFonts w:ascii="仿宋_GB2312" w:eastAsia="仿宋_GB2312" w:hAnsi="仿宋_GB2312" w:cs="仿宋_GB2312" w:hint="eastAsia"/>
          <w:bCs/>
          <w:sz w:val="34"/>
          <w:szCs w:val="34"/>
        </w:rPr>
        <w:t>主持过1种（含1 种）以上（每种10万字以上）参考资料的编写；</w:t>
      </w:r>
      <w:r>
        <w:rPr>
          <w:rFonts w:ascii="仿宋_GB2312" w:eastAsia="仿宋_GB2312" w:hAnsi="仿宋_GB2312" w:cs="仿宋_GB2312" w:hint="eastAsia"/>
          <w:bCs/>
          <w:kern w:val="0"/>
          <w:sz w:val="34"/>
          <w:szCs w:val="34"/>
        </w:rPr>
        <w:t>担任30万字以上档案史料汇编的编辑、审稿等；或作为主要成员参与年鉴等大型编研资料的编写、审稿、出版等，主编、主审年鉴1部以上或参与编辑（审核）</w:t>
      </w:r>
      <w:r>
        <w:rPr>
          <w:rFonts w:ascii="仿宋_GB2312" w:eastAsia="仿宋_GB2312" w:hAnsi="仿宋_GB2312" w:cs="仿宋_GB2312" w:hint="eastAsia"/>
          <w:bCs/>
          <w:sz w:val="34"/>
          <w:szCs w:val="34"/>
        </w:rPr>
        <w:t>累计达20万字以上</w:t>
      </w:r>
      <w:r>
        <w:rPr>
          <w:rFonts w:ascii="仿宋_GB2312" w:eastAsia="仿宋_GB2312" w:hAnsi="仿宋_GB2312" w:cs="仿宋_GB2312" w:hint="eastAsia"/>
          <w:bCs/>
          <w:kern w:val="0"/>
          <w:sz w:val="34"/>
          <w:szCs w:val="34"/>
        </w:rPr>
        <w:t>（排名前5）。</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3.在省级及以上</w:t>
      </w:r>
      <w:r>
        <w:rPr>
          <w:rFonts w:ascii="仿宋_GB2312" w:eastAsia="仿宋_GB2312" w:hAnsi="仿宋_GB2312" w:cs="仿宋_GB2312" w:hint="eastAsia"/>
          <w:bCs/>
          <w:kern w:val="0"/>
          <w:sz w:val="34"/>
          <w:szCs w:val="34"/>
        </w:rPr>
        <w:t>专业</w:t>
      </w:r>
      <w:r>
        <w:rPr>
          <w:rFonts w:ascii="仿宋_GB2312" w:eastAsia="仿宋_GB2312" w:hAnsi="仿宋_GB2312" w:cs="仿宋_GB2312" w:hint="eastAsia"/>
          <w:bCs/>
          <w:sz w:val="34"/>
          <w:szCs w:val="34"/>
        </w:rPr>
        <w:t>刊物公开发表论文至少1篇。</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（五）</w:t>
      </w:r>
      <w:r>
        <w:rPr>
          <w:rFonts w:ascii="仿宋_GB2312" w:eastAsia="仿宋_GB2312" w:hAnsi="仿宋_GB2312" w:cs="仿宋_GB2312" w:hint="eastAsia"/>
          <w:bCs/>
          <w:sz w:val="34"/>
          <w:szCs w:val="34"/>
        </w:rPr>
        <w:t>参与指导中级及以下档案人员开展工作、业务学习或学术研究等。</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（六）</w:t>
      </w:r>
      <w:r>
        <w:rPr>
          <w:rFonts w:ascii="仿宋_GB2312" w:eastAsia="仿宋_GB2312" w:hAnsi="仿宋_GB2312" w:cs="仿宋_GB2312" w:hint="eastAsia"/>
          <w:bCs/>
          <w:sz w:val="34"/>
          <w:szCs w:val="34"/>
        </w:rPr>
        <w:t>完成领导布置的工作。</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四、七级岗位（副</w:t>
      </w:r>
      <w:r>
        <w:rPr>
          <w:rFonts w:ascii="仿宋_GB2312" w:eastAsia="仿宋_GB2312" w:hAnsi="仿宋_GB2312" w:cs="仿宋_GB2312"/>
          <w:b/>
          <w:sz w:val="34"/>
          <w:szCs w:val="34"/>
        </w:rPr>
        <w:t>研究馆员</w:t>
      </w:r>
      <w:r>
        <w:rPr>
          <w:rFonts w:ascii="仿宋_GB2312" w:eastAsia="仿宋_GB2312" w:hAnsi="仿宋_GB2312" w:cs="仿宋_GB2312" w:hint="eastAsia"/>
          <w:b/>
          <w:sz w:val="34"/>
          <w:szCs w:val="34"/>
        </w:rPr>
        <w:t>三</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担任或参与档案、校史学术研究；或参与档案、校史编研工作。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熟悉馆藏档案、校史资料特点、结构情况，掌握省内外档</w:t>
      </w:r>
      <w:r>
        <w:rPr>
          <w:rFonts w:ascii="仿宋_GB2312" w:eastAsia="仿宋_GB2312" w:hAnsi="仿宋_GB2312" w:cs="仿宋_GB2312" w:hint="eastAsia"/>
          <w:sz w:val="34"/>
          <w:szCs w:val="34"/>
        </w:rPr>
        <w:t>案（或校史）工作情况，参与档案资源需求和馆藏建设研究，参与制定符合本校或本部门档案（或校史）工作发展的计划、方案、文件并实施。</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2.参与档案馆（校史馆）管理与建设工作，负责档案或校史管理工作，负责制定本室工作计划、方案、文件等，组织实施本室工作，完成本室总结、统计材料等，解决工作中的疑难问题。</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lastRenderedPageBreak/>
        <w:t>1.</w:t>
      </w:r>
      <w:r>
        <w:rPr>
          <w:rFonts w:ascii="仿宋_GB2312" w:eastAsia="仿宋_GB2312" w:hAnsi="仿宋_GB2312" w:cs="仿宋_GB2312" w:hint="eastAsia"/>
          <w:sz w:val="34"/>
          <w:szCs w:val="34"/>
        </w:rPr>
        <w:t>精通档案（或校史）业务，熟悉有关法律法规，参与制定、修订档案（或校史）业务规章制度，参与制定、修订本岗位技术规范、标准。</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主持或参与制定、修订1种档案保管期限表或1个业务规范，制定接收征集、整理编目方案至少1种或组织编制检索工具1种（含1种）以上，组织综合档案8000卷（或人事档案3000卷）以上的管理、统计、利用等工作，调整、整理组卷累计150卷以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3.参与学校兼职档案人员的业务培训，负责学校兼职档案人员业务指导工作，解决档案收集、整理、系统录入等工作中遇到的疑难问题，并组织完成累计2000卷档案收集、数据审核、统计等工作。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4.负责或参与档案（校史）资料信息化工作，；负责录入、审核档案数据累计6000条以上或负责档案系统、数据库的建设、管理、维护、指导使用等，解决系统疑难问题。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5.参与档案、校史编研选题、方案制定等，组织或主持编辑工作，参与审稿等；或负责制定宣传方案，负责审稿，解决编审问题。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6.主持或参与校史研究、展陈内容设计、更新等。</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（四）完成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sz w:val="34"/>
          <w:szCs w:val="34"/>
        </w:rPr>
        <w:t>聘期内</w:t>
      </w:r>
      <w:r>
        <w:rPr>
          <w:rFonts w:ascii="仿宋_GB2312" w:eastAsia="仿宋_GB2312" w:hAnsi="仿宋_GB2312" w:cs="仿宋_GB2312" w:hint="eastAsia"/>
          <w:kern w:val="0"/>
          <w:sz w:val="34"/>
          <w:szCs w:val="34"/>
        </w:rPr>
        <w:t>主持或参与档案、校史科研课题1项（排名前5）。</w:t>
      </w:r>
    </w:p>
    <w:p w:rsidR="00150032" w:rsidRDefault="00991200">
      <w:pPr>
        <w:spacing w:line="560" w:lineRule="exact"/>
        <w:ind w:firstLineChars="200" w:firstLine="680"/>
        <w:rPr>
          <w:rFonts w:ascii="仿宋_GB2312" w:eastAsia="仿宋_GB2312" w:hAnsi="仿宋_GB2312" w:cs="仿宋_GB2312"/>
          <w:kern w:val="0"/>
          <w:sz w:val="34"/>
          <w:szCs w:val="34"/>
        </w:rPr>
      </w:pPr>
      <w:r>
        <w:rPr>
          <w:rFonts w:ascii="仿宋_GB2312" w:eastAsia="仿宋_GB2312" w:hAnsi="仿宋_GB2312" w:cs="仿宋_GB2312" w:hint="eastAsia"/>
          <w:kern w:val="0"/>
          <w:sz w:val="34"/>
          <w:szCs w:val="34"/>
        </w:rPr>
        <w:t>2.</w:t>
      </w:r>
      <w:r>
        <w:rPr>
          <w:rFonts w:ascii="仿宋_GB2312" w:eastAsia="仿宋_GB2312" w:hAnsi="仿宋_GB2312" w:cs="仿宋_GB2312" w:hint="eastAsia"/>
          <w:sz w:val="34"/>
          <w:szCs w:val="34"/>
        </w:rPr>
        <w:t>主持过1种（10万字以上）参考资料的编写；</w:t>
      </w:r>
      <w:r>
        <w:rPr>
          <w:rFonts w:ascii="仿宋_GB2312" w:eastAsia="仿宋_GB2312" w:hAnsi="仿宋_GB2312" w:cs="仿宋_GB2312" w:hint="eastAsia"/>
          <w:kern w:val="0"/>
          <w:sz w:val="34"/>
          <w:szCs w:val="34"/>
        </w:rPr>
        <w:t>或</w:t>
      </w:r>
      <w:r>
        <w:rPr>
          <w:rFonts w:ascii="仿宋_GB2312" w:eastAsia="仿宋_GB2312" w:hAnsi="仿宋_GB2312" w:cs="仿宋_GB2312" w:hint="eastAsia"/>
          <w:kern w:val="0"/>
          <w:sz w:val="34"/>
          <w:szCs w:val="34"/>
        </w:rPr>
        <w:lastRenderedPageBreak/>
        <w:t>担任30万字以上档案史料汇编的编辑或审稿；或担任年鉴等大型编研资料的编辑、审稿，主编、主审年鉴1部（含1部）以上或编辑、审核相关资料</w:t>
      </w:r>
      <w:r>
        <w:rPr>
          <w:rFonts w:ascii="仿宋_GB2312" w:eastAsia="仿宋_GB2312" w:hAnsi="仿宋_GB2312" w:cs="仿宋_GB2312" w:hint="eastAsia"/>
          <w:sz w:val="34"/>
          <w:szCs w:val="34"/>
        </w:rPr>
        <w:t>累计达15万字以上</w:t>
      </w:r>
      <w:r>
        <w:rPr>
          <w:rFonts w:ascii="仿宋_GB2312" w:eastAsia="仿宋_GB2312" w:hAnsi="仿宋_GB2312" w:cs="仿宋_GB2312" w:hint="eastAsia"/>
          <w:kern w:val="0"/>
          <w:sz w:val="34"/>
          <w:szCs w:val="34"/>
        </w:rPr>
        <w:t>（排名前5）。</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kern w:val="0"/>
          <w:sz w:val="34"/>
          <w:szCs w:val="34"/>
        </w:rPr>
        <w:t>3.</w:t>
      </w:r>
      <w:r>
        <w:rPr>
          <w:rFonts w:ascii="仿宋_GB2312" w:eastAsia="仿宋_GB2312" w:hAnsi="仿宋_GB2312" w:cs="仿宋_GB2312" w:hint="eastAsia"/>
          <w:sz w:val="34"/>
          <w:szCs w:val="34"/>
        </w:rPr>
        <w:t>在</w:t>
      </w:r>
      <w:r>
        <w:rPr>
          <w:rFonts w:ascii="仿宋_GB2312" w:eastAsia="仿宋_GB2312" w:hAnsi="仿宋_GB2312" w:cs="仿宋_GB2312" w:hint="eastAsia"/>
          <w:kern w:val="0"/>
          <w:sz w:val="34"/>
          <w:szCs w:val="34"/>
        </w:rPr>
        <w:t>专业</w:t>
      </w:r>
      <w:r>
        <w:rPr>
          <w:rFonts w:ascii="仿宋_GB2312" w:eastAsia="仿宋_GB2312" w:hAnsi="仿宋_GB2312" w:cs="仿宋_GB2312" w:hint="eastAsia"/>
          <w:sz w:val="34"/>
          <w:szCs w:val="34"/>
        </w:rPr>
        <w:t>刊物公开发表论文至少1篇。</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（五）</w:t>
      </w:r>
      <w:r>
        <w:rPr>
          <w:rFonts w:ascii="仿宋_GB2312" w:eastAsia="仿宋_GB2312" w:hAnsi="仿宋_GB2312" w:cs="仿宋_GB2312" w:hint="eastAsia"/>
          <w:bCs/>
          <w:sz w:val="34"/>
          <w:szCs w:val="34"/>
        </w:rPr>
        <w:t>参与指导中级及以下档案人员开展工作。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（六）</w:t>
      </w:r>
      <w:r>
        <w:rPr>
          <w:rFonts w:ascii="仿宋_GB2312" w:eastAsia="仿宋_GB2312" w:hAnsi="仿宋_GB2312" w:cs="仿宋_GB2312" w:hint="eastAsia"/>
          <w:sz w:val="34"/>
          <w:szCs w:val="34"/>
        </w:rPr>
        <w:t>完成领导交办的任务。</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五、八级岗位（</w:t>
      </w:r>
      <w:r>
        <w:rPr>
          <w:rFonts w:ascii="仿宋_GB2312" w:eastAsia="仿宋_GB2312" w:hAnsi="仿宋_GB2312" w:cs="仿宋_GB2312"/>
          <w:b/>
          <w:sz w:val="34"/>
          <w:szCs w:val="34"/>
        </w:rPr>
        <w:t>馆员</w:t>
      </w:r>
      <w:r>
        <w:rPr>
          <w:rFonts w:ascii="仿宋_GB2312" w:eastAsia="仿宋_GB2312" w:hAnsi="仿宋_GB2312" w:cs="仿宋_GB2312" w:hint="eastAsia"/>
          <w:b/>
          <w:sz w:val="34"/>
          <w:szCs w:val="34"/>
        </w:rPr>
        <w:t>一</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（一）完成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sz w:val="34"/>
          <w:szCs w:val="34"/>
        </w:rPr>
        <w:t>了解省内外高校档案（或校史）工作情况，熟悉馆藏档案、校史资料特点、结构情况，参与档案、校史工作研究，参与制定符合本校或本馆档案、校史工作实际的计划、方案、制度、文件等。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2.负责或参与档案（校史）管理工作，负责或参与制定本室工作计划、方案，参与实施本室工作，完成本室总结、统计材料等，解决业务工作中的问题。</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sz w:val="34"/>
          <w:szCs w:val="34"/>
        </w:rPr>
        <w:t>熟悉档案（或校史）业务，掌握本岗位计算机、管理系统的使用方法，参与制定、修订本岗位技术规范或标准，参与档案馆（校史馆）信息化工作；或参与制定、修订1种档案保管期限表或1个业务规范。</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2.负责档案系统、数据库的管理、维护、指导使用等，参与录入、审核档案数据累计5000条以上，解决系统一般问题；或负责各单位档案数据审核工作，组织完</w:t>
      </w:r>
      <w:r>
        <w:rPr>
          <w:rFonts w:ascii="仿宋_GB2312" w:eastAsia="仿宋_GB2312" w:hAnsi="仿宋_GB2312" w:cs="仿宋_GB2312" w:hint="eastAsia"/>
          <w:sz w:val="34"/>
          <w:szCs w:val="34"/>
        </w:rPr>
        <w:lastRenderedPageBreak/>
        <w:t>成累计2000卷档案收集、数据审核、统计等工作，独立完成兼职档案人员业务指导工作，解决档案收集、整理、系统录入等工作中遇到的问题。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组织或参与馆藏档案数据录入、编目及数据审核等工作或负责编制1种（含1种）以上检索工具，录入馆藏档案数据累计3000条以上，管理综合档案3000卷（或人事档案1000卷）以上，独立完成档案的保管保护、整理鉴别、咨询利用及馆藏、利用统计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sz w:val="34"/>
          <w:szCs w:val="34"/>
        </w:rPr>
        <w:t>4.</w:t>
      </w:r>
      <w:r>
        <w:rPr>
          <w:rFonts w:ascii="仿宋_GB2312" w:eastAsia="仿宋_GB2312" w:hAnsi="仿宋_GB2312" w:cs="仿宋_GB2312" w:hint="eastAsia"/>
          <w:sz w:val="34"/>
          <w:szCs w:val="34"/>
        </w:rPr>
        <w:t>担任档案（校史）编研工作，负责组织编研资料的收集、整理、校核和参与年鉴编辑、审核等工作，或负责宣传资料的编写或审核等。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sz w:val="34"/>
          <w:szCs w:val="34"/>
        </w:rPr>
        <w:t>5.</w:t>
      </w:r>
      <w:r>
        <w:rPr>
          <w:rFonts w:ascii="仿宋_GB2312" w:eastAsia="仿宋_GB2312" w:hAnsi="仿宋_GB2312" w:cs="仿宋_GB2312" w:hint="eastAsia"/>
          <w:sz w:val="34"/>
          <w:szCs w:val="34"/>
        </w:rPr>
        <w:t>担任校史馆管理助手，参与校史研究和展板维护、更新、设计等工作，负责校史馆参观接待、统计和讲解员培训指导工作。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聘期内</w:t>
      </w:r>
      <w:r>
        <w:rPr>
          <w:rFonts w:ascii="仿宋_GB2312" w:eastAsia="仿宋_GB2312" w:hAnsi="仿宋_GB2312" w:cs="仿宋_GB2312" w:hint="eastAsia"/>
          <w:bCs/>
          <w:kern w:val="0"/>
          <w:sz w:val="34"/>
          <w:szCs w:val="34"/>
        </w:rPr>
        <w:t>参与档案、校史科研课题1项（排名前5）。</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2.</w:t>
      </w:r>
      <w:r>
        <w:rPr>
          <w:rFonts w:ascii="仿宋_GB2312" w:eastAsia="仿宋_GB2312" w:hAnsi="仿宋_GB2312" w:cs="仿宋_GB2312" w:hint="eastAsia"/>
          <w:bCs/>
          <w:sz w:val="34"/>
          <w:szCs w:val="34"/>
        </w:rPr>
        <w:t>独立进行调查研究，写出对档案或校史工作有指导作用、有较高质量的调查报告。</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sz w:val="34"/>
          <w:szCs w:val="34"/>
        </w:rPr>
        <w:t>3.撰写出有较高质量的工作总结或公开发表专业论文1篇。</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4</w:t>
      </w:r>
      <w:r>
        <w:rPr>
          <w:rFonts w:ascii="仿宋_GB2312" w:eastAsia="仿宋_GB2312" w:hAnsi="仿宋_GB2312" w:cs="仿宋_GB2312"/>
          <w:bCs/>
          <w:kern w:val="0"/>
          <w:sz w:val="34"/>
          <w:szCs w:val="34"/>
        </w:rPr>
        <w:t>.</w:t>
      </w:r>
      <w:r>
        <w:rPr>
          <w:rFonts w:ascii="仿宋_GB2312" w:eastAsia="仿宋_GB2312" w:hAnsi="仿宋_GB2312" w:cs="仿宋_GB2312" w:hint="eastAsia"/>
          <w:bCs/>
          <w:sz w:val="34"/>
          <w:szCs w:val="34"/>
        </w:rPr>
        <w:t>担任1种（含1 种）以上（每种10万字以上）参考资料的编辑、审稿；或作为年鉴等大型编研项目编辑</w:t>
      </w:r>
      <w:r>
        <w:rPr>
          <w:rFonts w:ascii="仿宋_GB2312" w:eastAsia="仿宋_GB2312" w:hAnsi="仿宋_GB2312" w:cs="仿宋_GB2312" w:hint="eastAsia"/>
          <w:bCs/>
          <w:kern w:val="0"/>
          <w:sz w:val="34"/>
          <w:szCs w:val="34"/>
        </w:rPr>
        <w:t>（排名前5）</w:t>
      </w:r>
      <w:r>
        <w:rPr>
          <w:rFonts w:ascii="仿宋_GB2312" w:eastAsia="仿宋_GB2312" w:hAnsi="仿宋_GB2312" w:cs="仿宋_GB2312" w:hint="eastAsia"/>
          <w:bCs/>
          <w:sz w:val="34"/>
          <w:szCs w:val="34"/>
        </w:rPr>
        <w:t>，参与编写累计达10万字以上。</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（四）</w:t>
      </w:r>
      <w:r>
        <w:rPr>
          <w:rFonts w:ascii="仿宋_GB2312" w:eastAsia="仿宋_GB2312" w:hAnsi="仿宋_GB2312" w:cs="仿宋_GB2312" w:hint="eastAsia"/>
          <w:bCs/>
          <w:sz w:val="34"/>
          <w:szCs w:val="34"/>
        </w:rPr>
        <w:t>指导初级档案人员开展工作。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lastRenderedPageBreak/>
        <w:t>（五）</w:t>
      </w:r>
      <w:r>
        <w:rPr>
          <w:rFonts w:ascii="仿宋_GB2312" w:eastAsia="仿宋_GB2312" w:hAnsi="仿宋_GB2312" w:cs="仿宋_GB2312" w:hint="eastAsia"/>
          <w:sz w:val="34"/>
          <w:szCs w:val="34"/>
        </w:rPr>
        <w:t>完成领导布置的工作。</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六、九级岗位（</w:t>
      </w:r>
      <w:r>
        <w:rPr>
          <w:rFonts w:ascii="仿宋_GB2312" w:eastAsia="仿宋_GB2312" w:hAnsi="仿宋_GB2312" w:cs="仿宋_GB2312"/>
          <w:b/>
          <w:sz w:val="34"/>
          <w:szCs w:val="34"/>
        </w:rPr>
        <w:t>馆员</w:t>
      </w:r>
      <w:r>
        <w:rPr>
          <w:rFonts w:ascii="仿宋_GB2312" w:eastAsia="仿宋_GB2312" w:hAnsi="仿宋_GB2312" w:cs="仿宋_GB2312" w:hint="eastAsia"/>
          <w:b/>
          <w:sz w:val="34"/>
          <w:szCs w:val="34"/>
        </w:rPr>
        <w:t>二</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熟悉档案（或校史）业务和馆藏，独立完成本岗工作，参与制定本室工作计划、方案，参与完成本室总结、统计材料等。</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sz w:val="34"/>
          <w:szCs w:val="34"/>
        </w:rPr>
        <w:t>掌握本岗位计算机、管理系统的使用方法，负责档案收集工作，完成累计2000卷以上档案收集、数据审核、统计等工作，参与完成各单位档案数据审核和学校兼职档案人员业务指导工作，解决档案收集、整理、系统录入等工作中的一般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2.负责1种以上（含1种）馆藏档案数据录入、编目等工作，录入档案数据累计3000条以上，负责管理综合档案3000卷（或人事档案1000卷）以上，负责档案保管保护、整理鉴别、提供利用等工作，解答利用咨询问题。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3.担任档案（校史）编研助手，负责编研资料的收集、整理，参与年鉴编辑、校核等工作；或参与宣传、资料的编写等。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4.担任校史管理助手，参与校史研究和展板维护、更新等工作，参与校史馆参观接待、讲解、统计，负责讲解员培训指导等工作。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参与档案、校史科研课题1项</w:t>
      </w:r>
      <w:r>
        <w:rPr>
          <w:rFonts w:ascii="仿宋_GB2312" w:eastAsia="仿宋_GB2312" w:hAnsi="仿宋_GB2312" w:cs="仿宋_GB2312" w:hint="eastAsia"/>
          <w:bCs/>
          <w:kern w:val="0"/>
          <w:sz w:val="34"/>
          <w:szCs w:val="34"/>
        </w:rPr>
        <w:t>（排名前5）。</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lastRenderedPageBreak/>
        <w:t>2.参与调查研究，撰写有较高质量的工作总结，或发表论文1篇。</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3.作为年鉴等编研项目编辑</w:t>
      </w:r>
      <w:r>
        <w:rPr>
          <w:rFonts w:ascii="仿宋_GB2312" w:eastAsia="仿宋_GB2312" w:hAnsi="仿宋_GB2312" w:cs="仿宋_GB2312" w:hint="eastAsia"/>
          <w:bCs/>
          <w:kern w:val="0"/>
          <w:sz w:val="34"/>
          <w:szCs w:val="34"/>
        </w:rPr>
        <w:t>（排名前5）</w:t>
      </w:r>
      <w:r>
        <w:rPr>
          <w:rFonts w:ascii="仿宋_GB2312" w:eastAsia="仿宋_GB2312" w:hAnsi="仿宋_GB2312" w:cs="仿宋_GB2312" w:hint="eastAsia"/>
          <w:bCs/>
          <w:sz w:val="34"/>
          <w:szCs w:val="34"/>
        </w:rPr>
        <w:t>，参编累计达8万字以上。</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（四）</w:t>
      </w:r>
      <w:r>
        <w:rPr>
          <w:rFonts w:ascii="仿宋_GB2312" w:eastAsia="仿宋_GB2312" w:hAnsi="仿宋_GB2312" w:cs="仿宋_GB2312" w:hint="eastAsia"/>
          <w:bCs/>
          <w:sz w:val="34"/>
          <w:szCs w:val="34"/>
        </w:rPr>
        <w:t>指导初级档案人员开展工作。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（五）</w:t>
      </w:r>
      <w:r>
        <w:rPr>
          <w:rFonts w:ascii="仿宋_GB2312" w:eastAsia="仿宋_GB2312" w:hAnsi="仿宋_GB2312" w:cs="仿宋_GB2312" w:hint="eastAsia"/>
          <w:sz w:val="34"/>
          <w:szCs w:val="34"/>
        </w:rPr>
        <w:t>完成领导布置的工作。</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七、十级岗位（</w:t>
      </w:r>
      <w:r>
        <w:rPr>
          <w:rFonts w:ascii="仿宋_GB2312" w:eastAsia="仿宋_GB2312" w:hAnsi="仿宋_GB2312" w:cs="仿宋_GB2312"/>
          <w:b/>
          <w:sz w:val="34"/>
          <w:szCs w:val="34"/>
        </w:rPr>
        <w:t>馆员</w:t>
      </w:r>
      <w:r>
        <w:rPr>
          <w:rFonts w:ascii="仿宋_GB2312" w:eastAsia="仿宋_GB2312" w:hAnsi="仿宋_GB2312" w:cs="仿宋_GB2312" w:hint="eastAsia"/>
          <w:b/>
          <w:sz w:val="34"/>
          <w:szCs w:val="34"/>
        </w:rPr>
        <w:t>三</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熟悉档案（或校史）业务和馆藏，独立完成本岗工作。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掌</w:t>
      </w:r>
      <w:r>
        <w:rPr>
          <w:rFonts w:ascii="仿宋_GB2312" w:eastAsia="仿宋_GB2312" w:hAnsi="仿宋_GB2312" w:cs="仿宋_GB2312" w:hint="eastAsia"/>
          <w:sz w:val="34"/>
          <w:szCs w:val="34"/>
        </w:rPr>
        <w:t>握本岗位计算机、管理系统的使用方法，担任档案收集工作，完成累计2000卷以上档案的收集、整理上架、统计等工作，参与各单位档案数据审核、业务指导工作，解答档案收集、整理、系统录入等工作中遇到的常规问题。</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2.录入档案数据累计3000条以上，负责管理综合档案3000卷（或人事档案1000卷）以上，参与完成档案保管保护、整理鉴别等工作，负责档案利用，开展咨询服务。</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3.担任档案（校史）编研助手，负责收集、整理编研资料，参与年鉴编辑工作，或参与宣传资料的编辑、编写等。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4.担任校史管理助手，参与校史馆参观接待、统计、讲解员培训等工作。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lastRenderedPageBreak/>
        <w:t>（三）完成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聘期内参与档案、校史科研课题1项</w:t>
      </w:r>
      <w:r>
        <w:rPr>
          <w:rFonts w:ascii="仿宋_GB2312" w:eastAsia="仿宋_GB2312" w:hAnsi="仿宋_GB2312" w:cs="仿宋_GB2312" w:hint="eastAsia"/>
          <w:bCs/>
          <w:kern w:val="0"/>
          <w:sz w:val="34"/>
          <w:szCs w:val="34"/>
        </w:rPr>
        <w:t>（排名前5）。</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2.参与调查研究，撰写工作总结或论文1篇。</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sz w:val="34"/>
          <w:szCs w:val="34"/>
        </w:rPr>
        <w:t>3.作为年鉴等编研项目编辑</w:t>
      </w:r>
      <w:r>
        <w:rPr>
          <w:rFonts w:ascii="仿宋_GB2312" w:eastAsia="仿宋_GB2312" w:hAnsi="仿宋_GB2312" w:cs="仿宋_GB2312" w:hint="eastAsia"/>
          <w:bCs/>
          <w:kern w:val="0"/>
          <w:sz w:val="34"/>
          <w:szCs w:val="34"/>
        </w:rPr>
        <w:t>（排名前5）</w:t>
      </w:r>
      <w:r>
        <w:rPr>
          <w:rFonts w:ascii="仿宋_GB2312" w:eastAsia="仿宋_GB2312" w:hAnsi="仿宋_GB2312" w:cs="仿宋_GB2312" w:hint="eastAsia"/>
          <w:bCs/>
          <w:sz w:val="34"/>
          <w:szCs w:val="34"/>
        </w:rPr>
        <w:t>，参编累计达6万字以上。</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（四）</w:t>
      </w:r>
      <w:r>
        <w:rPr>
          <w:rFonts w:ascii="仿宋_GB2312" w:eastAsia="仿宋_GB2312" w:hAnsi="仿宋_GB2312" w:cs="仿宋_GB2312" w:hint="eastAsia"/>
          <w:bCs/>
          <w:sz w:val="34"/>
          <w:szCs w:val="34"/>
        </w:rPr>
        <w:t>指导初级档案人员开展工作。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（五）</w:t>
      </w:r>
      <w:r>
        <w:rPr>
          <w:rFonts w:ascii="仿宋_GB2312" w:eastAsia="仿宋_GB2312" w:hAnsi="仿宋_GB2312" w:cs="仿宋_GB2312" w:hint="eastAsia"/>
          <w:bCs/>
          <w:sz w:val="34"/>
          <w:szCs w:val="34"/>
        </w:rPr>
        <w:t>完</w:t>
      </w:r>
      <w:r>
        <w:rPr>
          <w:rFonts w:ascii="仿宋_GB2312" w:eastAsia="仿宋_GB2312" w:hAnsi="仿宋_GB2312" w:cs="仿宋_GB2312" w:hint="eastAsia"/>
          <w:sz w:val="34"/>
          <w:szCs w:val="34"/>
        </w:rPr>
        <w:t>成领导布置的工作。</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八、十一级岗位（助理</w:t>
      </w:r>
      <w:r>
        <w:rPr>
          <w:rFonts w:ascii="仿宋_GB2312" w:eastAsia="仿宋_GB2312" w:hAnsi="仿宋_GB2312" w:cs="仿宋_GB2312"/>
          <w:b/>
          <w:sz w:val="34"/>
          <w:szCs w:val="34"/>
        </w:rPr>
        <w:t>馆员</w:t>
      </w:r>
      <w:r>
        <w:rPr>
          <w:rFonts w:ascii="仿宋_GB2312" w:eastAsia="仿宋_GB2312" w:hAnsi="仿宋_GB2312" w:cs="仿宋_GB2312" w:hint="eastAsia"/>
          <w:b/>
          <w:sz w:val="34"/>
          <w:szCs w:val="34"/>
        </w:rPr>
        <w:t>一</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了解档案（或校史）业务和馆藏情况，独立完成本岗位工作。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掌</w:t>
      </w:r>
      <w:r>
        <w:rPr>
          <w:rFonts w:ascii="仿宋_GB2312" w:eastAsia="仿宋_GB2312" w:hAnsi="仿宋_GB2312" w:cs="仿宋_GB2312" w:hint="eastAsia"/>
          <w:sz w:val="34"/>
          <w:szCs w:val="34"/>
        </w:rPr>
        <w:t>握本岗位计算机、管理系统的使用方法，担任档案信息录入工作，录入、编目馆藏档案信息累计3000条以上。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2.参与档案收集、指导工作，完成进馆档案累计1500卷以上的整理、上架、统计等工作，协助完成各单位档案数据的审核等工作。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3.参与档案管理3000卷（或人事档案1000卷）以上，担任档案库房管理，档案整理、保管保护、提供利用等工作。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4</w:t>
      </w:r>
      <w:r>
        <w:rPr>
          <w:rFonts w:ascii="仿宋_GB2312" w:eastAsia="仿宋_GB2312" w:hAnsi="仿宋_GB2312" w:cs="仿宋_GB2312"/>
          <w:sz w:val="34"/>
          <w:szCs w:val="34"/>
        </w:rPr>
        <w:t>.</w:t>
      </w:r>
      <w:r>
        <w:rPr>
          <w:rFonts w:ascii="仿宋_GB2312" w:eastAsia="仿宋_GB2312" w:hAnsi="仿宋_GB2312" w:cs="仿宋_GB2312" w:hint="eastAsia"/>
          <w:sz w:val="34"/>
          <w:szCs w:val="34"/>
        </w:rPr>
        <w:t>担任档案（校史）编研助手，参与编研资料的收集、整理等工作。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5.担任校史管理助手，参与校史馆参观接待或讲解等工作。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lastRenderedPageBreak/>
        <w:t>（三）</w:t>
      </w:r>
      <w:r>
        <w:rPr>
          <w:rFonts w:ascii="仿宋_GB2312" w:eastAsia="仿宋_GB2312" w:hAnsi="仿宋_GB2312" w:cs="仿宋_GB2312" w:hint="eastAsia"/>
          <w:bCs/>
          <w:sz w:val="34"/>
          <w:szCs w:val="34"/>
        </w:rPr>
        <w:t>完</w:t>
      </w:r>
      <w:r>
        <w:rPr>
          <w:rFonts w:ascii="仿宋_GB2312" w:eastAsia="仿宋_GB2312" w:hAnsi="仿宋_GB2312" w:cs="仿宋_GB2312" w:hint="eastAsia"/>
          <w:sz w:val="34"/>
          <w:szCs w:val="34"/>
        </w:rPr>
        <w:t>成领导交给的任务。</w:t>
      </w:r>
    </w:p>
    <w:p w:rsidR="00150032" w:rsidRDefault="00991200">
      <w:pPr>
        <w:spacing w:line="560" w:lineRule="exact"/>
        <w:ind w:firstLineChars="200" w:firstLine="683"/>
        <w:rPr>
          <w:rFonts w:ascii="仿宋_GB2312" w:eastAsia="仿宋_GB2312" w:hAnsi="仿宋_GB2312" w:cs="仿宋_GB2312"/>
          <w:b/>
          <w:sz w:val="34"/>
          <w:szCs w:val="34"/>
        </w:rPr>
      </w:pPr>
      <w:r>
        <w:rPr>
          <w:rFonts w:ascii="仿宋_GB2312" w:eastAsia="仿宋_GB2312" w:hAnsi="仿宋_GB2312" w:cs="仿宋_GB2312" w:hint="eastAsia"/>
          <w:b/>
          <w:sz w:val="34"/>
          <w:szCs w:val="34"/>
        </w:rPr>
        <w:t>九、十二级岗位（助理</w:t>
      </w:r>
      <w:r>
        <w:rPr>
          <w:rFonts w:ascii="仿宋_GB2312" w:eastAsia="仿宋_GB2312" w:hAnsi="仿宋_GB2312" w:cs="仿宋_GB2312"/>
          <w:b/>
          <w:sz w:val="34"/>
          <w:szCs w:val="34"/>
        </w:rPr>
        <w:t>馆员</w:t>
      </w:r>
      <w:r>
        <w:rPr>
          <w:rFonts w:ascii="仿宋_GB2312" w:eastAsia="仿宋_GB2312" w:hAnsi="仿宋_GB2312" w:cs="仿宋_GB2312" w:hint="eastAsia"/>
          <w:b/>
          <w:sz w:val="34"/>
          <w:szCs w:val="34"/>
        </w:rPr>
        <w:t>二</w:t>
      </w:r>
      <w:r>
        <w:rPr>
          <w:rFonts w:ascii="仿宋_GB2312" w:eastAsia="仿宋_GB2312" w:hAnsi="仿宋_GB2312" w:cs="仿宋_GB2312"/>
          <w:b/>
          <w:sz w:val="34"/>
          <w:szCs w:val="34"/>
        </w:rPr>
        <w:t>级岗位</w:t>
      </w:r>
      <w:r>
        <w:rPr>
          <w:rFonts w:ascii="仿宋_GB2312" w:eastAsia="仿宋_GB2312" w:hAnsi="仿宋_GB2312" w:cs="仿宋_GB2312" w:hint="eastAsia"/>
          <w:b/>
          <w:sz w:val="34"/>
          <w:szCs w:val="34"/>
        </w:rPr>
        <w:t>）</w:t>
      </w:r>
    </w:p>
    <w:p w:rsidR="00150032" w:rsidRDefault="00991200">
      <w:pPr>
        <w:spacing w:line="560" w:lineRule="exact"/>
        <w:ind w:firstLineChars="200" w:firstLine="680"/>
        <w:rPr>
          <w:rFonts w:ascii="仿宋_GB2312" w:eastAsia="仿宋_GB2312" w:hAnsi="仿宋_GB2312" w:cs="仿宋_GB2312"/>
          <w:bCs/>
          <w:sz w:val="34"/>
          <w:szCs w:val="34"/>
        </w:rPr>
      </w:pPr>
      <w:r>
        <w:rPr>
          <w:rFonts w:ascii="仿宋_GB2312" w:eastAsia="仿宋_GB2312" w:hAnsi="仿宋_GB2312" w:cs="仿宋_GB2312" w:hint="eastAsia"/>
          <w:bCs/>
          <w:kern w:val="0"/>
          <w:sz w:val="34"/>
          <w:szCs w:val="34"/>
        </w:rPr>
        <w:t>（一）</w:t>
      </w:r>
      <w:r>
        <w:rPr>
          <w:rFonts w:ascii="仿宋_GB2312" w:eastAsia="仿宋_GB2312" w:hAnsi="仿宋_GB2312" w:cs="仿宋_GB2312" w:hint="eastAsia"/>
          <w:bCs/>
          <w:sz w:val="34"/>
          <w:szCs w:val="34"/>
        </w:rPr>
        <w:t>了解档案（或校史）业务和馆藏情况，完成本岗位工作。</w:t>
      </w:r>
    </w:p>
    <w:p w:rsidR="00150032" w:rsidRDefault="00991200">
      <w:pPr>
        <w:spacing w:line="560" w:lineRule="exact"/>
        <w:ind w:firstLineChars="200" w:firstLine="680"/>
        <w:rPr>
          <w:rFonts w:ascii="仿宋_GB2312" w:eastAsia="仿宋_GB2312" w:hAnsi="仿宋_GB2312" w:cs="仿宋_GB2312"/>
          <w:bCs/>
          <w:kern w:val="0"/>
          <w:sz w:val="34"/>
          <w:szCs w:val="34"/>
        </w:rPr>
      </w:pPr>
      <w:r>
        <w:rPr>
          <w:rFonts w:ascii="仿宋_GB2312" w:eastAsia="仿宋_GB2312" w:hAnsi="仿宋_GB2312" w:cs="仿宋_GB2312" w:hint="eastAsia"/>
          <w:bCs/>
          <w:kern w:val="0"/>
          <w:sz w:val="34"/>
          <w:szCs w:val="34"/>
        </w:rPr>
        <w:t>（二）完成</w:t>
      </w:r>
      <w:r>
        <w:rPr>
          <w:rFonts w:ascii="仿宋_GB2312" w:eastAsia="仿宋_GB2312" w:hAnsi="仿宋_GB2312" w:cs="仿宋_GB2312"/>
          <w:bCs/>
          <w:kern w:val="0"/>
          <w:sz w:val="34"/>
          <w:szCs w:val="34"/>
        </w:rPr>
        <w:t>下列</w:t>
      </w:r>
      <w:r>
        <w:rPr>
          <w:rFonts w:ascii="仿宋_GB2312" w:eastAsia="仿宋_GB2312" w:hAnsi="仿宋_GB2312" w:cs="仿宋_GB2312" w:hint="eastAsia"/>
          <w:bCs/>
          <w:kern w:val="0"/>
          <w:sz w:val="34"/>
          <w:szCs w:val="34"/>
        </w:rPr>
        <w:t>工作之</w:t>
      </w:r>
      <w:r>
        <w:rPr>
          <w:rFonts w:ascii="仿宋_GB2312" w:eastAsia="仿宋_GB2312" w:hAnsi="仿宋_GB2312" w:cs="仿宋_GB2312"/>
          <w:bCs/>
          <w:kern w:val="0"/>
          <w:sz w:val="34"/>
          <w:szCs w:val="34"/>
        </w:rPr>
        <w:t>一</w:t>
      </w:r>
      <w:r>
        <w:rPr>
          <w:rFonts w:ascii="仿宋_GB2312" w:eastAsia="仿宋_GB2312" w:hAnsi="仿宋_GB2312" w:cs="仿宋_GB2312" w:hint="eastAsia"/>
          <w:bCs/>
          <w:kern w:val="0"/>
          <w:sz w:val="34"/>
          <w:szCs w:val="34"/>
        </w:rPr>
        <w:t>：</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bCs/>
          <w:kern w:val="0"/>
          <w:sz w:val="34"/>
          <w:szCs w:val="34"/>
        </w:rPr>
        <w:t>1.</w:t>
      </w:r>
      <w:r>
        <w:rPr>
          <w:rFonts w:ascii="仿宋_GB2312" w:eastAsia="仿宋_GB2312" w:hAnsi="仿宋_GB2312" w:cs="仿宋_GB2312" w:hint="eastAsia"/>
          <w:bCs/>
          <w:sz w:val="34"/>
          <w:szCs w:val="34"/>
        </w:rPr>
        <w:t>学习掌握本岗位计算机、管理系统的使用方法，参与档案信</w:t>
      </w:r>
      <w:r>
        <w:rPr>
          <w:rFonts w:ascii="仿宋_GB2312" w:eastAsia="仿宋_GB2312" w:hAnsi="仿宋_GB2312" w:cs="仿宋_GB2312" w:hint="eastAsia"/>
          <w:sz w:val="34"/>
          <w:szCs w:val="34"/>
        </w:rPr>
        <w:t>息录入工作，录入、编目馆藏档案数据累计3000条以上。</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2.参与档案收集、管理工作，担任档案接收、整理、上架或提供利用、库房管理等工作，参与完成档案累计1500卷以上的整理、上架等工作，协助完成各单位档案数据的审核、修正，或参与档案管理3000卷（或人事档案1000卷）以上，参与档案整理、提供利用及库房管理等。</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3.参与校史馆参观接待或讲解等工作。</w:t>
      </w:r>
    </w:p>
    <w:p w:rsidR="00150032" w:rsidRDefault="00991200">
      <w:pPr>
        <w:spacing w:line="56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bCs/>
          <w:kern w:val="0"/>
          <w:sz w:val="34"/>
          <w:szCs w:val="34"/>
        </w:rPr>
        <w:t>（三）</w:t>
      </w:r>
      <w:r>
        <w:rPr>
          <w:rFonts w:ascii="仿宋_GB2312" w:eastAsia="仿宋_GB2312" w:hAnsi="仿宋_GB2312" w:cs="仿宋_GB2312" w:hint="eastAsia"/>
          <w:bCs/>
          <w:sz w:val="34"/>
          <w:szCs w:val="34"/>
        </w:rPr>
        <w:t>完成领</w:t>
      </w:r>
      <w:r>
        <w:rPr>
          <w:rFonts w:ascii="仿宋_GB2312" w:eastAsia="仿宋_GB2312" w:hAnsi="仿宋_GB2312" w:cs="仿宋_GB2312" w:hint="eastAsia"/>
          <w:sz w:val="34"/>
          <w:szCs w:val="34"/>
        </w:rPr>
        <w:t>导交给的任务。</w:t>
      </w:r>
    </w:p>
    <w:p w:rsidR="00150032" w:rsidRDefault="00150032">
      <w:pPr>
        <w:ind w:firstLineChars="200" w:firstLine="560"/>
        <w:rPr>
          <w:rFonts w:ascii="仿宋" w:eastAsia="仿宋" w:hAnsi="仿宋"/>
          <w:sz w:val="28"/>
          <w:szCs w:val="28"/>
        </w:rPr>
      </w:pPr>
    </w:p>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991200">
      <w:pPr>
        <w:pStyle w:val="ad"/>
      </w:pPr>
      <w:bookmarkStart w:id="25" w:name="_Toc436986016"/>
      <w:bookmarkStart w:id="26" w:name="_Toc486497903"/>
      <w:bookmarkStart w:id="27" w:name="_Toc436985996"/>
      <w:r>
        <w:rPr>
          <w:rFonts w:hint="eastAsia"/>
        </w:rPr>
        <w:t>图书资料系列岗位任职条件及岗位职责</w:t>
      </w:r>
      <w:bookmarkEnd w:id="25"/>
      <w:bookmarkEnd w:id="26"/>
      <w:bookmarkEnd w:id="27"/>
    </w:p>
    <w:p w:rsidR="00150032" w:rsidRDefault="00991200">
      <w:pPr>
        <w:autoSpaceDE w:val="0"/>
        <w:spacing w:line="560" w:lineRule="exact"/>
        <w:ind w:firstLineChars="200" w:firstLine="680"/>
        <w:rPr>
          <w:rFonts w:ascii="仿宋_GB2312" w:eastAsia="仿宋_GB2312"/>
          <w:b/>
          <w:bCs/>
          <w:sz w:val="34"/>
          <w:szCs w:val="34"/>
        </w:rPr>
      </w:pPr>
      <w:r>
        <w:rPr>
          <w:rFonts w:ascii="仿宋_GB2312" w:eastAsia="仿宋_GB2312" w:hint="eastAsia"/>
          <w:sz w:val="34"/>
          <w:szCs w:val="34"/>
        </w:rPr>
        <w:t>根据《关于印发&lt;贵州省高级专业技术岗位基本任职条件指导意见&gt;的通知》（黔人通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2007</w:t>
      </w:r>
      <w:r>
        <w:rPr>
          <w:rFonts w:asciiTheme="minorEastAsia" w:hAnsiTheme="minorEastAsia" w:cs="宋体" w:hint="eastAsia"/>
          <w:sz w:val="34"/>
          <w:szCs w:val="34"/>
        </w:rPr>
        <w:t>〕</w:t>
      </w:r>
      <w:r>
        <w:rPr>
          <w:rFonts w:ascii="仿宋_GB2312" w:eastAsia="仿宋_GB2312" w:hint="eastAsia"/>
          <w:sz w:val="34"/>
          <w:szCs w:val="34"/>
        </w:rPr>
        <w:t>194号）和《关</w:t>
      </w:r>
      <w:r>
        <w:rPr>
          <w:rFonts w:ascii="仿宋_GB2312" w:eastAsia="仿宋_GB2312" w:hint="eastAsia"/>
          <w:sz w:val="34"/>
          <w:szCs w:val="34"/>
        </w:rPr>
        <w:lastRenderedPageBreak/>
        <w:t>于印发&lt;贵州省事业单位中、初级专业技术岗位基本任职条件指导意见&gt;的通知》（黔人通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2008</w:t>
      </w:r>
      <w:r>
        <w:rPr>
          <w:rFonts w:asciiTheme="minorEastAsia" w:hAnsiTheme="minorEastAsia" w:cs="宋体" w:hint="eastAsia"/>
          <w:sz w:val="34"/>
          <w:szCs w:val="34"/>
        </w:rPr>
        <w:t>〕</w:t>
      </w:r>
      <w:r>
        <w:rPr>
          <w:rFonts w:ascii="仿宋_GB2312" w:eastAsia="仿宋_GB2312" w:hint="eastAsia"/>
          <w:sz w:val="34"/>
          <w:szCs w:val="34"/>
        </w:rPr>
        <w:t>165号)文件精神，结合我校实际情况，制定图书资料系列岗位任职条件及岗位职责。</w:t>
      </w:r>
    </w:p>
    <w:p w:rsidR="00150032" w:rsidRDefault="00991200">
      <w:pPr>
        <w:autoSpaceDE w:val="0"/>
        <w:spacing w:line="560" w:lineRule="exact"/>
        <w:ind w:firstLineChars="200" w:firstLine="683"/>
        <w:jc w:val="center"/>
        <w:rPr>
          <w:rFonts w:ascii="仿宋_GB2312" w:eastAsia="仿宋_GB2312"/>
          <w:sz w:val="34"/>
          <w:szCs w:val="34"/>
        </w:rPr>
      </w:pPr>
      <w:r>
        <w:rPr>
          <w:rFonts w:ascii="仿宋_GB2312" w:eastAsia="仿宋_GB2312" w:hint="eastAsia"/>
          <w:b/>
          <w:bCs/>
          <w:sz w:val="34"/>
          <w:szCs w:val="34"/>
        </w:rPr>
        <w:t>第一章岗位任职条件</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一、基本任职条件</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（一）</w:t>
      </w:r>
      <w:r>
        <w:rPr>
          <w:rFonts w:ascii="仿宋_GB2312" w:eastAsia="仿宋_GB2312" w:hint="eastAsia"/>
          <w:kern w:val="0"/>
          <w:sz w:val="34"/>
          <w:szCs w:val="34"/>
        </w:rPr>
        <w:t>遵守宪法和法律，具有良好的品德、岗位所需的专业技术水平、技能和适应岗位要求的身体条件。</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（二）</w:t>
      </w:r>
      <w:r>
        <w:rPr>
          <w:rFonts w:ascii="仿宋_GB2312" w:eastAsia="仿宋_GB2312" w:hint="eastAsia"/>
          <w:kern w:val="0"/>
          <w:sz w:val="34"/>
          <w:szCs w:val="34"/>
        </w:rPr>
        <w:t>任现职以来，工作成绩明显，圆满完成各项工作职责。</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（三）</w:t>
      </w:r>
      <w:r>
        <w:rPr>
          <w:rFonts w:ascii="仿宋_GB2312" w:eastAsia="仿宋_GB2312" w:hint="eastAsia"/>
          <w:kern w:val="0"/>
          <w:sz w:val="34"/>
          <w:szCs w:val="34"/>
        </w:rPr>
        <w:t>具备相应的高级专业技术职务任职资格。竞聘实行职业资格准入控制的高级专业技术岗位，应具有准入控制所要求的条件。</w:t>
      </w:r>
    </w:p>
    <w:p w:rsidR="00150032" w:rsidRDefault="00991200">
      <w:pPr>
        <w:autoSpaceDE w:val="0"/>
        <w:spacing w:line="560" w:lineRule="exact"/>
        <w:ind w:firstLineChars="200" w:firstLine="680"/>
        <w:rPr>
          <w:rFonts w:ascii="仿宋_GB2312" w:eastAsia="仿宋_GB2312"/>
          <w:kern w:val="0"/>
          <w:sz w:val="34"/>
          <w:szCs w:val="34"/>
        </w:rPr>
      </w:pPr>
      <w:r>
        <w:rPr>
          <w:rFonts w:ascii="仿宋_GB2312" w:eastAsia="仿宋_GB2312" w:hint="eastAsia"/>
          <w:sz w:val="34"/>
          <w:szCs w:val="34"/>
        </w:rPr>
        <w:t>（四）</w:t>
      </w:r>
      <w:r>
        <w:rPr>
          <w:rFonts w:ascii="仿宋_GB2312" w:eastAsia="仿宋_GB2312" w:hint="eastAsia"/>
          <w:kern w:val="0"/>
          <w:sz w:val="34"/>
          <w:szCs w:val="34"/>
        </w:rPr>
        <w:t>任现职以来年度考核均达到“合格”以上等次（含合格），并符合《关于开展专业技术职务资格证书审核工作的通知》（黔人通</w:t>
      </w:r>
      <w:r>
        <w:rPr>
          <w:rFonts w:asciiTheme="minorEastAsia" w:hAnsiTheme="minorEastAsia" w:cs="宋体" w:hint="eastAsia"/>
          <w:kern w:val="0"/>
          <w:sz w:val="34"/>
          <w:szCs w:val="34"/>
        </w:rPr>
        <w:t>〔</w:t>
      </w:r>
      <w:r>
        <w:rPr>
          <w:rFonts w:ascii="仿宋_GB2312" w:eastAsia="仿宋_GB2312" w:hint="eastAsia"/>
          <w:kern w:val="0"/>
          <w:sz w:val="34"/>
          <w:szCs w:val="34"/>
        </w:rPr>
        <w:t>2002</w:t>
      </w:r>
      <w:r>
        <w:rPr>
          <w:rFonts w:asciiTheme="minorEastAsia" w:hAnsiTheme="minorEastAsia" w:cs="宋体" w:hint="eastAsia"/>
          <w:kern w:val="0"/>
          <w:sz w:val="34"/>
          <w:szCs w:val="34"/>
        </w:rPr>
        <w:t>〕</w:t>
      </w:r>
      <w:r>
        <w:rPr>
          <w:rFonts w:ascii="仿宋_GB2312" w:eastAsia="仿宋_GB2312" w:hint="eastAsia"/>
          <w:kern w:val="0"/>
          <w:sz w:val="34"/>
          <w:szCs w:val="34"/>
        </w:rPr>
        <w:t>50号）的规定，三年一度任职资格审核合格的。</w:t>
      </w:r>
    </w:p>
    <w:p w:rsidR="00150032" w:rsidRDefault="00991200">
      <w:pPr>
        <w:autoSpaceDE w:val="0"/>
        <w:spacing w:line="560" w:lineRule="exact"/>
        <w:ind w:firstLineChars="200" w:firstLine="683"/>
        <w:rPr>
          <w:rFonts w:ascii="仿宋_GB2312" w:eastAsia="仿宋_GB2312"/>
          <w:b/>
          <w:bCs/>
          <w:kern w:val="0"/>
          <w:sz w:val="34"/>
          <w:szCs w:val="34"/>
        </w:rPr>
      </w:pPr>
      <w:r>
        <w:rPr>
          <w:rFonts w:ascii="仿宋_GB2312" w:eastAsia="仿宋_GB2312" w:hint="eastAsia"/>
          <w:b/>
          <w:bCs/>
          <w:kern w:val="0"/>
          <w:sz w:val="34"/>
          <w:szCs w:val="34"/>
        </w:rPr>
        <w:t>二、专业技术条件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（一）竞聘专业技术三级岗位，需具备专业技术三级岗位的任职资格。</w:t>
      </w:r>
    </w:p>
    <w:p w:rsidR="00150032" w:rsidRDefault="00991200">
      <w:pPr>
        <w:widowControl/>
        <w:autoSpaceDE w:val="0"/>
        <w:spacing w:line="560" w:lineRule="exact"/>
        <w:jc w:val="left"/>
        <w:rPr>
          <w:rFonts w:ascii="仿宋_GB2312" w:eastAsia="仿宋_GB2312"/>
          <w:sz w:val="34"/>
          <w:szCs w:val="34"/>
        </w:rPr>
      </w:pPr>
      <w:r>
        <w:rPr>
          <w:rFonts w:ascii="仿宋_GB2312" w:eastAsia="仿宋_GB2312" w:hint="eastAsia"/>
          <w:sz w:val="34"/>
          <w:szCs w:val="34"/>
        </w:rPr>
        <w:t>（二）</w:t>
      </w:r>
      <w:r>
        <w:rPr>
          <w:rFonts w:ascii="仿宋_GB2312" w:eastAsia="仿宋_GB2312" w:hint="eastAsia"/>
          <w:kern w:val="0"/>
          <w:sz w:val="34"/>
          <w:szCs w:val="34"/>
        </w:rPr>
        <w:t>竞聘专业技术四级岗位，</w:t>
      </w:r>
      <w:r>
        <w:rPr>
          <w:rFonts w:ascii="仿宋_GB2312" w:eastAsia="仿宋_GB2312" w:hint="eastAsia"/>
          <w:sz w:val="34"/>
          <w:szCs w:val="34"/>
        </w:rPr>
        <w:t>需具备图书资料系列正高级专业技术职务任职资格。</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lastRenderedPageBreak/>
        <w:t>（三）</w:t>
      </w:r>
      <w:r>
        <w:rPr>
          <w:rFonts w:ascii="仿宋_GB2312" w:eastAsia="仿宋_GB2312" w:hint="eastAsia"/>
          <w:kern w:val="0"/>
          <w:sz w:val="34"/>
          <w:szCs w:val="34"/>
        </w:rPr>
        <w:t>竞聘专业技术五级岗位应在专业技术六级岗位任职五年以上（对少数业绩特别突出的，首次竞聘可在七级岗位任职十年以上），并具备下列条件之一：</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1.任现职以来，获得地、厅级科技进步一等奖（或同等奖项）第1、2名；</w:t>
      </w:r>
    </w:p>
    <w:p w:rsidR="00150032" w:rsidRDefault="00991200">
      <w:pPr>
        <w:widowControl/>
        <w:autoSpaceDE w:val="0"/>
        <w:spacing w:line="560" w:lineRule="exact"/>
        <w:ind w:firstLine="420"/>
        <w:jc w:val="left"/>
        <w:rPr>
          <w:rFonts w:ascii="仿宋_GB2312" w:eastAsia="仿宋_GB2312"/>
          <w:kern w:val="0"/>
          <w:sz w:val="34"/>
          <w:szCs w:val="34"/>
        </w:rPr>
      </w:pPr>
      <w:r>
        <w:rPr>
          <w:rFonts w:ascii="仿宋_GB2312" w:eastAsia="仿宋_GB2312" w:hint="eastAsia"/>
          <w:kern w:val="0"/>
          <w:sz w:val="34"/>
          <w:szCs w:val="34"/>
        </w:rPr>
        <w:t xml:space="preserve">  2.任现职以来，主持完成省级重点科研项目、课题以及重大工程项目的；</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（四）</w:t>
      </w:r>
      <w:r>
        <w:rPr>
          <w:rFonts w:ascii="仿宋_GB2312" w:eastAsia="仿宋_GB2312" w:hint="eastAsia"/>
          <w:kern w:val="0"/>
          <w:sz w:val="34"/>
          <w:szCs w:val="34"/>
        </w:rPr>
        <w:t>竞聘专业技术六级岗位应在七级岗位任职五年以上，并具备下列条件之一：</w:t>
      </w:r>
    </w:p>
    <w:p w:rsidR="00150032" w:rsidRDefault="00991200">
      <w:pPr>
        <w:widowControl/>
        <w:autoSpaceDE w:val="0"/>
        <w:spacing w:line="560" w:lineRule="exact"/>
        <w:ind w:firstLine="420"/>
        <w:jc w:val="left"/>
        <w:rPr>
          <w:rFonts w:ascii="仿宋_GB2312" w:eastAsia="仿宋_GB2312"/>
          <w:kern w:val="0"/>
          <w:sz w:val="34"/>
          <w:szCs w:val="34"/>
        </w:rPr>
      </w:pPr>
      <w:r>
        <w:rPr>
          <w:rFonts w:ascii="仿宋_GB2312" w:eastAsia="仿宋_GB2312" w:hint="eastAsia"/>
          <w:kern w:val="0"/>
          <w:sz w:val="34"/>
          <w:szCs w:val="34"/>
        </w:rPr>
        <w:t xml:space="preserve">  1.任现职以来，获得地、厅级科技进步二等奖（或同等奖项）第1、2名；</w:t>
      </w:r>
    </w:p>
    <w:p w:rsidR="00150032" w:rsidRDefault="00991200">
      <w:pPr>
        <w:widowControl/>
        <w:autoSpaceDE w:val="0"/>
        <w:spacing w:line="560" w:lineRule="exact"/>
        <w:ind w:firstLine="420"/>
        <w:jc w:val="left"/>
        <w:rPr>
          <w:rFonts w:ascii="仿宋_GB2312" w:eastAsia="仿宋_GB2312"/>
          <w:kern w:val="0"/>
          <w:sz w:val="34"/>
          <w:szCs w:val="34"/>
        </w:rPr>
      </w:pPr>
      <w:r>
        <w:rPr>
          <w:rFonts w:ascii="仿宋_GB2312" w:eastAsia="仿宋_GB2312" w:hint="eastAsia"/>
          <w:kern w:val="0"/>
          <w:sz w:val="34"/>
          <w:szCs w:val="34"/>
        </w:rPr>
        <w:t xml:space="preserve">  2.任现职以来业绩突出，参与完成省级重点科研项目、课题以及重大工程项目的；</w:t>
      </w:r>
    </w:p>
    <w:p w:rsidR="00150032" w:rsidRDefault="00991200">
      <w:pPr>
        <w:widowControl/>
        <w:autoSpaceDE w:val="0"/>
        <w:spacing w:line="560" w:lineRule="exact"/>
        <w:ind w:firstLineChars="200" w:firstLine="680"/>
        <w:jc w:val="left"/>
        <w:rPr>
          <w:rFonts w:ascii="仿宋_GB2312" w:eastAsia="仿宋_GB2312"/>
          <w:sz w:val="34"/>
          <w:szCs w:val="34"/>
        </w:rPr>
      </w:pPr>
      <w:r>
        <w:rPr>
          <w:rFonts w:ascii="仿宋_GB2312" w:eastAsia="仿宋_GB2312" w:hint="eastAsia"/>
          <w:sz w:val="34"/>
          <w:szCs w:val="34"/>
        </w:rPr>
        <w:t>（五）</w:t>
      </w:r>
      <w:r>
        <w:rPr>
          <w:rFonts w:ascii="仿宋_GB2312" w:eastAsia="仿宋_GB2312" w:hint="eastAsia"/>
          <w:kern w:val="0"/>
          <w:sz w:val="34"/>
          <w:szCs w:val="34"/>
        </w:rPr>
        <w:t>竞聘专业技术七级岗位，</w:t>
      </w:r>
      <w:r>
        <w:rPr>
          <w:rFonts w:ascii="仿宋_GB2312" w:eastAsia="仿宋_GB2312" w:hint="eastAsia"/>
          <w:sz w:val="34"/>
          <w:szCs w:val="34"/>
        </w:rPr>
        <w:t>需具备图书资料系列副高级专业技术职务任职资格。</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（六）</w:t>
      </w:r>
      <w:r>
        <w:rPr>
          <w:rFonts w:ascii="仿宋_GB2312" w:eastAsia="仿宋_GB2312" w:hint="eastAsia"/>
          <w:kern w:val="0"/>
          <w:sz w:val="34"/>
          <w:szCs w:val="34"/>
        </w:rPr>
        <w:t>竞聘专业技术八级岗位应在专业技术九级岗位任职三年以上（首次竞聘可在十级岗位任职六年以上），并具备下列条件之一：</w:t>
      </w:r>
    </w:p>
    <w:p w:rsidR="00150032" w:rsidRDefault="00991200">
      <w:pPr>
        <w:widowControl/>
        <w:autoSpaceDE w:val="0"/>
        <w:spacing w:line="560" w:lineRule="exact"/>
        <w:jc w:val="left"/>
        <w:rPr>
          <w:rFonts w:ascii="仿宋_GB2312" w:eastAsia="仿宋_GB2312"/>
          <w:kern w:val="0"/>
          <w:sz w:val="34"/>
          <w:szCs w:val="34"/>
        </w:rPr>
      </w:pPr>
      <w:r>
        <w:rPr>
          <w:rFonts w:ascii="仿宋_GB2312" w:eastAsia="仿宋_GB2312" w:hint="eastAsia"/>
          <w:kern w:val="0"/>
          <w:sz w:val="34"/>
          <w:szCs w:val="34"/>
        </w:rPr>
        <w:t xml:space="preserve">    1.任现职以来，获省、部级科技进步三等奖（含同等奖项）；或地、厅级科技进步一等奖（含同等奖项）；或地、厅级科技进步二等奖（含同等奖项）排名前五名者；</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2.任现职以来，参与省级科研项目、课题、工程以及技术推广项目；或参与完成地、厅（局）级科研项目、</w:t>
      </w:r>
      <w:r>
        <w:rPr>
          <w:rFonts w:ascii="仿宋_GB2312" w:eastAsia="仿宋_GB2312" w:hint="eastAsia"/>
          <w:kern w:val="0"/>
          <w:sz w:val="34"/>
          <w:szCs w:val="34"/>
        </w:rPr>
        <w:lastRenderedPageBreak/>
        <w:t>课题、工程以及技术推广项目；或主持完成县（处）级科研项目、课题、工程以及技术推广项目；</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3.任现职以来，获得省（部）、市（州、地）级党委或政府表彰的（含同等奖项）；</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4.其它经市（州、地）级以上行业主管部门制定并经同级政府人事部门认可的条件。</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（七）</w:t>
      </w:r>
      <w:r>
        <w:rPr>
          <w:rFonts w:ascii="仿宋_GB2312" w:eastAsia="仿宋_GB2312" w:hint="eastAsia"/>
          <w:kern w:val="0"/>
          <w:sz w:val="34"/>
          <w:szCs w:val="34"/>
        </w:rPr>
        <w:t>竞聘专业技术九级岗位应在专业技术十级岗位任职三年以上，并具备下列条件之一：</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1.任现职以来，获地、厅级科技进步三等奖（含同等奖项）；</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2.任现职以来，参与地、厅（局）级科研项目、课题、工程以及技术推广项目；或参与完成县（处）级科研项目、课题、工程以及技术推广项目；</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3.任现职以来，获得县级以上党委或政府表彰的（含同等奖项）；</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4.其它经市（州、地）级以上行业主管部门制定并经同级政府人事部门认可的条件。</w:t>
      </w:r>
    </w:p>
    <w:p w:rsidR="00150032" w:rsidRDefault="00991200">
      <w:pPr>
        <w:widowControl/>
        <w:autoSpaceDE w:val="0"/>
        <w:spacing w:line="560" w:lineRule="exact"/>
        <w:ind w:firstLineChars="200" w:firstLine="680"/>
        <w:jc w:val="left"/>
        <w:rPr>
          <w:rFonts w:ascii="仿宋_GB2312" w:eastAsia="仿宋_GB2312"/>
          <w:sz w:val="34"/>
          <w:szCs w:val="34"/>
        </w:rPr>
      </w:pPr>
      <w:r>
        <w:rPr>
          <w:rFonts w:ascii="仿宋_GB2312" w:eastAsia="仿宋_GB2312" w:hint="eastAsia"/>
          <w:sz w:val="34"/>
          <w:szCs w:val="34"/>
        </w:rPr>
        <w:t>（八）</w:t>
      </w:r>
      <w:r>
        <w:rPr>
          <w:rFonts w:ascii="仿宋_GB2312" w:eastAsia="仿宋_GB2312" w:hint="eastAsia"/>
          <w:kern w:val="0"/>
          <w:sz w:val="34"/>
          <w:szCs w:val="34"/>
        </w:rPr>
        <w:t>竞聘专业技术十级岗位，</w:t>
      </w:r>
      <w:r>
        <w:rPr>
          <w:rFonts w:ascii="仿宋_GB2312" w:eastAsia="仿宋_GB2312" w:hint="eastAsia"/>
          <w:sz w:val="34"/>
          <w:szCs w:val="34"/>
        </w:rPr>
        <w:t>需具备图书资料系列中级专业技术职务任职资格</w:t>
      </w:r>
      <w:r>
        <w:rPr>
          <w:rFonts w:ascii="仿宋_GB2312" w:eastAsia="仿宋_GB2312" w:hint="eastAsia"/>
          <w:kern w:val="0"/>
          <w:sz w:val="34"/>
          <w:szCs w:val="34"/>
        </w:rPr>
        <w:t>。</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（九）</w:t>
      </w:r>
      <w:r>
        <w:rPr>
          <w:rFonts w:ascii="仿宋_GB2312" w:eastAsia="仿宋_GB2312" w:hint="eastAsia"/>
          <w:kern w:val="0"/>
          <w:sz w:val="34"/>
          <w:szCs w:val="34"/>
        </w:rPr>
        <w:t>竞聘专业技术十一级岗位应具备助理级任职资格条件，有较强的业务技能，能胜任和履行岗位职责，在专业技术十二级岗位工作三年以上。</w:t>
      </w:r>
    </w:p>
    <w:p w:rsidR="00150032" w:rsidRDefault="00991200">
      <w:pPr>
        <w:autoSpaceDE w:val="0"/>
        <w:spacing w:line="560" w:lineRule="exact"/>
        <w:ind w:firstLineChars="200" w:firstLine="680"/>
        <w:rPr>
          <w:rFonts w:ascii="仿宋_GB2312" w:eastAsia="仿宋_GB2312"/>
          <w:kern w:val="0"/>
          <w:sz w:val="34"/>
          <w:szCs w:val="34"/>
        </w:rPr>
      </w:pPr>
      <w:r>
        <w:rPr>
          <w:rFonts w:ascii="仿宋_GB2312" w:eastAsia="仿宋_GB2312" w:hint="eastAsia"/>
          <w:sz w:val="34"/>
          <w:szCs w:val="34"/>
        </w:rPr>
        <w:t>（十）</w:t>
      </w:r>
      <w:r>
        <w:rPr>
          <w:rFonts w:ascii="仿宋_GB2312" w:eastAsia="仿宋_GB2312" w:hint="eastAsia"/>
          <w:kern w:val="0"/>
          <w:sz w:val="34"/>
          <w:szCs w:val="34"/>
        </w:rPr>
        <w:t>专业技术十二级岗位的基本任职条件按现行国家和省各系列初级专业技术职务任职资格条件执行。</w:t>
      </w:r>
    </w:p>
    <w:p w:rsidR="00150032" w:rsidRDefault="00991200">
      <w:pPr>
        <w:widowControl/>
        <w:autoSpaceDE w:val="0"/>
        <w:spacing w:line="560" w:lineRule="exact"/>
        <w:ind w:firstLineChars="196" w:firstLine="669"/>
        <w:jc w:val="left"/>
        <w:rPr>
          <w:rFonts w:ascii="仿宋_GB2312" w:eastAsia="仿宋_GB2312"/>
          <w:b/>
          <w:bCs/>
          <w:kern w:val="0"/>
          <w:sz w:val="34"/>
          <w:szCs w:val="34"/>
        </w:rPr>
      </w:pPr>
      <w:r>
        <w:rPr>
          <w:rFonts w:ascii="仿宋_GB2312" w:eastAsia="仿宋_GB2312" w:hint="eastAsia"/>
          <w:b/>
          <w:bCs/>
          <w:kern w:val="0"/>
          <w:sz w:val="34"/>
          <w:szCs w:val="34"/>
        </w:rPr>
        <w:lastRenderedPageBreak/>
        <w:t>三、直接聘用条件</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各级岗位的直聘条件严格按照</w:t>
      </w:r>
      <w:r>
        <w:rPr>
          <w:rFonts w:ascii="仿宋_GB2312" w:eastAsia="仿宋_GB2312" w:hint="eastAsia"/>
          <w:sz w:val="34"/>
          <w:szCs w:val="34"/>
        </w:rPr>
        <w:t>人社厅《关于印发&lt;贵州省高级专业技术岗位基本任职条件指导意见&gt;的通知》（黔人通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2007</w:t>
      </w:r>
      <w:r>
        <w:rPr>
          <w:rFonts w:asciiTheme="minorEastAsia" w:hAnsiTheme="minorEastAsia" w:cs="宋体" w:hint="eastAsia"/>
          <w:sz w:val="34"/>
          <w:szCs w:val="34"/>
        </w:rPr>
        <w:t>〕</w:t>
      </w:r>
      <w:r>
        <w:rPr>
          <w:rFonts w:ascii="仿宋_GB2312" w:eastAsia="仿宋_GB2312" w:hint="eastAsia"/>
          <w:sz w:val="34"/>
          <w:szCs w:val="34"/>
        </w:rPr>
        <w:t>194号）和《关于印发&lt;贵州省事业单位中、初级专业技术岗位基本任职条件指导意见&gt;的通知》（黔人通</w:t>
      </w:r>
      <w:r>
        <w:rPr>
          <w:rFonts w:asciiTheme="minorEastAsia" w:hAnsiTheme="minorEastAsia" w:cs="宋体" w:hint="eastAsia"/>
          <w:sz w:val="34"/>
          <w:szCs w:val="34"/>
        </w:rPr>
        <w:t>〔</w:t>
      </w:r>
      <w:r>
        <w:rPr>
          <w:rFonts w:ascii="仿宋_GB2312" w:eastAsia="仿宋_GB2312" w:hint="eastAsia"/>
          <w:sz w:val="34"/>
          <w:szCs w:val="34"/>
        </w:rPr>
        <w:t>2008</w:t>
      </w:r>
      <w:r>
        <w:rPr>
          <w:rFonts w:asciiTheme="minorEastAsia" w:hAnsiTheme="minorEastAsia" w:cs="宋体" w:hint="eastAsia"/>
          <w:sz w:val="34"/>
          <w:szCs w:val="34"/>
        </w:rPr>
        <w:t>〕</w:t>
      </w:r>
      <w:r>
        <w:rPr>
          <w:rFonts w:ascii="仿宋_GB2312" w:eastAsia="仿宋_GB2312" w:hint="eastAsia"/>
          <w:sz w:val="34"/>
          <w:szCs w:val="34"/>
        </w:rPr>
        <w:t>165号)中的规定执行</w:t>
      </w:r>
      <w:r>
        <w:rPr>
          <w:rFonts w:ascii="仿宋_GB2312" w:eastAsia="仿宋_GB2312" w:hint="eastAsia"/>
          <w:kern w:val="0"/>
          <w:sz w:val="34"/>
          <w:szCs w:val="34"/>
        </w:rPr>
        <w:t>。</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四、本《任职条件》所涉及科技进步奖的“同等奖项”和表彰的“同等奖项”，由各行业主管部门按照上级的规定对照有关奖项确定。</w:t>
      </w:r>
    </w:p>
    <w:p w:rsidR="00150032" w:rsidRDefault="00991200">
      <w:pPr>
        <w:widowControl/>
        <w:autoSpaceDE w:val="0"/>
        <w:spacing w:line="560" w:lineRule="exact"/>
        <w:ind w:firstLineChars="200" w:firstLine="683"/>
        <w:jc w:val="center"/>
        <w:rPr>
          <w:rFonts w:ascii="仿宋_GB2312" w:eastAsia="仿宋_GB2312"/>
          <w:b/>
          <w:bCs/>
          <w:kern w:val="0"/>
          <w:sz w:val="34"/>
          <w:szCs w:val="34"/>
        </w:rPr>
      </w:pPr>
      <w:r>
        <w:rPr>
          <w:rFonts w:ascii="仿宋_GB2312" w:eastAsia="仿宋_GB2312" w:hint="eastAsia"/>
          <w:b/>
          <w:bCs/>
          <w:kern w:val="0"/>
          <w:sz w:val="34"/>
          <w:szCs w:val="34"/>
        </w:rPr>
        <w:t>第二章岗位职责</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一、文献信息开发专业岗位</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（一）三级岗位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1.主持文献信息开发的选题论证、计划和方案的制定，并撰写工作报告。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2.独立或组织相关人员从事文献信息搜集、鉴别、筛选及分析标引等加工整理工作，并撰写工作报告。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3.主持编制大型书目索引或建设相关数据库，并对内容标引进行规范控制，撰写高质量的提要、文摘、注释和综述。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4.聘期内科研积分达300分。</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5.聘期内业绩积分达300分。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（二）四级岗位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1.主持文献信息开发的选题论证、计划和方案的制定，并撰写工作报告。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lastRenderedPageBreak/>
        <w:t>2.独立或组织相关人员从事文献信息搜集、鉴别、筛选及分析标引等加工整理工作，并撰写工作报告。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3.主持编制大型书目索引或建设相关数据库，并对内容标引进行规范控制，撰写高质量的提要、文摘、注释和综述。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4.聘期内科研积分达200分。</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5.聘期内业绩积分达300分。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（三）五级岗位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1.根据有关政策及社会需求，把握文献信息开发方向，开发有关专题文献信息，并撰写相关工作报告。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2.较准确分析、判断文献信息价值及其优劣，独立进行信息加工整理，并撰写分析报告。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3.主持大型书目索引编制工作，撰写较高质量的提要、文摘、注释和综述。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4.聘期内科研积分达150分。</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5.聘期内业绩积分达300分。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（四）六级岗位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1.组织或从事文献信息开发的选题论证、计划和方案的制定与实施工作。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2.组织或从事文献信息搜集、鉴别、筛选及分析标引等加工整理工作。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3.组织或从事编制书目索引或建设相关数据库，撰写较高质量的提要、文摘、注释和综述。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4.聘期内科研积分达100分。</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lastRenderedPageBreak/>
        <w:t>5.聘期内业绩积分达300分。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（五）七级岗位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1.从事文献信息开发的选题论证、计划和方案制定与实施工作。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2.从事文献信息搜集、鉴别、筛选及分析标引等加工整理工作。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3.从事编制书目索引或建设相关数据库，撰写较高质量的提要、文摘、注释和综述。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4.聘期内科研积分达50分。</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5.聘期内业绩积分达300分。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（六）八级岗位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1.参与文献信息开发的选题论证、计划和方案制定与实施工作。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2.从事文献信息搜集、鉴别、筛选及分析标引等加工整理工作。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3.参与编制书目索引或建设相关数据库，撰写提要、文摘、注释和综述。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4.聘期内科研及业绩积分达300分。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（七）九级岗位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1.参与文献信息开发的选题论证、计划和方案制定与实施工作。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2.从事文献信息搜集、鉴别、筛选及分析标引等加工整理工作。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lastRenderedPageBreak/>
        <w:t>3.参与编制书目索引或建设相关数据库，撰写提要、文摘、注释和综述。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4.聘期内科研及业绩积分达250分。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（八）十级岗位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1.参与文献信息开发的选题论证、计划和方案制定与实施工作。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2.从事文献信息搜集、鉴别、筛选及分析标引等加工整理工作。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3.参与编制书目索引或建设相关数据库，撰写提要、文摘、注释和综述。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4.聘期内科研及业绩积分达200分。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（九）十一级岗位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1.参与或协助文献信息开发的选题论证、计划和方案制定与实施工作。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2.参与文献信息搜集、鉴别、筛选及分析标引等加工整理工作。</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3.参与或协助编制书目索引或建设相关数据库，撰写提要、文摘、注释和综述。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4.聘期内科研及业绩积分达150分。</w:t>
      </w:r>
    </w:p>
    <w:p w:rsidR="00150032" w:rsidRDefault="00991200">
      <w:pPr>
        <w:widowControl/>
        <w:autoSpaceDE w:val="0"/>
        <w:spacing w:line="560" w:lineRule="exact"/>
        <w:ind w:firstLineChars="200" w:firstLine="683"/>
        <w:jc w:val="left"/>
        <w:rPr>
          <w:rFonts w:ascii="仿宋_GB2312" w:eastAsia="仿宋_GB2312"/>
          <w:b/>
          <w:kern w:val="0"/>
          <w:sz w:val="34"/>
          <w:szCs w:val="34"/>
        </w:rPr>
      </w:pPr>
      <w:r>
        <w:rPr>
          <w:rFonts w:ascii="仿宋_GB2312" w:eastAsia="仿宋_GB2312" w:hint="eastAsia"/>
          <w:b/>
          <w:bCs/>
          <w:kern w:val="0"/>
          <w:sz w:val="34"/>
          <w:szCs w:val="34"/>
        </w:rPr>
        <w:t>（十）</w:t>
      </w:r>
      <w:r>
        <w:rPr>
          <w:rFonts w:ascii="仿宋_GB2312" w:eastAsia="仿宋_GB2312" w:hint="eastAsia"/>
          <w:b/>
          <w:kern w:val="0"/>
          <w:sz w:val="34"/>
          <w:szCs w:val="34"/>
        </w:rPr>
        <w:t>十二级岗位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1.协助</w:t>
      </w:r>
      <w:r>
        <w:rPr>
          <w:rFonts w:ascii="仿宋_GB2312" w:eastAsia="仿宋_GB2312"/>
          <w:kern w:val="0"/>
          <w:sz w:val="34"/>
          <w:szCs w:val="34"/>
        </w:rPr>
        <w:t>文献信息搜集、鉴别、筛选及分析标引等加工整理工作</w:t>
      </w:r>
      <w:r>
        <w:rPr>
          <w:rFonts w:ascii="仿宋_GB2312" w:eastAsia="仿宋_GB2312" w:hint="eastAsia"/>
          <w:kern w:val="0"/>
          <w:sz w:val="34"/>
          <w:szCs w:val="34"/>
        </w:rPr>
        <w:t>。</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w:t>
      </w:r>
      <w:r>
        <w:rPr>
          <w:rFonts w:ascii="仿宋_GB2312" w:eastAsia="仿宋_GB2312"/>
          <w:kern w:val="0"/>
          <w:sz w:val="34"/>
          <w:szCs w:val="34"/>
        </w:rPr>
        <w:t>协助编制书目索引或建设相关数据库，撰写提要、文摘、注释和综述。</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lastRenderedPageBreak/>
        <w:t>3.聘期内科研及业绩积分达100分。</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二、文献采编专业岗位</w:t>
      </w:r>
    </w:p>
    <w:p w:rsidR="00150032" w:rsidRDefault="00991200">
      <w:pPr>
        <w:widowControl/>
        <w:autoSpaceDE w:val="0"/>
        <w:spacing w:line="560" w:lineRule="exact"/>
        <w:ind w:firstLineChars="200" w:firstLine="683"/>
        <w:jc w:val="left"/>
        <w:rPr>
          <w:rFonts w:ascii="仿宋_GB2312" w:eastAsia="仿宋_GB2312"/>
          <w:b/>
          <w:bCs/>
          <w:kern w:val="0"/>
          <w:sz w:val="34"/>
          <w:szCs w:val="34"/>
        </w:rPr>
      </w:pPr>
      <w:r>
        <w:rPr>
          <w:rFonts w:ascii="仿宋_GB2312" w:eastAsia="仿宋_GB2312" w:hint="eastAsia"/>
          <w:b/>
          <w:bCs/>
          <w:kern w:val="0"/>
          <w:sz w:val="34"/>
          <w:szCs w:val="34"/>
        </w:rPr>
        <w:t>（一）三级岗位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1.主持制定或修改本馆文献采编工作的规章制度，科学合理地确定学科、层次、文献类型的结构以及品种复本标准，并撰写工作报告。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2.精通图书文献的分类法、主题法、编目法和排检法等各种工具及其方法，组织指导采编工作并担任总审校。</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3.精通图书采访、编目工作全过程，组织完成本馆纸质图书及数据库的采访、采购工作，组织完成当年纸质图书验收及编目数据审核等工作。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聘期内科研积分达300分。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5.聘期内业绩积分达300分。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（二）</w:t>
      </w:r>
      <w:r>
        <w:rPr>
          <w:rFonts w:ascii="仿宋_GB2312" w:eastAsia="仿宋_GB2312" w:hint="eastAsia"/>
          <w:b/>
          <w:bCs/>
          <w:sz w:val="34"/>
          <w:szCs w:val="34"/>
        </w:rPr>
        <w:t>四级岗位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sz w:val="34"/>
          <w:szCs w:val="34"/>
        </w:rPr>
        <w:t>1.主持制定或修改本馆文献采编工作的规章制度，科学合理地确定学科、层次、文献类型的结构以及品种复本标准，并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sz w:val="34"/>
          <w:szCs w:val="34"/>
        </w:rPr>
      </w:pPr>
      <w:r>
        <w:rPr>
          <w:rFonts w:ascii="仿宋_GB2312" w:eastAsia="仿宋_GB2312" w:hint="eastAsia"/>
          <w:sz w:val="34"/>
          <w:szCs w:val="34"/>
        </w:rPr>
        <w:t>2.精通图书文献的分类法、主题法、编目法和排检法等各种工具及其方法，组织指导采编工作并担任总审校。</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3.精通图书采访、编目工作全过程，组织完成本馆纸质图书及数据库的采访、采购工作，组织完成当年纸质图书验收及编目数据审核等工作。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lastRenderedPageBreak/>
        <w:t>4.</w:t>
      </w:r>
      <w:r>
        <w:rPr>
          <w:rFonts w:ascii="仿宋_GB2312" w:eastAsia="仿宋_GB2312" w:hint="eastAsia"/>
          <w:sz w:val="34"/>
          <w:szCs w:val="34"/>
        </w:rPr>
        <w:t>聘期内科研积分达200分。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（三）</w:t>
      </w:r>
      <w:r>
        <w:rPr>
          <w:rFonts w:ascii="仿宋_GB2312" w:eastAsia="仿宋_GB2312" w:hint="eastAsia"/>
          <w:b/>
          <w:bCs/>
          <w:sz w:val="34"/>
          <w:szCs w:val="34"/>
        </w:rPr>
        <w:t>五级岗位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w:t>
      </w:r>
      <w:r>
        <w:rPr>
          <w:rFonts w:ascii="仿宋_GB2312" w:eastAsia="仿宋_GB2312" w:hint="eastAsia"/>
          <w:sz w:val="34"/>
          <w:szCs w:val="34"/>
        </w:rPr>
        <w:t>参与制定或修改本馆文献采编工作的规章制度，科学合理地确定学科、层次、文献类型的结构以及品种复本标准，并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2.熟悉运用分类法、主题法、编目法、排检法等各种工具及其方法，承担采编工作。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3.熟悉图书采访、编目工作全过程，协助总审校，并完成部门交给的采访、图书采购及编目数据审核等任务。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聘期内科研积分达150分。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autoSpaceDE w:val="0"/>
        <w:snapToGrid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（四）</w:t>
      </w:r>
      <w:r>
        <w:rPr>
          <w:rFonts w:ascii="仿宋_GB2312" w:eastAsia="仿宋_GB2312" w:hint="eastAsia"/>
          <w:b/>
          <w:bCs/>
          <w:sz w:val="34"/>
          <w:szCs w:val="34"/>
        </w:rPr>
        <w:t>六级岗位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w:t>
      </w:r>
      <w:r>
        <w:rPr>
          <w:rFonts w:ascii="仿宋_GB2312" w:eastAsia="仿宋_GB2312" w:hint="eastAsia"/>
          <w:sz w:val="34"/>
          <w:szCs w:val="34"/>
        </w:rPr>
        <w:t>参与制定或修改本馆文献采编工作的规章制度，科学合理地确定学科、层次、文献类型的结构以及品种复本标准，并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2.熟悉运用分类法、主题法、编目法、排检法等各种工具及其方法，承担采编工作。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3.熟悉图书采访、编目工作全过程，协助总审校，并完成部门交给的采访、图书采购及编目数据审核等任务。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聘期内科研积分达100分。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lastRenderedPageBreak/>
        <w:t>（五）</w:t>
      </w:r>
      <w:r>
        <w:rPr>
          <w:rFonts w:ascii="仿宋_GB2312" w:eastAsia="仿宋_GB2312" w:hint="eastAsia"/>
          <w:b/>
          <w:bCs/>
          <w:sz w:val="34"/>
          <w:szCs w:val="34"/>
        </w:rPr>
        <w:t>七级岗位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w:t>
      </w:r>
      <w:r>
        <w:rPr>
          <w:rFonts w:ascii="仿宋_GB2312" w:eastAsia="仿宋_GB2312" w:hint="eastAsia"/>
          <w:sz w:val="34"/>
          <w:szCs w:val="34"/>
        </w:rPr>
        <w:t>参与制定或修改本馆文献采编工作的规章制度，科学合理地确定学科、层次、文献类型的结构以及品种复本标准，并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2.熟悉运用分类法、主题法、编目法、排检法等各种工具及其方法，承担采编工作。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3.熟悉图书采访、编目工作全过程，协助总审校，并完成部门交给的采访、图书采购及编目数据审核等任务。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4.聘期内科研积分达50分。</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5.聘期内业绩积分达300分。</w:t>
      </w:r>
    </w:p>
    <w:p w:rsidR="00150032" w:rsidRDefault="00991200">
      <w:pPr>
        <w:autoSpaceDE w:val="0"/>
        <w:snapToGrid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（六）</w:t>
      </w:r>
      <w:r>
        <w:rPr>
          <w:rFonts w:ascii="仿宋_GB2312" w:eastAsia="仿宋_GB2312" w:hint="eastAsia"/>
          <w:b/>
          <w:bCs/>
          <w:sz w:val="34"/>
          <w:szCs w:val="34"/>
        </w:rPr>
        <w:t>八级岗位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w:t>
      </w:r>
      <w:r>
        <w:rPr>
          <w:rFonts w:ascii="仿宋_GB2312" w:eastAsia="仿宋_GB2312" w:hint="eastAsia"/>
          <w:sz w:val="34"/>
          <w:szCs w:val="34"/>
        </w:rPr>
        <w:t>参与制定或修改本馆文献采编工作的规章制度，协助确定学科、层次、文献类型的结构以及品种复本标准，并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2.熟悉运用分类法、主题法、编目法、排检法等各种工具及其方法，从事采编工作。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3.熟悉图书采访、编目工作全过程，协助总审校，并完成部门交给的采访、图书采购及编目数据审核等任务。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4.聘期内科研及业绩积分达300分。</w:t>
      </w:r>
    </w:p>
    <w:p w:rsidR="00150032" w:rsidRDefault="00991200">
      <w:pPr>
        <w:autoSpaceDE w:val="0"/>
        <w:snapToGrid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（七）</w:t>
      </w:r>
      <w:r>
        <w:rPr>
          <w:rFonts w:ascii="仿宋_GB2312" w:eastAsia="仿宋_GB2312" w:hint="eastAsia"/>
          <w:b/>
          <w:bCs/>
          <w:sz w:val="34"/>
          <w:szCs w:val="34"/>
        </w:rPr>
        <w:t>九级岗位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lastRenderedPageBreak/>
        <w:t>1.</w:t>
      </w:r>
      <w:r>
        <w:rPr>
          <w:rFonts w:ascii="仿宋_GB2312" w:eastAsia="仿宋_GB2312" w:hint="eastAsia"/>
          <w:sz w:val="34"/>
          <w:szCs w:val="34"/>
        </w:rPr>
        <w:t>参与制定或修改本馆文献采编工作的规章制度，协助确定学科、层次、文献类型的结构以及品种复本标准，并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2.熟悉运用分类法、主题法、编目法、排检法等各种工具及其方法，从事采编工作。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3.熟悉图书采访、编目工作全过程，协助总审校，并完成部门交给的采访、图书采购及编目数据审核等任务。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聘期内科研及业绩积分达250分。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（八）</w:t>
      </w:r>
      <w:r>
        <w:rPr>
          <w:rFonts w:ascii="仿宋_GB2312" w:eastAsia="仿宋_GB2312" w:hint="eastAsia"/>
          <w:b/>
          <w:bCs/>
          <w:sz w:val="34"/>
          <w:szCs w:val="34"/>
        </w:rPr>
        <w:t>十级岗位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w:t>
      </w:r>
      <w:r>
        <w:rPr>
          <w:rFonts w:ascii="仿宋_GB2312" w:eastAsia="仿宋_GB2312" w:hint="eastAsia"/>
          <w:sz w:val="34"/>
          <w:szCs w:val="34"/>
        </w:rPr>
        <w:t>参与制定或修改本馆文献采编工作的规章制度，协助确定学科、层次、文献类型的结构以及品种复本标准，并</w:t>
      </w:r>
      <w:r>
        <w:rPr>
          <w:rFonts w:ascii="仿宋_GB2312" w:eastAsia="仿宋_GB2312" w:hint="eastAsia"/>
          <w:kern w:val="0"/>
          <w:sz w:val="34"/>
          <w:szCs w:val="34"/>
        </w:rPr>
        <w:t>撰写工作报告。</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2.熟悉运用分类法、主题法、编目法、排检法等各种工具及其方法，从事采编工作。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3.熟悉图书采访、编目工作全过程，协助总审校，并完成部门交给的采访、图书采购及编目数据审核等任务。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聘期内科研及业绩积分达200分。</w:t>
      </w:r>
    </w:p>
    <w:p w:rsidR="00150032" w:rsidRDefault="00991200">
      <w:pPr>
        <w:autoSpaceDE w:val="0"/>
        <w:snapToGrid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（九）</w:t>
      </w:r>
      <w:r>
        <w:rPr>
          <w:rFonts w:ascii="仿宋_GB2312" w:eastAsia="仿宋_GB2312" w:hint="eastAsia"/>
          <w:b/>
          <w:bCs/>
          <w:sz w:val="34"/>
          <w:szCs w:val="34"/>
        </w:rPr>
        <w:t>十一级岗位</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w:t>
      </w:r>
      <w:r>
        <w:rPr>
          <w:rFonts w:ascii="仿宋_GB2312" w:eastAsia="仿宋_GB2312" w:hint="eastAsia"/>
          <w:sz w:val="34"/>
          <w:szCs w:val="34"/>
        </w:rPr>
        <w:t>了解本馆文献采编工作的规章制度</w:t>
      </w:r>
      <w:r>
        <w:rPr>
          <w:rFonts w:ascii="仿宋_GB2312" w:eastAsia="仿宋_GB2312" w:hint="eastAsia"/>
          <w:kern w:val="0"/>
          <w:sz w:val="34"/>
          <w:szCs w:val="34"/>
        </w:rPr>
        <w:t>。</w:t>
      </w:r>
    </w:p>
    <w:p w:rsidR="00150032" w:rsidRDefault="00991200">
      <w:pPr>
        <w:widowControl/>
        <w:autoSpaceDE w:val="0"/>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2.熟悉运用分类法、主题法、编目法、排检法等各种工具及其方法，参与采编工作。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lastRenderedPageBreak/>
        <w:t>3.了解图书采访、编目工作全过程，协助总审校，并完成部门交给的采访、图书采购及编目数据审核等任务。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聘期内科研及业绩积分达150分。</w:t>
      </w:r>
    </w:p>
    <w:p w:rsidR="00150032" w:rsidRDefault="00991200">
      <w:pPr>
        <w:widowControl/>
        <w:spacing w:line="560" w:lineRule="exact"/>
        <w:ind w:firstLineChars="200" w:firstLine="683"/>
        <w:rPr>
          <w:rFonts w:ascii="仿宋_GB2312" w:eastAsia="仿宋_GB2312"/>
          <w:b/>
          <w:kern w:val="0"/>
          <w:sz w:val="34"/>
          <w:szCs w:val="34"/>
        </w:rPr>
      </w:pPr>
      <w:r>
        <w:rPr>
          <w:rFonts w:ascii="仿宋_GB2312" w:eastAsia="仿宋_GB2312" w:hint="eastAsia"/>
          <w:b/>
          <w:kern w:val="0"/>
          <w:sz w:val="34"/>
          <w:szCs w:val="34"/>
        </w:rPr>
        <w:t>（十）十二级岗位</w:t>
      </w:r>
    </w:p>
    <w:p w:rsidR="00150032" w:rsidRDefault="00991200">
      <w:pPr>
        <w:widowControl/>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1.了解本馆</w:t>
      </w:r>
      <w:r>
        <w:rPr>
          <w:rFonts w:ascii="仿宋_GB2312" w:eastAsia="仿宋_GB2312"/>
          <w:kern w:val="0"/>
          <w:sz w:val="34"/>
          <w:szCs w:val="34"/>
        </w:rPr>
        <w:t>文献采编工作的规章制度</w:t>
      </w:r>
      <w:r>
        <w:rPr>
          <w:rFonts w:ascii="仿宋_GB2312" w:eastAsia="仿宋_GB2312" w:hint="eastAsia"/>
          <w:kern w:val="0"/>
          <w:sz w:val="34"/>
          <w:szCs w:val="34"/>
        </w:rPr>
        <w:t>。</w:t>
      </w:r>
    </w:p>
    <w:p w:rsidR="00150032" w:rsidRDefault="00991200">
      <w:pPr>
        <w:widowControl/>
        <w:spacing w:line="560" w:lineRule="exact"/>
        <w:ind w:firstLineChars="200" w:firstLine="680"/>
        <w:jc w:val="left"/>
        <w:rPr>
          <w:rFonts w:ascii="仿宋_GB2312" w:eastAsia="仿宋_GB2312"/>
          <w:kern w:val="0"/>
          <w:sz w:val="34"/>
          <w:szCs w:val="34"/>
        </w:rPr>
      </w:pPr>
      <w:r>
        <w:rPr>
          <w:rFonts w:ascii="仿宋_GB2312" w:eastAsia="仿宋_GB2312" w:hint="eastAsia"/>
          <w:kern w:val="0"/>
          <w:sz w:val="34"/>
          <w:szCs w:val="34"/>
        </w:rPr>
        <w:t>2.</w:t>
      </w:r>
      <w:r>
        <w:rPr>
          <w:rFonts w:ascii="仿宋_GB2312" w:eastAsia="仿宋_GB2312"/>
          <w:kern w:val="0"/>
          <w:sz w:val="34"/>
          <w:szCs w:val="34"/>
        </w:rPr>
        <w:t>熟悉运用分类法、主题法、编目法、排检法等各种工具及其方法</w:t>
      </w:r>
      <w:r>
        <w:rPr>
          <w:rFonts w:ascii="仿宋_GB2312" w:eastAsia="仿宋_GB2312" w:hint="eastAsia"/>
          <w:kern w:val="0"/>
          <w:sz w:val="34"/>
          <w:szCs w:val="34"/>
        </w:rPr>
        <w:t>，参与采编工作。</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3.聘期内科研及业绩积分达100分。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三、读者服务专业岗位</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（一）</w:t>
      </w:r>
      <w:r>
        <w:rPr>
          <w:rFonts w:ascii="仿宋_GB2312" w:eastAsia="仿宋_GB2312" w:hint="eastAsia"/>
          <w:b/>
          <w:bCs/>
          <w:sz w:val="34"/>
          <w:szCs w:val="34"/>
        </w:rPr>
        <w:t>三级岗位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主持或指导图书馆的各类读者服务工作，并撰写实施方案。</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精通文献信息检索的各种方法，能综合运用传统手工方法和现代信息技术手段从事高难度参考咨询服务，完成部门的读者培训、课题查新、查收查引、论文查重等工作。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主持或指导大型参考咨询、读书活动等服务项目，并撰写相关活动报告。</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聘期内科研积分达300分。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（二）</w:t>
      </w:r>
      <w:r>
        <w:rPr>
          <w:rFonts w:ascii="仿宋_GB2312" w:eastAsia="仿宋_GB2312" w:hint="eastAsia"/>
          <w:b/>
          <w:bCs/>
          <w:sz w:val="34"/>
          <w:szCs w:val="34"/>
        </w:rPr>
        <w:t>四级岗位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主持或指导图书馆的各类读者服务工作，并撰写实施方案。</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lastRenderedPageBreak/>
        <w:t>2.</w:t>
      </w:r>
      <w:r>
        <w:rPr>
          <w:rFonts w:ascii="仿宋_GB2312" w:eastAsia="仿宋_GB2312" w:hint="eastAsia"/>
          <w:sz w:val="34"/>
          <w:szCs w:val="34"/>
        </w:rPr>
        <w:t>精通文献信息检索的各种方法，能综合运用传统手工方法和现代信息技术手段从事高难度参考咨询服务，完成部门的读者培训、课题查新、查收查引、论文查重等工作。</w:t>
      </w:r>
    </w:p>
    <w:p w:rsidR="00150032" w:rsidRDefault="00991200">
      <w:pPr>
        <w:widowControl/>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主持或指导大型参考咨询、读书活动等服务项目，并撰写相关活动报告。</w:t>
      </w:r>
    </w:p>
    <w:p w:rsidR="00150032" w:rsidRDefault="00991200">
      <w:pPr>
        <w:widowControl/>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聘期内科研积分达200分。</w:t>
      </w:r>
    </w:p>
    <w:p w:rsidR="00150032" w:rsidRDefault="00991200">
      <w:pPr>
        <w:widowControl/>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（三）</w:t>
      </w:r>
      <w:r>
        <w:rPr>
          <w:rFonts w:ascii="仿宋_GB2312" w:eastAsia="仿宋_GB2312" w:hint="eastAsia"/>
          <w:b/>
          <w:bCs/>
          <w:sz w:val="34"/>
          <w:szCs w:val="34"/>
        </w:rPr>
        <w:t>五级岗位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组织或从事图书馆的某类读者服务工作，并撰写工作报告。</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熟练掌握文献信息检索的各种方法，能综合运用传统手工方法和现代信息技术手段，从事较高难度的参考咨询服务工作，完成部门的读者培训或课题查新、查收查引、论文查重等任务。</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主持1项重大服务项目；或指导1名能胜任参考咨询工作的业务骨干。</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聘期内科研积分达150分。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（四）</w:t>
      </w:r>
      <w:r>
        <w:rPr>
          <w:rFonts w:ascii="仿宋_GB2312" w:eastAsia="仿宋_GB2312" w:hint="eastAsia"/>
          <w:b/>
          <w:bCs/>
          <w:sz w:val="34"/>
          <w:szCs w:val="34"/>
        </w:rPr>
        <w:t>六级岗位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组织或从事图书馆的某类读者服务工作。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熟练掌握文献信息检索的各种方法，能综合运用传统手工方法和现代信息技术手段，从事较高难度的参考咨询服务工作。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lastRenderedPageBreak/>
        <w:t>3.</w:t>
      </w:r>
      <w:r>
        <w:rPr>
          <w:rFonts w:ascii="仿宋_GB2312" w:eastAsia="仿宋_GB2312" w:hint="eastAsia"/>
          <w:sz w:val="34"/>
          <w:szCs w:val="34"/>
        </w:rPr>
        <w:t>组织或从事参考咨询、读书活动等服务项目。</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聘期内科研积分达100分。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（五）</w:t>
      </w:r>
      <w:r>
        <w:rPr>
          <w:rFonts w:ascii="仿宋_GB2312" w:eastAsia="仿宋_GB2312" w:hint="eastAsia"/>
          <w:b/>
          <w:bCs/>
          <w:sz w:val="34"/>
          <w:szCs w:val="34"/>
        </w:rPr>
        <w:t>七级岗位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从事图书馆的各类读者服务工作。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掌握文献信息检索的各种方法，能灵活运用传统手工方法和现代信息技术手段，从事具有一定难度的参考咨询服务工作。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组织或指导参考咨询、读书活动等服务项目。</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聘期内科研积分达50分。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（六）</w:t>
      </w:r>
      <w:r>
        <w:rPr>
          <w:rFonts w:ascii="仿宋_GB2312" w:eastAsia="仿宋_GB2312" w:hint="eastAsia"/>
          <w:b/>
          <w:bCs/>
          <w:sz w:val="34"/>
          <w:szCs w:val="34"/>
        </w:rPr>
        <w:t>八级岗位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1.参与图书馆的各类读者服务工作。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熟悉文献信息检索的各种方法，能运用传统手工方法和现代信息技术手段，从事参考咨询服务工作。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参与参考咨询、读书活动等服务项目。</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（七）</w:t>
      </w:r>
      <w:r>
        <w:rPr>
          <w:rFonts w:ascii="仿宋_GB2312" w:eastAsia="仿宋_GB2312" w:hint="eastAsia"/>
          <w:b/>
          <w:bCs/>
          <w:sz w:val="34"/>
          <w:szCs w:val="34"/>
        </w:rPr>
        <w:t>九级岗位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参与图书馆的各类读者服务工作。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熟悉文献信息检索的各种方法，能运用传统手工方法和现代信息技术手段，从事参考咨询服务工作。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参与参考咨询、读书活动等服务项目。</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聘期内科研及业绩积分达250分。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（八）</w:t>
      </w:r>
      <w:r>
        <w:rPr>
          <w:rFonts w:ascii="仿宋_GB2312" w:eastAsia="仿宋_GB2312" w:hint="eastAsia"/>
          <w:b/>
          <w:bCs/>
          <w:sz w:val="34"/>
          <w:szCs w:val="34"/>
        </w:rPr>
        <w:t>十级岗位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lastRenderedPageBreak/>
        <w:t>1.</w:t>
      </w:r>
      <w:r>
        <w:rPr>
          <w:rFonts w:ascii="仿宋_GB2312" w:eastAsia="仿宋_GB2312" w:hint="eastAsia"/>
          <w:sz w:val="34"/>
          <w:szCs w:val="34"/>
        </w:rPr>
        <w:t>参与图书馆的各类读者服务工作。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熟悉文献信息检索的各种方法，能运用传统手工方法和现代信息技术手段，从事参考咨询服务工作。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参与参考咨询、读书活动等服务项目。</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聘期内科研及业绩积分达200分。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（九）</w:t>
      </w:r>
      <w:r>
        <w:rPr>
          <w:rFonts w:ascii="仿宋_GB2312" w:eastAsia="仿宋_GB2312" w:hint="eastAsia"/>
          <w:b/>
          <w:bCs/>
          <w:sz w:val="34"/>
          <w:szCs w:val="34"/>
        </w:rPr>
        <w:t>十一级岗位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参与或协助图书馆的各类读者服务工作。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了解文献信息检索的各种方法，协助参考咨询服务工作。</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参与或协助参考咨询、读书活动等服务项目。</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聘期内科研及业绩积分达150分。</w:t>
      </w:r>
    </w:p>
    <w:p w:rsidR="00150032" w:rsidRDefault="00991200">
      <w:pPr>
        <w:widowControl/>
        <w:autoSpaceDE w:val="0"/>
        <w:spacing w:line="560" w:lineRule="exact"/>
        <w:ind w:firstLineChars="200" w:firstLine="683"/>
        <w:rPr>
          <w:rFonts w:ascii="仿宋_GB2312" w:eastAsia="仿宋_GB2312"/>
          <w:b/>
          <w:sz w:val="34"/>
          <w:szCs w:val="34"/>
        </w:rPr>
      </w:pPr>
      <w:r>
        <w:rPr>
          <w:rFonts w:ascii="仿宋_GB2312" w:eastAsia="仿宋_GB2312" w:hint="eastAsia"/>
          <w:b/>
          <w:sz w:val="34"/>
          <w:szCs w:val="34"/>
        </w:rPr>
        <w:t>（十）十二级岗位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1.</w:t>
      </w:r>
      <w:r>
        <w:rPr>
          <w:rFonts w:ascii="仿宋_GB2312" w:eastAsia="仿宋_GB2312"/>
          <w:sz w:val="34"/>
          <w:szCs w:val="34"/>
        </w:rPr>
        <w:t>参与或协助图书馆的各类读者服务工作</w:t>
      </w:r>
      <w:r>
        <w:rPr>
          <w:rFonts w:ascii="仿宋_GB2312" w:eastAsia="仿宋_GB2312" w:hint="eastAsia"/>
          <w:sz w:val="34"/>
          <w:szCs w:val="34"/>
        </w:rPr>
        <w:t>。</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2.</w:t>
      </w:r>
      <w:r>
        <w:rPr>
          <w:rFonts w:ascii="仿宋_GB2312" w:eastAsia="仿宋_GB2312"/>
          <w:sz w:val="34"/>
          <w:szCs w:val="34"/>
        </w:rPr>
        <w:t>了解文献信息检索的各种方法，协助参考咨询服务工作</w:t>
      </w:r>
      <w:r>
        <w:rPr>
          <w:rFonts w:ascii="仿宋_GB2312" w:eastAsia="仿宋_GB2312" w:hint="eastAsia"/>
          <w:sz w:val="34"/>
          <w:szCs w:val="34"/>
        </w:rPr>
        <w:t>。</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3.聘期内科研及业绩积分达100分。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四、信息技术应用专业岗位</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（一）</w:t>
      </w:r>
      <w:r>
        <w:rPr>
          <w:rFonts w:ascii="仿宋_GB2312" w:eastAsia="仿宋_GB2312" w:hint="eastAsia"/>
          <w:b/>
          <w:bCs/>
          <w:sz w:val="34"/>
          <w:szCs w:val="34"/>
        </w:rPr>
        <w:t>三级岗位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主持或作为主要成员参与制定图书馆信息化发展规划、信息系统的需求分析、总体方案设计、项目论证和组织实施工作，积极推进信息技术在图书馆的应用，并撰写相关工作报告。</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lastRenderedPageBreak/>
        <w:t>2.</w:t>
      </w:r>
      <w:r>
        <w:rPr>
          <w:rFonts w:ascii="仿宋_GB2312" w:eastAsia="仿宋_GB2312" w:hint="eastAsia"/>
          <w:sz w:val="34"/>
          <w:szCs w:val="34"/>
        </w:rPr>
        <w:t>解决图书馆信息化业务中的重大技术难题，指导技术人员完成系统维护、设备维护等工作，保证图书馆设备及系统的正常运行。</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主持实施图书馆现代信息技术知识与应用的培训。</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聘期内科研积分达300分。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（二）</w:t>
      </w:r>
      <w:r>
        <w:rPr>
          <w:rFonts w:ascii="仿宋_GB2312" w:eastAsia="仿宋_GB2312" w:hint="eastAsia"/>
          <w:b/>
          <w:bCs/>
          <w:sz w:val="34"/>
          <w:szCs w:val="34"/>
        </w:rPr>
        <w:t>四级岗位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主持或作为主要成员参与制定图书馆信息化发展规划、信息系统的需求分析、总体方案设计、项目论证和组织实施工作，积极推进信息技术在图书馆的应用，并撰写相关工作报告。</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解决图书馆信息化业务中的重大技术难题，指导技术人员完成系统维护、设备维护等工作，保证图书馆设备及系统的正常运行。</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主持实施图书馆现代信息技术知识与应用的培训。</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聘期内科研积分达200分。</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widowControl/>
        <w:autoSpaceDE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（三）</w:t>
      </w:r>
      <w:r>
        <w:rPr>
          <w:rFonts w:ascii="仿宋_GB2312" w:eastAsia="仿宋_GB2312" w:hint="eastAsia"/>
          <w:b/>
          <w:bCs/>
          <w:sz w:val="34"/>
          <w:szCs w:val="34"/>
        </w:rPr>
        <w:t>五级岗位</w:t>
      </w:r>
    </w:p>
    <w:p w:rsidR="00150032" w:rsidRDefault="00991200">
      <w:pPr>
        <w:widowControl/>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参与缩微、音像、计算机及多媒体等技术工作，承担较大系统可行性分析、总体方案设计和组织实施，并撰写工作报告。</w:t>
      </w:r>
    </w:p>
    <w:p w:rsidR="00150032" w:rsidRDefault="00991200">
      <w:pPr>
        <w:widowControl/>
        <w:autoSpaceDE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2.</w:t>
      </w:r>
      <w:r>
        <w:rPr>
          <w:rFonts w:ascii="仿宋_GB2312" w:eastAsia="仿宋_GB2312" w:hint="eastAsia"/>
          <w:sz w:val="34"/>
          <w:szCs w:val="34"/>
        </w:rPr>
        <w:t>参与解决重大技术难题，主持制订各项规章制度，组织、指</w:t>
      </w:r>
      <w:r>
        <w:rPr>
          <w:rFonts w:ascii="仿宋_GB2312" w:eastAsia="仿宋_GB2312" w:hint="eastAsia"/>
          <w:kern w:val="0"/>
          <w:sz w:val="34"/>
          <w:szCs w:val="34"/>
        </w:rPr>
        <w:t>导技术人员进行程序设计和系统维护等。</w:t>
      </w:r>
    </w:p>
    <w:p w:rsidR="00150032" w:rsidRDefault="00991200">
      <w:pPr>
        <w:autoSpaceDE w:val="0"/>
        <w:snapToGrid w:val="0"/>
        <w:spacing w:line="560" w:lineRule="exact"/>
        <w:ind w:firstLineChars="200" w:firstLine="680"/>
        <w:rPr>
          <w:rFonts w:ascii="仿宋_GB2312" w:eastAsia="仿宋_GB2312"/>
          <w:kern w:val="0"/>
          <w:sz w:val="34"/>
          <w:szCs w:val="34"/>
        </w:rPr>
      </w:pPr>
      <w:r>
        <w:rPr>
          <w:rFonts w:ascii="仿宋_GB2312" w:eastAsia="仿宋_GB2312" w:hint="eastAsia"/>
          <w:kern w:val="0"/>
          <w:sz w:val="34"/>
          <w:szCs w:val="34"/>
        </w:rPr>
        <w:t>3.</w:t>
      </w:r>
      <w:r>
        <w:rPr>
          <w:rFonts w:ascii="仿宋_GB2312" w:eastAsia="仿宋_GB2312" w:hint="eastAsia"/>
          <w:sz w:val="34"/>
          <w:szCs w:val="34"/>
        </w:rPr>
        <w:t>从事图书馆信息技术知识与应用的培训工作。</w:t>
      </w:r>
    </w:p>
    <w:p w:rsidR="00150032" w:rsidRDefault="00991200">
      <w:pPr>
        <w:widowControl/>
        <w:autoSpaceDE w:val="0"/>
        <w:spacing w:line="560" w:lineRule="exact"/>
        <w:ind w:firstLineChars="200" w:firstLine="680"/>
        <w:jc w:val="left"/>
        <w:rPr>
          <w:rFonts w:ascii="仿宋_GB2312" w:eastAsia="仿宋_GB2312"/>
          <w:sz w:val="34"/>
          <w:szCs w:val="34"/>
        </w:rPr>
      </w:pPr>
      <w:r>
        <w:rPr>
          <w:rFonts w:ascii="仿宋_GB2312" w:eastAsia="仿宋_GB2312" w:hint="eastAsia"/>
          <w:kern w:val="0"/>
          <w:sz w:val="34"/>
          <w:szCs w:val="34"/>
        </w:rPr>
        <w:lastRenderedPageBreak/>
        <w:t>4.</w:t>
      </w:r>
      <w:r>
        <w:rPr>
          <w:rFonts w:ascii="仿宋_GB2312" w:eastAsia="仿宋_GB2312" w:hint="eastAsia"/>
          <w:sz w:val="34"/>
          <w:szCs w:val="34"/>
        </w:rPr>
        <w:t>聘期内科研积分达150分。</w:t>
      </w:r>
    </w:p>
    <w:p w:rsidR="00150032" w:rsidRDefault="00991200">
      <w:pPr>
        <w:widowControl/>
        <w:autoSpaceDE w:val="0"/>
        <w:spacing w:line="560" w:lineRule="exact"/>
        <w:ind w:firstLineChars="200" w:firstLine="680"/>
        <w:jc w:val="left"/>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（四）</w:t>
      </w:r>
      <w:r>
        <w:rPr>
          <w:rFonts w:ascii="仿宋_GB2312" w:eastAsia="仿宋_GB2312" w:hint="eastAsia"/>
          <w:b/>
          <w:bCs/>
          <w:sz w:val="34"/>
          <w:szCs w:val="34"/>
        </w:rPr>
        <w:t>六级岗位</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组织或从事图书馆信息化发展规划制定、信息系统需求分析、总体方案设计、项目论证与实施工作，积极推进信息技术在图书馆的应用。</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解决图书馆信息化业务中的技术难题。</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从事图书馆信息技术知识与应用的培训工作。</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聘期内科研积分达100分。</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autoSpaceDE w:val="0"/>
        <w:snapToGrid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（五）</w:t>
      </w:r>
      <w:r>
        <w:rPr>
          <w:rFonts w:ascii="仿宋_GB2312" w:eastAsia="仿宋_GB2312" w:hint="eastAsia"/>
          <w:b/>
          <w:bCs/>
          <w:sz w:val="34"/>
          <w:szCs w:val="34"/>
        </w:rPr>
        <w:t>七级岗位</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从事或参与图书馆信息化发展规划制定、信息系统需求分析、总体方案设计、项目论证和实施工作，积极推进信息技术在图书馆的应用。</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解决图书馆信息化业务中的技术问题。</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从事图书馆信息技术知识与应用的培训工作。</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聘期内科研积分达50分。</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5.</w:t>
      </w:r>
      <w:r>
        <w:rPr>
          <w:rFonts w:ascii="仿宋_GB2312" w:eastAsia="仿宋_GB2312" w:hint="eastAsia"/>
          <w:sz w:val="34"/>
          <w:szCs w:val="34"/>
        </w:rPr>
        <w:t>聘期内业绩积分达300分。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（六）</w:t>
      </w:r>
      <w:r>
        <w:rPr>
          <w:rFonts w:ascii="仿宋_GB2312" w:eastAsia="仿宋_GB2312" w:hint="eastAsia"/>
          <w:b/>
          <w:bCs/>
          <w:sz w:val="34"/>
          <w:szCs w:val="34"/>
        </w:rPr>
        <w:t>八级岗位</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参与图书馆信息化发展规划制定、信息系统需求分析、总体方案设计、项目论证和实施工作，积极推进信息技术在图书馆的应用。</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解决图书馆信息化业务中的一般性技术问题。</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参与图书馆信息技术知识与应用的培训工作。</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lastRenderedPageBreak/>
        <w:t>4.</w:t>
      </w:r>
      <w:r>
        <w:rPr>
          <w:rFonts w:ascii="仿宋_GB2312" w:eastAsia="仿宋_GB2312" w:hint="eastAsia"/>
          <w:sz w:val="34"/>
          <w:szCs w:val="34"/>
        </w:rPr>
        <w:t>聘期内科研及业绩积分达300分。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（七）</w:t>
      </w:r>
      <w:r>
        <w:rPr>
          <w:rFonts w:ascii="仿宋_GB2312" w:eastAsia="仿宋_GB2312" w:hint="eastAsia"/>
          <w:b/>
          <w:bCs/>
          <w:sz w:val="34"/>
          <w:szCs w:val="34"/>
        </w:rPr>
        <w:t>九级岗位</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参与图书馆信息化发展规划制定、信息系统需求分析、总体方案设计、项目论证和实施工作，积极推进信息技术在图书馆的应用。</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解决图书馆信息化业务中的一般性技术问题。</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参与图书馆信息技术知识与应用的培训工作。</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聘期内科研及业绩积分达250分。</w:t>
      </w:r>
    </w:p>
    <w:p w:rsidR="00150032" w:rsidRDefault="00991200">
      <w:pPr>
        <w:autoSpaceDE w:val="0"/>
        <w:snapToGrid w:val="0"/>
        <w:spacing w:line="560" w:lineRule="exact"/>
        <w:ind w:firstLineChars="198" w:firstLine="676"/>
        <w:rPr>
          <w:rFonts w:ascii="仿宋_GB2312" w:eastAsia="仿宋_GB2312"/>
          <w:b/>
          <w:bCs/>
          <w:sz w:val="34"/>
          <w:szCs w:val="34"/>
        </w:rPr>
      </w:pPr>
      <w:r>
        <w:rPr>
          <w:rFonts w:ascii="仿宋_GB2312" w:eastAsia="仿宋_GB2312" w:hint="eastAsia"/>
          <w:b/>
          <w:bCs/>
          <w:kern w:val="0"/>
          <w:sz w:val="34"/>
          <w:szCs w:val="34"/>
        </w:rPr>
        <w:t>（八）</w:t>
      </w:r>
      <w:r>
        <w:rPr>
          <w:rFonts w:ascii="仿宋_GB2312" w:eastAsia="仿宋_GB2312" w:hint="eastAsia"/>
          <w:b/>
          <w:bCs/>
          <w:sz w:val="34"/>
          <w:szCs w:val="34"/>
        </w:rPr>
        <w:t>十级岗位</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1.</w:t>
      </w:r>
      <w:r>
        <w:rPr>
          <w:rFonts w:ascii="仿宋_GB2312" w:eastAsia="仿宋_GB2312" w:hint="eastAsia"/>
          <w:sz w:val="34"/>
          <w:szCs w:val="34"/>
        </w:rPr>
        <w:t>参与图书馆信息化发展规划制定、信息系统需求分析、总体方案设计、项目论证和实施工作，积极推进信息技术在图书馆的应用。</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解决图书馆信息化业务中的一般性技术问题。</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参与图书馆信息技术知识与应用的培训工作。</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聘期内科研及业绩积分达200分。</w:t>
      </w:r>
    </w:p>
    <w:p w:rsidR="00150032" w:rsidRDefault="00991200">
      <w:pPr>
        <w:autoSpaceDE w:val="0"/>
        <w:snapToGrid w:val="0"/>
        <w:spacing w:line="560" w:lineRule="exact"/>
        <w:ind w:firstLineChars="200" w:firstLine="683"/>
        <w:rPr>
          <w:rFonts w:ascii="仿宋_GB2312" w:eastAsia="仿宋_GB2312"/>
          <w:b/>
          <w:bCs/>
          <w:sz w:val="34"/>
          <w:szCs w:val="34"/>
        </w:rPr>
      </w:pPr>
      <w:r>
        <w:rPr>
          <w:rFonts w:ascii="仿宋_GB2312" w:eastAsia="仿宋_GB2312" w:hint="eastAsia"/>
          <w:b/>
          <w:bCs/>
          <w:kern w:val="0"/>
          <w:sz w:val="34"/>
          <w:szCs w:val="34"/>
        </w:rPr>
        <w:t>（九）</w:t>
      </w:r>
      <w:r>
        <w:rPr>
          <w:rFonts w:ascii="仿宋_GB2312" w:eastAsia="仿宋_GB2312" w:hint="eastAsia"/>
          <w:b/>
          <w:bCs/>
          <w:sz w:val="34"/>
          <w:szCs w:val="34"/>
        </w:rPr>
        <w:t>十一级岗位</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sz w:val="34"/>
          <w:szCs w:val="34"/>
        </w:rPr>
        <w:t>1.参与或协助图书馆信息化发展规划制定、信息系统需求分析、总体方案设计、项目论证和实施工作，积极推进信息技术在图书馆的应用。</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2.</w:t>
      </w:r>
      <w:r>
        <w:rPr>
          <w:rFonts w:ascii="仿宋_GB2312" w:eastAsia="仿宋_GB2312" w:hint="eastAsia"/>
          <w:sz w:val="34"/>
          <w:szCs w:val="34"/>
        </w:rPr>
        <w:t>参与或协助解决图书馆信息化业务中的一般性技术问题。</w:t>
      </w:r>
    </w:p>
    <w:p w:rsidR="00150032" w:rsidRDefault="00991200">
      <w:pPr>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3.</w:t>
      </w:r>
      <w:r>
        <w:rPr>
          <w:rFonts w:ascii="仿宋_GB2312" w:eastAsia="仿宋_GB2312" w:hint="eastAsia"/>
          <w:sz w:val="34"/>
          <w:szCs w:val="34"/>
        </w:rPr>
        <w:t>参与或协助图书馆信息技术知识与应用的培训工作。</w:t>
      </w:r>
    </w:p>
    <w:p w:rsidR="00150032" w:rsidRDefault="00991200">
      <w:pPr>
        <w:autoSpaceDE w:val="0"/>
        <w:spacing w:line="560" w:lineRule="exact"/>
        <w:ind w:firstLineChars="200" w:firstLine="680"/>
        <w:rPr>
          <w:rFonts w:ascii="仿宋_GB2312" w:eastAsia="仿宋_GB2312"/>
          <w:sz w:val="34"/>
          <w:szCs w:val="34"/>
        </w:rPr>
      </w:pPr>
      <w:r>
        <w:rPr>
          <w:rFonts w:ascii="仿宋_GB2312" w:eastAsia="仿宋_GB2312" w:hint="eastAsia"/>
          <w:kern w:val="0"/>
          <w:sz w:val="34"/>
          <w:szCs w:val="34"/>
        </w:rPr>
        <w:t>4.</w:t>
      </w:r>
      <w:r>
        <w:rPr>
          <w:rFonts w:ascii="仿宋_GB2312" w:eastAsia="仿宋_GB2312" w:hint="eastAsia"/>
          <w:sz w:val="34"/>
          <w:szCs w:val="34"/>
        </w:rPr>
        <w:t>聘期内科研及业绩积分达150分。</w:t>
      </w:r>
    </w:p>
    <w:p w:rsidR="00150032" w:rsidRDefault="00991200">
      <w:pPr>
        <w:autoSpaceDE w:val="0"/>
        <w:spacing w:line="560" w:lineRule="exact"/>
        <w:ind w:firstLineChars="200" w:firstLine="683"/>
        <w:rPr>
          <w:rFonts w:ascii="仿宋_GB2312" w:eastAsia="仿宋_GB2312"/>
          <w:b/>
          <w:sz w:val="34"/>
          <w:szCs w:val="34"/>
        </w:rPr>
      </w:pPr>
      <w:r>
        <w:rPr>
          <w:rFonts w:ascii="仿宋_GB2312" w:eastAsia="仿宋_GB2312" w:hint="eastAsia"/>
          <w:b/>
          <w:sz w:val="34"/>
          <w:szCs w:val="34"/>
        </w:rPr>
        <w:lastRenderedPageBreak/>
        <w:t>（十）十二级岗位</w:t>
      </w:r>
    </w:p>
    <w:p w:rsidR="00150032" w:rsidRDefault="00991200">
      <w:pPr>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1.</w:t>
      </w:r>
      <w:r>
        <w:rPr>
          <w:rFonts w:ascii="仿宋_GB2312" w:eastAsia="仿宋_GB2312"/>
          <w:sz w:val="34"/>
          <w:szCs w:val="34"/>
        </w:rPr>
        <w:t>参与或协助解决图书馆信息化业务中的一般性技术问题</w:t>
      </w:r>
      <w:r>
        <w:rPr>
          <w:rFonts w:ascii="仿宋_GB2312" w:eastAsia="仿宋_GB2312" w:hint="eastAsia"/>
          <w:sz w:val="34"/>
          <w:szCs w:val="34"/>
        </w:rPr>
        <w:t>。</w:t>
      </w:r>
    </w:p>
    <w:p w:rsidR="00150032" w:rsidRDefault="00991200">
      <w:pPr>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2.</w:t>
      </w:r>
      <w:r>
        <w:rPr>
          <w:rFonts w:ascii="仿宋_GB2312" w:eastAsia="仿宋_GB2312"/>
          <w:sz w:val="34"/>
          <w:szCs w:val="34"/>
        </w:rPr>
        <w:t>参与或协助图书馆信息技术知识与应用的培训工作。</w:t>
      </w:r>
    </w:p>
    <w:p w:rsidR="00150032" w:rsidRDefault="00991200">
      <w:pPr>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3.聘期内科研及业绩积分达100分。</w:t>
      </w:r>
    </w:p>
    <w:p w:rsidR="00150032" w:rsidRDefault="00991200">
      <w:pPr>
        <w:autoSpaceDE w:val="0"/>
        <w:snapToGrid w:val="0"/>
        <w:spacing w:line="560" w:lineRule="exact"/>
        <w:ind w:firstLineChars="200" w:firstLine="683"/>
        <w:jc w:val="center"/>
        <w:rPr>
          <w:rFonts w:ascii="仿宋_GB2312" w:eastAsia="仿宋_GB2312"/>
          <w:b/>
          <w:bCs/>
          <w:sz w:val="34"/>
          <w:szCs w:val="34"/>
        </w:rPr>
      </w:pPr>
      <w:r>
        <w:rPr>
          <w:rFonts w:ascii="仿宋_GB2312" w:eastAsia="仿宋_GB2312" w:hint="eastAsia"/>
          <w:b/>
          <w:bCs/>
          <w:sz w:val="34"/>
          <w:szCs w:val="34"/>
        </w:rPr>
        <w:t>第三章附则</w:t>
      </w:r>
    </w:p>
    <w:p w:rsidR="00150032" w:rsidRDefault="00991200">
      <w:pPr>
        <w:autoSpaceDE w:val="0"/>
        <w:snapToGrid w:val="0"/>
        <w:spacing w:line="560" w:lineRule="exact"/>
        <w:ind w:firstLineChars="200" w:firstLine="680"/>
        <w:rPr>
          <w:rFonts w:ascii="仿宋_GB2312" w:eastAsia="仿宋_GB2312"/>
          <w:sz w:val="34"/>
          <w:szCs w:val="34"/>
        </w:rPr>
      </w:pPr>
      <w:r>
        <w:rPr>
          <w:rFonts w:ascii="仿宋_GB2312" w:eastAsia="仿宋_GB2312" w:hint="eastAsia"/>
          <w:sz w:val="34"/>
          <w:szCs w:val="34"/>
        </w:rPr>
        <w:t>一、七级以上岗位业绩积分可以等值折算科研积分，但科研积分不能折算业绩积分。</w:t>
      </w:r>
    </w:p>
    <w:p w:rsidR="00150032" w:rsidRDefault="00991200">
      <w:pPr>
        <w:autoSpaceDE w:val="0"/>
        <w:spacing w:line="560" w:lineRule="exact"/>
        <w:ind w:firstLineChars="200" w:firstLine="680"/>
        <w:rPr>
          <w:rFonts w:ascii="仿宋_GB2312" w:eastAsia="仿宋_GB2312"/>
          <w:sz w:val="34"/>
          <w:szCs w:val="34"/>
        </w:rPr>
      </w:pPr>
      <w:r>
        <w:rPr>
          <w:rFonts w:ascii="仿宋_GB2312" w:eastAsia="仿宋_GB2312" w:hint="eastAsia"/>
          <w:sz w:val="34"/>
          <w:szCs w:val="34"/>
        </w:rPr>
        <w:t>二、八级以下岗位（含八级）科研积分不能超过总积分的10%。</w:t>
      </w:r>
    </w:p>
    <w:p w:rsidR="00150032" w:rsidRDefault="00991200">
      <w:pPr>
        <w:autoSpaceDE w:val="0"/>
        <w:spacing w:line="560" w:lineRule="exact"/>
        <w:jc w:val="left"/>
        <w:rPr>
          <w:rFonts w:ascii="仿宋_GB2312" w:eastAsia="仿宋_GB2312"/>
          <w:b/>
          <w:bCs/>
          <w:sz w:val="34"/>
          <w:szCs w:val="34"/>
        </w:rPr>
      </w:pPr>
      <w:r>
        <w:rPr>
          <w:rFonts w:ascii="仿宋_GB2312" w:eastAsia="仿宋_GB2312"/>
          <w:b/>
          <w:bCs/>
          <w:sz w:val="34"/>
          <w:szCs w:val="34"/>
        </w:rPr>
        <w:br w:type="page"/>
      </w:r>
      <w:r>
        <w:rPr>
          <w:rFonts w:ascii="仿宋_GB2312" w:eastAsia="仿宋_GB2312" w:hint="eastAsia"/>
          <w:b/>
          <w:bCs/>
          <w:sz w:val="34"/>
          <w:szCs w:val="34"/>
        </w:rPr>
        <w:lastRenderedPageBreak/>
        <w:t>附件一：</w:t>
      </w:r>
    </w:p>
    <w:p w:rsidR="00150032" w:rsidRDefault="00991200">
      <w:pPr>
        <w:autoSpaceDE w:val="0"/>
        <w:spacing w:line="560" w:lineRule="exact"/>
        <w:jc w:val="center"/>
        <w:rPr>
          <w:rFonts w:ascii="仿宋_GB2312" w:eastAsia="仿宋_GB2312"/>
          <w:sz w:val="34"/>
          <w:szCs w:val="34"/>
        </w:rPr>
      </w:pPr>
      <w:r>
        <w:rPr>
          <w:rFonts w:ascii="仿宋_GB2312" w:eastAsia="仿宋_GB2312" w:hint="eastAsia"/>
          <w:b/>
          <w:bCs/>
          <w:sz w:val="34"/>
          <w:szCs w:val="34"/>
        </w:rPr>
        <w:t>图书资料系列科研积分的计算及标准</w:t>
      </w:r>
    </w:p>
    <w:p w:rsidR="00150032" w:rsidRDefault="00991200">
      <w:pPr>
        <w:autoSpaceDE w:val="0"/>
        <w:spacing w:line="560" w:lineRule="exact"/>
        <w:jc w:val="center"/>
        <w:rPr>
          <w:rFonts w:ascii="仿宋_GB2312" w:eastAsia="仿宋_GB2312"/>
          <w:b/>
          <w:bCs/>
          <w:sz w:val="34"/>
          <w:szCs w:val="34"/>
        </w:rPr>
      </w:pPr>
      <w:r>
        <w:rPr>
          <w:rFonts w:ascii="仿宋_GB2312" w:eastAsia="仿宋_GB2312" w:hint="eastAsia"/>
          <w:b/>
          <w:bCs/>
          <w:sz w:val="34"/>
          <w:szCs w:val="34"/>
        </w:rPr>
        <w:t>（一）承担科研项目类记分表</w:t>
      </w:r>
    </w:p>
    <w:tbl>
      <w:tblPr>
        <w:tblW w:w="8311" w:type="dxa"/>
        <w:tblLayout w:type="fixed"/>
        <w:tblLook w:val="04A0"/>
      </w:tblPr>
      <w:tblGrid>
        <w:gridCol w:w="1088"/>
        <w:gridCol w:w="1092"/>
        <w:gridCol w:w="673"/>
        <w:gridCol w:w="881"/>
        <w:gridCol w:w="770"/>
        <w:gridCol w:w="868"/>
        <w:gridCol w:w="811"/>
        <w:gridCol w:w="2128"/>
      </w:tblGrid>
      <w:tr w:rsidR="00150032">
        <w:tc>
          <w:tcPr>
            <w:tcW w:w="1088"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项目来源</w:t>
            </w:r>
          </w:p>
        </w:tc>
        <w:tc>
          <w:tcPr>
            <w:tcW w:w="1092"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项目类别</w:t>
            </w:r>
          </w:p>
        </w:tc>
        <w:tc>
          <w:tcPr>
            <w:tcW w:w="673"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独立</w:t>
            </w:r>
          </w:p>
        </w:tc>
        <w:tc>
          <w:tcPr>
            <w:tcW w:w="5458" w:type="dxa"/>
            <w:gridSpan w:val="5"/>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联合</w:t>
            </w:r>
          </w:p>
        </w:tc>
      </w:tr>
      <w:tr w:rsidR="00150032">
        <w:tc>
          <w:tcPr>
            <w:tcW w:w="1088"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1092"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673"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主持人</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第二</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第三</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第四</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余下排名均分</w:t>
            </w:r>
          </w:p>
        </w:tc>
      </w:tr>
      <w:tr w:rsidR="00150032">
        <w:tc>
          <w:tcPr>
            <w:tcW w:w="108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国家级</w:t>
            </w:r>
          </w:p>
          <w:p w:rsidR="00150032" w:rsidRDefault="00991200">
            <w:pPr>
              <w:autoSpaceDE w:val="0"/>
              <w:jc w:val="center"/>
              <w:rPr>
                <w:rFonts w:ascii="仿宋_GB2312" w:eastAsia="仿宋_GB2312"/>
                <w:szCs w:val="21"/>
              </w:rPr>
            </w:pPr>
            <w:r>
              <w:rPr>
                <w:rFonts w:ascii="仿宋_GB2312" w:eastAsia="仿宋_GB2312" w:hint="eastAsia"/>
              </w:rPr>
              <w:t>项目</w:t>
            </w:r>
          </w:p>
        </w:tc>
        <w:tc>
          <w:tcPr>
            <w:tcW w:w="1092"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不分类</w:t>
            </w:r>
          </w:p>
        </w:tc>
        <w:tc>
          <w:tcPr>
            <w:tcW w:w="67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200</w:t>
            </w: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160</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r w:rsidR="00150032">
        <w:tc>
          <w:tcPr>
            <w:tcW w:w="108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省部级</w:t>
            </w:r>
          </w:p>
          <w:p w:rsidR="00150032" w:rsidRDefault="00991200">
            <w:pPr>
              <w:autoSpaceDE w:val="0"/>
              <w:jc w:val="center"/>
              <w:rPr>
                <w:rFonts w:ascii="仿宋_GB2312" w:eastAsia="仿宋_GB2312"/>
                <w:szCs w:val="21"/>
              </w:rPr>
            </w:pPr>
            <w:r>
              <w:rPr>
                <w:rFonts w:ascii="仿宋_GB2312" w:eastAsia="仿宋_GB2312" w:hint="eastAsia"/>
              </w:rPr>
              <w:t>项目</w:t>
            </w:r>
          </w:p>
        </w:tc>
        <w:tc>
          <w:tcPr>
            <w:tcW w:w="1092"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不分类</w:t>
            </w:r>
          </w:p>
        </w:tc>
        <w:tc>
          <w:tcPr>
            <w:tcW w:w="67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180</w:t>
            </w: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140</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r w:rsidR="00150032">
        <w:tc>
          <w:tcPr>
            <w:tcW w:w="108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厅局级</w:t>
            </w:r>
          </w:p>
          <w:p w:rsidR="00150032" w:rsidRDefault="00991200">
            <w:pPr>
              <w:autoSpaceDE w:val="0"/>
              <w:jc w:val="center"/>
              <w:rPr>
                <w:rFonts w:ascii="仿宋_GB2312" w:eastAsia="仿宋_GB2312"/>
                <w:szCs w:val="21"/>
              </w:rPr>
            </w:pPr>
            <w:r>
              <w:rPr>
                <w:rFonts w:ascii="仿宋_GB2312" w:eastAsia="仿宋_GB2312" w:hint="eastAsia"/>
              </w:rPr>
              <w:t>项目</w:t>
            </w:r>
          </w:p>
        </w:tc>
        <w:tc>
          <w:tcPr>
            <w:tcW w:w="1092"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不分类</w:t>
            </w:r>
          </w:p>
        </w:tc>
        <w:tc>
          <w:tcPr>
            <w:tcW w:w="67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160</w:t>
            </w: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120</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r w:rsidR="00150032">
        <w:tc>
          <w:tcPr>
            <w:tcW w:w="108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校级项目</w:t>
            </w:r>
          </w:p>
        </w:tc>
        <w:tc>
          <w:tcPr>
            <w:tcW w:w="1092"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不分类</w:t>
            </w:r>
          </w:p>
        </w:tc>
        <w:tc>
          <w:tcPr>
            <w:tcW w:w="67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140</w:t>
            </w: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r w:rsidR="00150032">
        <w:tc>
          <w:tcPr>
            <w:tcW w:w="108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横向项目</w:t>
            </w:r>
          </w:p>
        </w:tc>
        <w:tc>
          <w:tcPr>
            <w:tcW w:w="1092"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不分类</w:t>
            </w:r>
          </w:p>
        </w:tc>
        <w:tc>
          <w:tcPr>
            <w:tcW w:w="67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60</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r w:rsidR="00150032">
        <w:tc>
          <w:tcPr>
            <w:tcW w:w="108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馆内项目</w:t>
            </w:r>
          </w:p>
        </w:tc>
        <w:tc>
          <w:tcPr>
            <w:tcW w:w="1092"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不分类</w:t>
            </w:r>
          </w:p>
        </w:tc>
        <w:tc>
          <w:tcPr>
            <w:tcW w:w="67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80</w:t>
            </w:r>
          </w:p>
        </w:tc>
        <w:tc>
          <w:tcPr>
            <w:tcW w:w="88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c>
          <w:tcPr>
            <w:tcW w:w="77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86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81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212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bl>
    <w:p w:rsidR="00150032" w:rsidRDefault="00991200">
      <w:pPr>
        <w:autoSpaceDE w:val="0"/>
        <w:spacing w:line="560" w:lineRule="exact"/>
        <w:rPr>
          <w:rFonts w:ascii="仿宋_GB2312" w:eastAsia="仿宋_GB2312"/>
          <w:sz w:val="24"/>
        </w:rPr>
      </w:pPr>
      <w:r>
        <w:rPr>
          <w:rFonts w:ascii="仿宋_GB2312" w:eastAsia="仿宋_GB2312" w:hint="eastAsia"/>
          <w:sz w:val="24"/>
        </w:rPr>
        <w:t>说明：申报项目积分，指参加项目申请，但未获立项的。</w:t>
      </w:r>
    </w:p>
    <w:p w:rsidR="00150032" w:rsidRDefault="00991200">
      <w:pPr>
        <w:autoSpaceDE w:val="0"/>
        <w:spacing w:line="560" w:lineRule="exact"/>
        <w:jc w:val="center"/>
        <w:rPr>
          <w:rFonts w:ascii="仿宋_GB2312" w:eastAsia="仿宋_GB2312"/>
          <w:b/>
          <w:bCs/>
          <w:sz w:val="34"/>
          <w:szCs w:val="34"/>
        </w:rPr>
      </w:pPr>
      <w:r>
        <w:rPr>
          <w:rFonts w:ascii="仿宋_GB2312" w:eastAsia="仿宋_GB2312" w:hint="eastAsia"/>
          <w:b/>
          <w:bCs/>
          <w:sz w:val="34"/>
          <w:szCs w:val="34"/>
        </w:rPr>
        <w:t>（二）科研获奖类记分表</w:t>
      </w:r>
    </w:p>
    <w:tbl>
      <w:tblPr>
        <w:tblW w:w="8522" w:type="dxa"/>
        <w:tblLayout w:type="fixed"/>
        <w:tblLook w:val="04A0"/>
      </w:tblPr>
      <w:tblGrid>
        <w:gridCol w:w="1065"/>
        <w:gridCol w:w="2304"/>
        <w:gridCol w:w="708"/>
        <w:gridCol w:w="709"/>
        <w:gridCol w:w="851"/>
        <w:gridCol w:w="753"/>
        <w:gridCol w:w="1656"/>
        <w:gridCol w:w="476"/>
      </w:tblGrid>
      <w:tr w:rsidR="00150032">
        <w:tc>
          <w:tcPr>
            <w:tcW w:w="1065"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项目</w:t>
            </w:r>
          </w:p>
        </w:tc>
        <w:tc>
          <w:tcPr>
            <w:tcW w:w="2304"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级别</w:t>
            </w:r>
          </w:p>
        </w:tc>
        <w:tc>
          <w:tcPr>
            <w:tcW w:w="708"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独立</w:t>
            </w:r>
          </w:p>
        </w:tc>
        <w:tc>
          <w:tcPr>
            <w:tcW w:w="3969" w:type="dxa"/>
            <w:gridSpan w:val="4"/>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联名</w:t>
            </w:r>
          </w:p>
        </w:tc>
        <w:tc>
          <w:tcPr>
            <w:tcW w:w="476"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备注</w:t>
            </w:r>
          </w:p>
        </w:tc>
      </w:tr>
      <w:tr w:rsidR="00150032">
        <w:tc>
          <w:tcPr>
            <w:tcW w:w="1065"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2304"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708"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709"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主持</w:t>
            </w:r>
          </w:p>
        </w:tc>
        <w:tc>
          <w:tcPr>
            <w:tcW w:w="85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第二</w:t>
            </w:r>
          </w:p>
        </w:tc>
        <w:tc>
          <w:tcPr>
            <w:tcW w:w="75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第三</w:t>
            </w:r>
          </w:p>
        </w:tc>
        <w:tc>
          <w:tcPr>
            <w:tcW w:w="165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余下人员均分</w:t>
            </w:r>
          </w:p>
        </w:tc>
        <w:tc>
          <w:tcPr>
            <w:tcW w:w="476"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r>
      <w:tr w:rsidR="00150032">
        <w:tc>
          <w:tcPr>
            <w:tcW w:w="1065" w:type="dxa"/>
            <w:vMerge w:val="restart"/>
            <w:tcBorders>
              <w:top w:val="nil"/>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rPr>
              <w:t>获奖（同年同一项成果按所获最高奖次记分）</w:t>
            </w:r>
          </w:p>
        </w:tc>
        <w:tc>
          <w:tcPr>
            <w:tcW w:w="230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省社科一等奖</w:t>
            </w:r>
          </w:p>
        </w:tc>
        <w:tc>
          <w:tcPr>
            <w:tcW w:w="70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200</w:t>
            </w:r>
          </w:p>
        </w:tc>
        <w:tc>
          <w:tcPr>
            <w:tcW w:w="709"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160</w:t>
            </w:r>
          </w:p>
        </w:tc>
        <w:tc>
          <w:tcPr>
            <w:tcW w:w="85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75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65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476" w:type="dxa"/>
            <w:tcBorders>
              <w:top w:val="single" w:sz="4" w:space="0" w:color="auto"/>
              <w:left w:val="nil"/>
              <w:bottom w:val="single" w:sz="4" w:space="0" w:color="auto"/>
              <w:right w:val="single" w:sz="4" w:space="0" w:color="auto"/>
            </w:tcBorders>
            <w:vAlign w:val="center"/>
          </w:tcPr>
          <w:p w:rsidR="00150032" w:rsidRDefault="00150032">
            <w:pPr>
              <w:autoSpaceDE w:val="0"/>
              <w:jc w:val="center"/>
              <w:rPr>
                <w:rFonts w:ascii="仿宋_GB2312" w:eastAsia="仿宋_GB2312"/>
                <w:b/>
                <w:bCs/>
                <w:szCs w:val="21"/>
              </w:rPr>
            </w:pPr>
          </w:p>
        </w:tc>
      </w:tr>
      <w:tr w:rsidR="00150032">
        <w:tc>
          <w:tcPr>
            <w:tcW w:w="106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230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省社科二等奖</w:t>
            </w:r>
          </w:p>
        </w:tc>
        <w:tc>
          <w:tcPr>
            <w:tcW w:w="70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180</w:t>
            </w:r>
          </w:p>
        </w:tc>
        <w:tc>
          <w:tcPr>
            <w:tcW w:w="709"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140</w:t>
            </w:r>
          </w:p>
        </w:tc>
        <w:tc>
          <w:tcPr>
            <w:tcW w:w="85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75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65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476" w:type="dxa"/>
            <w:tcBorders>
              <w:top w:val="single" w:sz="4" w:space="0" w:color="auto"/>
              <w:left w:val="nil"/>
              <w:bottom w:val="single" w:sz="4" w:space="0" w:color="auto"/>
              <w:right w:val="single" w:sz="4" w:space="0" w:color="auto"/>
            </w:tcBorders>
            <w:vAlign w:val="center"/>
          </w:tcPr>
          <w:p w:rsidR="00150032" w:rsidRDefault="00150032">
            <w:pPr>
              <w:autoSpaceDE w:val="0"/>
              <w:jc w:val="center"/>
              <w:rPr>
                <w:rFonts w:ascii="仿宋_GB2312" w:eastAsia="仿宋_GB2312"/>
                <w:b/>
                <w:bCs/>
                <w:szCs w:val="21"/>
              </w:rPr>
            </w:pPr>
          </w:p>
        </w:tc>
      </w:tr>
      <w:tr w:rsidR="00150032">
        <w:tc>
          <w:tcPr>
            <w:tcW w:w="106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230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省社科三等奖，州、市、厅社科一等奖</w:t>
            </w:r>
          </w:p>
        </w:tc>
        <w:tc>
          <w:tcPr>
            <w:tcW w:w="70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160</w:t>
            </w:r>
          </w:p>
        </w:tc>
        <w:tc>
          <w:tcPr>
            <w:tcW w:w="709"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120</w:t>
            </w:r>
          </w:p>
        </w:tc>
        <w:tc>
          <w:tcPr>
            <w:tcW w:w="85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75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65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476" w:type="dxa"/>
            <w:tcBorders>
              <w:top w:val="single" w:sz="4" w:space="0" w:color="auto"/>
              <w:left w:val="nil"/>
              <w:bottom w:val="single" w:sz="4" w:space="0" w:color="auto"/>
              <w:right w:val="single" w:sz="4" w:space="0" w:color="auto"/>
            </w:tcBorders>
            <w:vAlign w:val="center"/>
          </w:tcPr>
          <w:p w:rsidR="00150032" w:rsidRDefault="00150032">
            <w:pPr>
              <w:autoSpaceDE w:val="0"/>
              <w:jc w:val="center"/>
              <w:rPr>
                <w:rFonts w:ascii="仿宋_GB2312" w:eastAsia="仿宋_GB2312"/>
                <w:b/>
                <w:bCs/>
                <w:szCs w:val="21"/>
              </w:rPr>
            </w:pPr>
          </w:p>
        </w:tc>
      </w:tr>
      <w:tr w:rsidR="00150032">
        <w:tc>
          <w:tcPr>
            <w:tcW w:w="106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230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州、市、厅社科二等奖</w:t>
            </w:r>
          </w:p>
        </w:tc>
        <w:tc>
          <w:tcPr>
            <w:tcW w:w="70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c>
          <w:tcPr>
            <w:tcW w:w="709"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60</w:t>
            </w:r>
          </w:p>
        </w:tc>
        <w:tc>
          <w:tcPr>
            <w:tcW w:w="85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75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65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476" w:type="dxa"/>
            <w:tcBorders>
              <w:top w:val="single" w:sz="4" w:space="0" w:color="auto"/>
              <w:left w:val="nil"/>
              <w:bottom w:val="single" w:sz="4" w:space="0" w:color="auto"/>
              <w:right w:val="single" w:sz="4" w:space="0" w:color="auto"/>
            </w:tcBorders>
            <w:vAlign w:val="center"/>
          </w:tcPr>
          <w:p w:rsidR="00150032" w:rsidRDefault="00150032">
            <w:pPr>
              <w:autoSpaceDE w:val="0"/>
              <w:jc w:val="center"/>
              <w:rPr>
                <w:rFonts w:ascii="仿宋_GB2312" w:eastAsia="仿宋_GB2312"/>
                <w:b/>
                <w:bCs/>
                <w:szCs w:val="21"/>
              </w:rPr>
            </w:pPr>
          </w:p>
        </w:tc>
      </w:tr>
      <w:tr w:rsidR="00150032">
        <w:tc>
          <w:tcPr>
            <w:tcW w:w="1065"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230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州、市、厅社科三等奖</w:t>
            </w:r>
          </w:p>
        </w:tc>
        <w:tc>
          <w:tcPr>
            <w:tcW w:w="70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80</w:t>
            </w:r>
          </w:p>
        </w:tc>
        <w:tc>
          <w:tcPr>
            <w:tcW w:w="709"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c>
          <w:tcPr>
            <w:tcW w:w="851"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753"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65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476" w:type="dxa"/>
            <w:tcBorders>
              <w:top w:val="single" w:sz="4" w:space="0" w:color="auto"/>
              <w:left w:val="nil"/>
              <w:bottom w:val="single" w:sz="4" w:space="0" w:color="auto"/>
              <w:right w:val="single" w:sz="4" w:space="0" w:color="auto"/>
            </w:tcBorders>
            <w:vAlign w:val="center"/>
          </w:tcPr>
          <w:p w:rsidR="00150032" w:rsidRDefault="00150032">
            <w:pPr>
              <w:autoSpaceDE w:val="0"/>
              <w:jc w:val="center"/>
              <w:rPr>
                <w:rFonts w:ascii="仿宋_GB2312" w:eastAsia="仿宋_GB2312"/>
                <w:b/>
                <w:bCs/>
                <w:szCs w:val="21"/>
              </w:rPr>
            </w:pPr>
          </w:p>
        </w:tc>
      </w:tr>
    </w:tbl>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b/>
          <w:bCs/>
          <w:sz w:val="34"/>
          <w:szCs w:val="34"/>
        </w:rPr>
      </w:pPr>
    </w:p>
    <w:p w:rsidR="00150032" w:rsidRDefault="00991200">
      <w:pPr>
        <w:autoSpaceDE w:val="0"/>
        <w:spacing w:line="560" w:lineRule="exact"/>
        <w:jc w:val="center"/>
        <w:rPr>
          <w:rFonts w:ascii="仿宋_GB2312" w:eastAsia="仿宋_GB2312"/>
          <w:b/>
          <w:bCs/>
          <w:sz w:val="34"/>
          <w:szCs w:val="34"/>
        </w:rPr>
      </w:pPr>
      <w:r>
        <w:rPr>
          <w:rFonts w:ascii="仿宋_GB2312" w:eastAsia="仿宋_GB2312" w:hint="eastAsia"/>
          <w:b/>
          <w:bCs/>
          <w:sz w:val="34"/>
          <w:szCs w:val="34"/>
        </w:rPr>
        <w:t>（三）正式发表论文、出版著作记分表</w:t>
      </w:r>
    </w:p>
    <w:tbl>
      <w:tblPr>
        <w:tblW w:w="8522" w:type="dxa"/>
        <w:tblLayout w:type="fixed"/>
        <w:tblLook w:val="04A0"/>
      </w:tblPr>
      <w:tblGrid>
        <w:gridCol w:w="468"/>
        <w:gridCol w:w="5220"/>
        <w:gridCol w:w="540"/>
        <w:gridCol w:w="1080"/>
        <w:gridCol w:w="1214"/>
      </w:tblGrid>
      <w:tr w:rsidR="00150032">
        <w:trPr>
          <w:trHeight w:val="399"/>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类别</w:t>
            </w:r>
          </w:p>
        </w:tc>
        <w:tc>
          <w:tcPr>
            <w:tcW w:w="5220"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级别</w:t>
            </w:r>
          </w:p>
        </w:tc>
        <w:tc>
          <w:tcPr>
            <w:tcW w:w="540"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独著</w:t>
            </w:r>
          </w:p>
        </w:tc>
        <w:tc>
          <w:tcPr>
            <w:tcW w:w="2294" w:type="dxa"/>
            <w:gridSpan w:val="2"/>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联名</w:t>
            </w:r>
          </w:p>
        </w:tc>
      </w:tr>
      <w:tr w:rsidR="00150032">
        <w:tc>
          <w:tcPr>
            <w:tcW w:w="468"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522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54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第一作者</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通讯作者</w:t>
            </w:r>
          </w:p>
        </w:tc>
      </w:tr>
      <w:tr w:rsidR="00150032">
        <w:tc>
          <w:tcPr>
            <w:tcW w:w="468" w:type="dxa"/>
            <w:vMerge w:val="restart"/>
            <w:tcBorders>
              <w:top w:val="nil"/>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论文</w:t>
            </w: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SSCI期刊、《中国社会科学》</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300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150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150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《新华文摘》、《中国社会科学文摘》、《高校社会科学》</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贵州大学一级期刊、《贵州大学文科成果奖励办法》其它A级期刊</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180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90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90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CSSCI、CSCD来源期刊</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150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75</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75</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中文核心期刊、</w:t>
            </w:r>
            <w:r>
              <w:rPr>
                <w:rFonts w:ascii="仿宋_GB2312" w:eastAsia="仿宋_GB2312" w:hint="eastAsia"/>
                <w:kern w:val="0"/>
              </w:rPr>
              <w:t>中国图书馆学会、中国情报学学会优秀论文一等奖</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120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60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60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一般公开发行期刊和报纸、</w:t>
            </w:r>
            <w:r>
              <w:rPr>
                <w:rFonts w:ascii="仿宋_GB2312" w:eastAsia="仿宋_GB2312" w:hint="eastAsia"/>
                <w:kern w:val="0"/>
              </w:rPr>
              <w:t>中国图书馆学会、中国情报学学会优秀论文二等奖</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正式出版的论文集、</w:t>
            </w:r>
            <w:r>
              <w:rPr>
                <w:rFonts w:ascii="仿宋_GB2312" w:eastAsia="仿宋_GB2312" w:hint="eastAsia"/>
                <w:kern w:val="0"/>
              </w:rPr>
              <w:t>中国图书馆学会、中国情报学学会优秀论文三等奖</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80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kern w:val="0"/>
              </w:rPr>
              <w:t>中国图书馆学会、中国情报学学会优秀论文优秀奖、</w:t>
            </w:r>
            <w:r>
              <w:rPr>
                <w:rFonts w:ascii="仿宋_GB2312" w:eastAsia="仿宋_GB2312" w:hint="eastAsia"/>
              </w:rPr>
              <w:t>《贵图学苑》、省图书馆学会、省高校图工委等优秀论文以上奖</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60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30</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kern w:val="0"/>
                <w:szCs w:val="21"/>
              </w:rPr>
            </w:pPr>
            <w:r>
              <w:rPr>
                <w:rFonts w:ascii="仿宋_GB2312" w:eastAsia="仿宋_GB2312" w:hint="eastAsia"/>
                <w:kern w:val="0"/>
              </w:rPr>
              <w:t>参与征文投稿但未获奖</w:t>
            </w:r>
          </w:p>
        </w:tc>
        <w:tc>
          <w:tcPr>
            <w:tcW w:w="54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08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214"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r>
      <w:tr w:rsidR="00150032">
        <w:tc>
          <w:tcPr>
            <w:tcW w:w="468" w:type="dxa"/>
            <w:vMerge w:val="restart"/>
            <w:tcBorders>
              <w:top w:val="nil"/>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专著</w:t>
            </w: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国家级出版社</w:t>
            </w:r>
          </w:p>
        </w:tc>
        <w:tc>
          <w:tcPr>
            <w:tcW w:w="2834" w:type="dxa"/>
            <w:gridSpan w:val="3"/>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每万字5分</w:t>
            </w:r>
          </w:p>
        </w:tc>
      </w:tr>
      <w:tr w:rsidR="00150032">
        <w:tc>
          <w:tcPr>
            <w:tcW w:w="468" w:type="dxa"/>
            <w:vMerge/>
            <w:tcBorders>
              <w:top w:val="nil"/>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szCs w:val="21"/>
              </w:rPr>
            </w:pPr>
          </w:p>
        </w:tc>
        <w:tc>
          <w:tcPr>
            <w:tcW w:w="52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地方及高校出版社</w:t>
            </w:r>
          </w:p>
        </w:tc>
        <w:tc>
          <w:tcPr>
            <w:tcW w:w="2834" w:type="dxa"/>
            <w:gridSpan w:val="3"/>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每万字4分</w:t>
            </w:r>
          </w:p>
        </w:tc>
      </w:tr>
      <w:tr w:rsidR="00150032">
        <w:tc>
          <w:tcPr>
            <w:tcW w:w="5688" w:type="dxa"/>
            <w:gridSpan w:val="2"/>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编著、译著、科普、教材</w:t>
            </w:r>
          </w:p>
        </w:tc>
        <w:tc>
          <w:tcPr>
            <w:tcW w:w="2834" w:type="dxa"/>
            <w:gridSpan w:val="3"/>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每万字3分</w:t>
            </w:r>
          </w:p>
        </w:tc>
      </w:tr>
    </w:tbl>
    <w:p w:rsidR="00150032" w:rsidRDefault="00991200">
      <w:pPr>
        <w:autoSpaceDE w:val="0"/>
        <w:rPr>
          <w:rFonts w:ascii="仿宋_GB2312" w:eastAsia="仿宋_GB2312"/>
          <w:sz w:val="24"/>
        </w:rPr>
      </w:pPr>
      <w:r>
        <w:rPr>
          <w:rFonts w:ascii="仿宋_GB2312" w:eastAsia="仿宋_GB2312" w:hint="eastAsia"/>
          <w:sz w:val="24"/>
        </w:rPr>
        <w:t>说明：发表论文指在专业期刊发表的；核心期刊指北京大学图书馆最新出版的《中文核心期刊目录》中所列核心期刊。</w:t>
      </w:r>
    </w:p>
    <w:p w:rsidR="00150032" w:rsidRDefault="00991200">
      <w:pPr>
        <w:autoSpaceDE w:val="0"/>
        <w:spacing w:line="560" w:lineRule="exact"/>
        <w:jc w:val="center"/>
        <w:rPr>
          <w:rFonts w:ascii="仿宋_GB2312" w:eastAsia="仿宋_GB2312"/>
          <w:b/>
          <w:bCs/>
          <w:sz w:val="34"/>
          <w:szCs w:val="34"/>
        </w:rPr>
      </w:pPr>
      <w:r>
        <w:rPr>
          <w:rFonts w:ascii="仿宋_GB2312" w:eastAsia="仿宋_GB2312" w:hint="eastAsia"/>
          <w:b/>
          <w:bCs/>
          <w:sz w:val="34"/>
          <w:szCs w:val="34"/>
        </w:rPr>
        <w:t>（四）研究咨询调研类报告记分表</w:t>
      </w:r>
    </w:p>
    <w:tbl>
      <w:tblPr>
        <w:tblW w:w="8522" w:type="dxa"/>
        <w:tblLayout w:type="fixed"/>
        <w:tblLook w:val="04A0"/>
      </w:tblPr>
      <w:tblGrid>
        <w:gridCol w:w="1548"/>
        <w:gridCol w:w="2160"/>
        <w:gridCol w:w="720"/>
        <w:gridCol w:w="900"/>
        <w:gridCol w:w="720"/>
        <w:gridCol w:w="720"/>
        <w:gridCol w:w="688"/>
        <w:gridCol w:w="1066"/>
      </w:tblGrid>
      <w:tr w:rsidR="00150032">
        <w:tc>
          <w:tcPr>
            <w:tcW w:w="1548" w:type="dxa"/>
            <w:vMerge w:val="restart"/>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报告级别</w:t>
            </w:r>
          </w:p>
        </w:tc>
        <w:tc>
          <w:tcPr>
            <w:tcW w:w="2160"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采用类型</w:t>
            </w:r>
          </w:p>
        </w:tc>
        <w:tc>
          <w:tcPr>
            <w:tcW w:w="720" w:type="dxa"/>
            <w:vMerge w:val="restart"/>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独立</w:t>
            </w:r>
          </w:p>
        </w:tc>
        <w:tc>
          <w:tcPr>
            <w:tcW w:w="4094" w:type="dxa"/>
            <w:gridSpan w:val="5"/>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联合</w:t>
            </w:r>
          </w:p>
        </w:tc>
      </w:tr>
      <w:tr w:rsidR="00150032">
        <w:tc>
          <w:tcPr>
            <w:tcW w:w="1548" w:type="dxa"/>
            <w:vMerge/>
            <w:tcBorders>
              <w:top w:val="single" w:sz="4" w:space="0" w:color="auto"/>
              <w:left w:val="single" w:sz="4" w:space="0" w:color="auto"/>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216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720" w:type="dxa"/>
            <w:vMerge/>
            <w:tcBorders>
              <w:top w:val="single" w:sz="4" w:space="0" w:color="auto"/>
              <w:left w:val="nil"/>
              <w:bottom w:val="single" w:sz="4" w:space="0" w:color="auto"/>
              <w:right w:val="single" w:sz="4" w:space="0" w:color="auto"/>
            </w:tcBorders>
            <w:vAlign w:val="center"/>
          </w:tcPr>
          <w:p w:rsidR="00150032" w:rsidRDefault="00150032">
            <w:pPr>
              <w:widowControl/>
              <w:jc w:val="left"/>
              <w:rPr>
                <w:rFonts w:ascii="仿宋_GB2312" w:eastAsia="仿宋_GB2312"/>
                <w:b/>
                <w:bCs/>
                <w:szCs w:val="21"/>
              </w:rPr>
            </w:pPr>
          </w:p>
        </w:tc>
        <w:tc>
          <w:tcPr>
            <w:tcW w:w="90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主持人</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第二</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第三</w:t>
            </w:r>
          </w:p>
        </w:tc>
        <w:tc>
          <w:tcPr>
            <w:tcW w:w="68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第四</w:t>
            </w:r>
          </w:p>
        </w:tc>
        <w:tc>
          <w:tcPr>
            <w:tcW w:w="106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余下排名均分</w:t>
            </w:r>
          </w:p>
        </w:tc>
      </w:tr>
      <w:tr w:rsidR="00150032">
        <w:tc>
          <w:tcPr>
            <w:tcW w:w="154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省级</w:t>
            </w:r>
          </w:p>
        </w:tc>
        <w:tc>
          <w:tcPr>
            <w:tcW w:w="216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领导批示、部门采纳</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100</w:t>
            </w:r>
          </w:p>
        </w:tc>
        <w:tc>
          <w:tcPr>
            <w:tcW w:w="90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80</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15</w:t>
            </w:r>
          </w:p>
        </w:tc>
        <w:tc>
          <w:tcPr>
            <w:tcW w:w="68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06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r>
      <w:tr w:rsidR="00150032">
        <w:tc>
          <w:tcPr>
            <w:tcW w:w="154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校级</w:t>
            </w:r>
          </w:p>
        </w:tc>
        <w:tc>
          <w:tcPr>
            <w:tcW w:w="216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领导批示、部门采纳</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60</w:t>
            </w:r>
          </w:p>
        </w:tc>
        <w:tc>
          <w:tcPr>
            <w:tcW w:w="90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50</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68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w:t>
            </w:r>
          </w:p>
        </w:tc>
        <w:tc>
          <w:tcPr>
            <w:tcW w:w="106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w:t>
            </w:r>
          </w:p>
        </w:tc>
      </w:tr>
      <w:tr w:rsidR="00150032">
        <w:tc>
          <w:tcPr>
            <w:tcW w:w="154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本馆</w:t>
            </w:r>
          </w:p>
        </w:tc>
        <w:tc>
          <w:tcPr>
            <w:tcW w:w="216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领导批示、部门采纳</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50</w:t>
            </w:r>
          </w:p>
        </w:tc>
        <w:tc>
          <w:tcPr>
            <w:tcW w:w="90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w:t>
            </w:r>
          </w:p>
        </w:tc>
        <w:tc>
          <w:tcPr>
            <w:tcW w:w="68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w:t>
            </w:r>
          </w:p>
        </w:tc>
        <w:tc>
          <w:tcPr>
            <w:tcW w:w="106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w:t>
            </w:r>
          </w:p>
        </w:tc>
      </w:tr>
      <w:tr w:rsidR="00150032">
        <w:tc>
          <w:tcPr>
            <w:tcW w:w="1548" w:type="dxa"/>
            <w:tcBorders>
              <w:top w:val="single" w:sz="4" w:space="0" w:color="auto"/>
              <w:left w:val="single" w:sz="4" w:space="0" w:color="auto"/>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部门、科室</w:t>
            </w:r>
          </w:p>
        </w:tc>
        <w:tc>
          <w:tcPr>
            <w:tcW w:w="216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部门采纳</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c>
          <w:tcPr>
            <w:tcW w:w="90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30</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720"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3</w:t>
            </w:r>
          </w:p>
        </w:tc>
        <w:tc>
          <w:tcPr>
            <w:tcW w:w="688"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w:t>
            </w:r>
          </w:p>
        </w:tc>
        <w:tc>
          <w:tcPr>
            <w:tcW w:w="1066" w:type="dxa"/>
            <w:tcBorders>
              <w:top w:val="single" w:sz="4" w:space="0" w:color="auto"/>
              <w:left w:val="nil"/>
              <w:bottom w:val="single" w:sz="4" w:space="0" w:color="auto"/>
              <w:right w:val="single" w:sz="4" w:space="0" w:color="auto"/>
            </w:tcBorders>
            <w:vAlign w:val="center"/>
          </w:tcPr>
          <w:p w:rsidR="00150032" w:rsidRDefault="00991200">
            <w:pPr>
              <w:autoSpaceDE w:val="0"/>
              <w:jc w:val="center"/>
              <w:rPr>
                <w:rFonts w:ascii="仿宋_GB2312" w:eastAsia="仿宋_GB2312"/>
                <w:szCs w:val="21"/>
              </w:rPr>
            </w:pPr>
            <w:r>
              <w:rPr>
                <w:rFonts w:ascii="仿宋_GB2312" w:eastAsia="仿宋_GB2312" w:hint="eastAsia"/>
              </w:rPr>
              <w:t>2</w:t>
            </w:r>
          </w:p>
        </w:tc>
      </w:tr>
    </w:tbl>
    <w:p w:rsidR="00150032" w:rsidRDefault="00150032">
      <w:pPr>
        <w:autoSpaceDE w:val="0"/>
        <w:spacing w:line="560" w:lineRule="exact"/>
        <w:rPr>
          <w:rFonts w:ascii="仿宋_GB2312" w:eastAsia="仿宋_GB2312"/>
          <w:sz w:val="34"/>
          <w:szCs w:val="34"/>
        </w:rPr>
      </w:pPr>
    </w:p>
    <w:p w:rsidR="00150032" w:rsidRDefault="00150032">
      <w:pPr>
        <w:autoSpaceDE w:val="0"/>
        <w:spacing w:line="560" w:lineRule="exact"/>
        <w:rPr>
          <w:rFonts w:ascii="仿宋_GB2312" w:eastAsia="仿宋_GB2312"/>
          <w:b/>
          <w:bCs/>
          <w:sz w:val="34"/>
          <w:szCs w:val="34"/>
        </w:rPr>
      </w:pPr>
    </w:p>
    <w:p w:rsidR="00150032" w:rsidRDefault="00150032">
      <w:pPr>
        <w:autoSpaceDE w:val="0"/>
        <w:spacing w:line="560" w:lineRule="exact"/>
        <w:rPr>
          <w:rFonts w:ascii="仿宋_GB2312" w:eastAsia="仿宋_GB2312"/>
          <w:sz w:val="34"/>
          <w:szCs w:val="34"/>
        </w:rPr>
      </w:pPr>
    </w:p>
    <w:p w:rsidR="00150032" w:rsidRDefault="00150032">
      <w:pPr>
        <w:autoSpaceDE w:val="0"/>
        <w:spacing w:line="560" w:lineRule="exact"/>
        <w:rPr>
          <w:rFonts w:ascii="仿宋_GB2312" w:eastAsia="仿宋_GB2312"/>
          <w:sz w:val="34"/>
          <w:szCs w:val="34"/>
        </w:rPr>
      </w:pPr>
    </w:p>
    <w:p w:rsidR="00150032" w:rsidRDefault="00150032">
      <w:pPr>
        <w:autoSpaceDE w:val="0"/>
        <w:spacing w:line="560" w:lineRule="exact"/>
        <w:rPr>
          <w:rFonts w:ascii="仿宋_GB2312" w:eastAsia="仿宋_GB2312"/>
          <w:sz w:val="34"/>
          <w:szCs w:val="34"/>
        </w:rPr>
      </w:pPr>
    </w:p>
    <w:p w:rsidR="00150032" w:rsidRDefault="00991200">
      <w:pPr>
        <w:autoSpaceDE w:val="0"/>
        <w:spacing w:line="560" w:lineRule="exact"/>
        <w:jc w:val="left"/>
        <w:rPr>
          <w:rFonts w:ascii="仿宋_GB2312" w:eastAsia="仿宋_GB2312"/>
          <w:b/>
          <w:bCs/>
          <w:sz w:val="34"/>
          <w:szCs w:val="34"/>
        </w:rPr>
      </w:pPr>
      <w:r>
        <w:rPr>
          <w:rFonts w:ascii="仿宋_GB2312" w:eastAsia="仿宋_GB2312"/>
          <w:b/>
          <w:bCs/>
          <w:sz w:val="34"/>
          <w:szCs w:val="34"/>
        </w:rPr>
        <w:br w:type="page"/>
      </w:r>
      <w:r>
        <w:rPr>
          <w:rFonts w:ascii="仿宋_GB2312" w:eastAsia="仿宋_GB2312" w:hint="eastAsia"/>
          <w:b/>
          <w:bCs/>
          <w:sz w:val="34"/>
          <w:szCs w:val="34"/>
        </w:rPr>
        <w:lastRenderedPageBreak/>
        <w:t>附件二：</w:t>
      </w:r>
    </w:p>
    <w:p w:rsidR="00150032" w:rsidRDefault="00991200">
      <w:pPr>
        <w:autoSpaceDE w:val="0"/>
        <w:spacing w:line="560" w:lineRule="exact"/>
        <w:jc w:val="center"/>
        <w:rPr>
          <w:rFonts w:ascii="仿宋_GB2312" w:eastAsia="仿宋_GB2312"/>
          <w:b/>
          <w:bCs/>
          <w:sz w:val="34"/>
          <w:szCs w:val="34"/>
        </w:rPr>
      </w:pPr>
      <w:r>
        <w:rPr>
          <w:rFonts w:ascii="仿宋_GB2312" w:eastAsia="仿宋_GB2312" w:hint="eastAsia"/>
          <w:b/>
          <w:bCs/>
          <w:sz w:val="34"/>
          <w:szCs w:val="34"/>
        </w:rPr>
        <w:t>图书资料系列工作业绩类的积分计算及标准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3332"/>
        <w:gridCol w:w="2138"/>
        <w:gridCol w:w="873"/>
        <w:gridCol w:w="1575"/>
      </w:tblGrid>
      <w:tr w:rsidR="00150032">
        <w:trPr>
          <w:trHeight w:val="282"/>
        </w:trPr>
        <w:tc>
          <w:tcPr>
            <w:tcW w:w="1262" w:type="dxa"/>
            <w:tcBorders>
              <w:tl2br w:val="nil"/>
              <w:tr2bl w:val="nil"/>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岗位名称</w:t>
            </w:r>
          </w:p>
        </w:tc>
        <w:tc>
          <w:tcPr>
            <w:tcW w:w="3332" w:type="dxa"/>
            <w:tcBorders>
              <w:tl2br w:val="nil"/>
              <w:tr2bl w:val="nil"/>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工作内容</w:t>
            </w:r>
          </w:p>
        </w:tc>
        <w:tc>
          <w:tcPr>
            <w:tcW w:w="2138" w:type="dxa"/>
            <w:tcBorders>
              <w:tl2br w:val="nil"/>
              <w:tr2bl w:val="nil"/>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计算方法</w:t>
            </w:r>
          </w:p>
        </w:tc>
        <w:tc>
          <w:tcPr>
            <w:tcW w:w="873" w:type="dxa"/>
            <w:tcBorders>
              <w:tl2br w:val="nil"/>
              <w:tr2bl w:val="nil"/>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分值</w:t>
            </w:r>
          </w:p>
        </w:tc>
        <w:tc>
          <w:tcPr>
            <w:tcW w:w="1575" w:type="dxa"/>
            <w:tcBorders>
              <w:tl2br w:val="nil"/>
              <w:tr2bl w:val="nil"/>
            </w:tcBorders>
            <w:vAlign w:val="center"/>
          </w:tcPr>
          <w:p w:rsidR="00150032" w:rsidRDefault="00991200">
            <w:pPr>
              <w:autoSpaceDE w:val="0"/>
              <w:jc w:val="center"/>
              <w:rPr>
                <w:rFonts w:ascii="仿宋_GB2312" w:eastAsia="仿宋_GB2312"/>
                <w:b/>
                <w:bCs/>
                <w:szCs w:val="21"/>
              </w:rPr>
            </w:pPr>
            <w:r>
              <w:rPr>
                <w:rFonts w:ascii="仿宋_GB2312" w:eastAsia="仿宋_GB2312" w:hint="eastAsia"/>
                <w:b/>
                <w:bCs/>
              </w:rPr>
              <w:t>备注</w:t>
            </w:r>
          </w:p>
        </w:tc>
      </w:tr>
      <w:tr w:rsidR="00150032">
        <w:trPr>
          <w:trHeight w:val="282"/>
        </w:trPr>
        <w:tc>
          <w:tcPr>
            <w:tcW w:w="126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文献信息开发</w:t>
            </w: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开发专题文献信息</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1万字以上工作报告</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554"/>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文献信息搜集、鉴别、筛选及分析标引等加工整理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1万字以上工作报告</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554"/>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编制大型书目索引</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2000字以上提要、文摘、注释和综述</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建设特色数据库</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主持开发</w:t>
            </w:r>
          </w:p>
        </w:tc>
        <w:tc>
          <w:tcPr>
            <w:tcW w:w="873" w:type="dxa"/>
            <w:tcBorders>
              <w:tl2br w:val="nil"/>
              <w:tr2bl w:val="nil"/>
            </w:tcBorders>
            <w:vAlign w:val="center"/>
          </w:tcPr>
          <w:p w:rsidR="00150032" w:rsidRDefault="00991200">
            <w:pPr>
              <w:autoSpaceDE w:val="0"/>
              <w:rPr>
                <w:rFonts w:ascii="仿宋_GB2312" w:eastAsia="仿宋_GB2312"/>
                <w:szCs w:val="21"/>
              </w:rPr>
            </w:pPr>
            <w:r>
              <w:rPr>
                <w:rFonts w:ascii="仿宋_GB2312" w:eastAsia="仿宋_GB2312" w:hint="eastAsia"/>
              </w:rPr>
              <w:t>50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vMerge/>
            <w:tcBorders>
              <w:tl2br w:val="nil"/>
              <w:tr2bl w:val="nil"/>
            </w:tcBorders>
            <w:vAlign w:val="center"/>
          </w:tcPr>
          <w:p w:rsidR="00150032" w:rsidRDefault="00150032">
            <w:pPr>
              <w:widowControl/>
              <w:jc w:val="left"/>
              <w:rPr>
                <w:rFonts w:ascii="仿宋_GB2312" w:eastAsia="仿宋_GB2312"/>
                <w:szCs w:val="21"/>
              </w:rPr>
            </w:pP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参与开发</w:t>
            </w:r>
          </w:p>
        </w:tc>
        <w:tc>
          <w:tcPr>
            <w:tcW w:w="873" w:type="dxa"/>
            <w:tcBorders>
              <w:tl2br w:val="nil"/>
              <w:tr2bl w:val="nil"/>
            </w:tcBorders>
            <w:vAlign w:val="center"/>
          </w:tcPr>
          <w:p w:rsidR="00150032" w:rsidRDefault="00991200">
            <w:pPr>
              <w:autoSpaceDE w:val="0"/>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554"/>
        </w:trPr>
        <w:tc>
          <w:tcPr>
            <w:tcW w:w="126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文献采编</w:t>
            </w:r>
          </w:p>
        </w:tc>
        <w:tc>
          <w:tcPr>
            <w:tcW w:w="333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书刊和数据库采访</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主持</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50</w:t>
            </w:r>
          </w:p>
        </w:tc>
        <w:tc>
          <w:tcPr>
            <w:tcW w:w="1575"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并完成10个学院采访任务</w:t>
            </w:r>
          </w:p>
        </w:tc>
      </w:tr>
      <w:tr w:rsidR="00150032">
        <w:trPr>
          <w:trHeight w:val="554"/>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vMerge/>
            <w:tcBorders>
              <w:tl2br w:val="nil"/>
              <w:tr2bl w:val="nil"/>
            </w:tcBorders>
            <w:vAlign w:val="center"/>
          </w:tcPr>
          <w:p w:rsidR="00150032" w:rsidRDefault="00150032">
            <w:pPr>
              <w:widowControl/>
              <w:jc w:val="left"/>
              <w:rPr>
                <w:rFonts w:ascii="仿宋_GB2312" w:eastAsia="仿宋_GB2312"/>
                <w:szCs w:val="21"/>
              </w:rPr>
            </w:pP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参与</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需完成10个学院采访任务</w:t>
            </w: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kern w:val="0"/>
              </w:rPr>
              <w:t>中外文图书验收</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万册</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kern w:val="0"/>
              </w:rPr>
              <w:t>中外文图书编目与审校</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5000条</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kern w:val="0"/>
                <w:szCs w:val="21"/>
              </w:rPr>
            </w:pPr>
            <w:r>
              <w:rPr>
                <w:rFonts w:ascii="仿宋_GB2312" w:eastAsia="仿宋_GB2312" w:hint="eastAsia"/>
                <w:kern w:val="0"/>
              </w:rPr>
              <w:t>书刊书目数据修改、完善、记到</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千条（种）</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kern w:val="0"/>
              </w:rPr>
              <w:t>典藏与图书加工</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5000册</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kern w:val="0"/>
                <w:szCs w:val="21"/>
              </w:rPr>
            </w:pPr>
            <w:r>
              <w:rPr>
                <w:rFonts w:ascii="仿宋_GB2312" w:eastAsia="仿宋_GB2312" w:hint="eastAsia"/>
                <w:kern w:val="0"/>
              </w:rPr>
              <w:t>赠书接收与加工</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kern w:val="0"/>
              </w:rPr>
              <w:t>古籍书目数据的数字化</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百条</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读者服务</w:t>
            </w: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文检课教学</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每18学时</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554"/>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读者培训（新生、一小时讲座、学院讲座）</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次</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5</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查收查引</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20篇</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554"/>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论文查重</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100篇</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课题查新、审核</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2个</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826"/>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数字资源前端维护</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及时办理数字资源各项业务，保障资源前端正常运行</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554"/>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主持/主要参与图书馆馆舍改造、数字资源建设等项目</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每个项目</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50/20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826"/>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信息咨询服务</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完成全年咨询服务，含邮件、电话、QQ、现场等</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读者接待</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每5000人次</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阅览室、书库管理（阅览部）</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每万册书刊</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电子阅览室管理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每100台电脑</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50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多媒体会议室管理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31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读书活动、读者活动</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组织活动/次</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提交申请及活动策划报批</w:t>
            </w: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vMerge/>
            <w:tcBorders>
              <w:tl2br w:val="nil"/>
              <w:tr2bl w:val="nil"/>
            </w:tcBorders>
            <w:vAlign w:val="center"/>
          </w:tcPr>
          <w:p w:rsidR="00150032" w:rsidRDefault="00150032">
            <w:pPr>
              <w:widowControl/>
              <w:jc w:val="left"/>
              <w:rPr>
                <w:rFonts w:ascii="仿宋_GB2312" w:eastAsia="仿宋_GB2312"/>
                <w:szCs w:val="21"/>
              </w:rPr>
            </w:pP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参与活动/次</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vMerge/>
            <w:tcBorders>
              <w:tl2br w:val="nil"/>
              <w:tr2bl w:val="nil"/>
            </w:tcBorders>
            <w:vAlign w:val="center"/>
          </w:tcPr>
          <w:p w:rsidR="00150032" w:rsidRDefault="00150032">
            <w:pPr>
              <w:widowControl/>
              <w:jc w:val="left"/>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古籍书库管理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1万册</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古籍修复</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1件</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3"/>
        </w:trPr>
        <w:tc>
          <w:tcPr>
            <w:tcW w:w="126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技术开发与服务</w:t>
            </w: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主机房管理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信息共享空间管理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系统管理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学院服务器管理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设备管理、维护</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30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数据库管理（后台管理）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应用系统开发</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个</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40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val="restart"/>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其他</w:t>
            </w: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后勤保障、资产管理</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80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对外联系、宣传</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档案管理、材料报送</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财务报账、统计</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出纳</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30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合同审签</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20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82"/>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临时性项目</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项</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r w:rsidR="00150032">
        <w:trPr>
          <w:trHeight w:val="290"/>
        </w:trPr>
        <w:tc>
          <w:tcPr>
            <w:tcW w:w="1262" w:type="dxa"/>
            <w:vMerge/>
            <w:tcBorders>
              <w:tl2br w:val="nil"/>
              <w:tr2bl w:val="nil"/>
            </w:tcBorders>
            <w:vAlign w:val="center"/>
          </w:tcPr>
          <w:p w:rsidR="00150032" w:rsidRDefault="00150032">
            <w:pPr>
              <w:widowControl/>
              <w:jc w:val="left"/>
              <w:rPr>
                <w:rFonts w:ascii="仿宋_GB2312" w:eastAsia="仿宋_GB2312"/>
                <w:szCs w:val="21"/>
              </w:rPr>
            </w:pPr>
          </w:p>
        </w:tc>
        <w:tc>
          <w:tcPr>
            <w:tcW w:w="3332"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分管、主持各部门工作</w:t>
            </w:r>
          </w:p>
        </w:tc>
        <w:tc>
          <w:tcPr>
            <w:tcW w:w="2138"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年</w:t>
            </w:r>
          </w:p>
        </w:tc>
        <w:tc>
          <w:tcPr>
            <w:tcW w:w="873" w:type="dxa"/>
            <w:tcBorders>
              <w:tl2br w:val="nil"/>
              <w:tr2bl w:val="nil"/>
            </w:tcBorders>
            <w:vAlign w:val="center"/>
          </w:tcPr>
          <w:p w:rsidR="00150032" w:rsidRDefault="00991200">
            <w:pPr>
              <w:autoSpaceDE w:val="0"/>
              <w:jc w:val="center"/>
              <w:rPr>
                <w:rFonts w:ascii="仿宋_GB2312" w:eastAsia="仿宋_GB2312"/>
                <w:szCs w:val="21"/>
              </w:rPr>
            </w:pPr>
            <w:r>
              <w:rPr>
                <w:rFonts w:ascii="仿宋_GB2312" w:eastAsia="仿宋_GB2312" w:hint="eastAsia"/>
              </w:rPr>
              <w:t>100/80</w:t>
            </w:r>
          </w:p>
        </w:tc>
        <w:tc>
          <w:tcPr>
            <w:tcW w:w="1575" w:type="dxa"/>
            <w:tcBorders>
              <w:tl2br w:val="nil"/>
              <w:tr2bl w:val="nil"/>
            </w:tcBorders>
            <w:vAlign w:val="center"/>
          </w:tcPr>
          <w:p w:rsidR="00150032" w:rsidRDefault="00150032">
            <w:pPr>
              <w:autoSpaceDE w:val="0"/>
              <w:jc w:val="center"/>
              <w:rPr>
                <w:rFonts w:ascii="仿宋_GB2312" w:eastAsia="仿宋_GB2312"/>
                <w:szCs w:val="21"/>
              </w:rPr>
            </w:pPr>
          </w:p>
        </w:tc>
      </w:tr>
    </w:tbl>
    <w:p w:rsidR="00150032" w:rsidRDefault="00150032">
      <w:pPr>
        <w:autoSpaceDE w:val="0"/>
        <w:spacing w:line="560" w:lineRule="exact"/>
        <w:rPr>
          <w:rFonts w:ascii="仿宋_GB2312" w:eastAsia="仿宋_GB2312"/>
          <w:sz w:val="34"/>
          <w:szCs w:val="34"/>
        </w:rPr>
      </w:pPr>
    </w:p>
    <w:p w:rsidR="00150032" w:rsidRDefault="00150032">
      <w:pPr>
        <w:autoSpaceDE w:val="0"/>
        <w:spacing w:line="560" w:lineRule="exact"/>
        <w:ind w:firstLineChars="200" w:firstLine="680"/>
        <w:rPr>
          <w:rFonts w:ascii="仿宋_GB2312" w:eastAsia="仿宋_GB2312"/>
          <w:sz w:val="34"/>
          <w:szCs w:val="34"/>
        </w:rPr>
      </w:pPr>
    </w:p>
    <w:p w:rsidR="00150032" w:rsidRDefault="00150032">
      <w:pPr>
        <w:autoSpaceDE w:val="0"/>
        <w:spacing w:line="560" w:lineRule="exact"/>
        <w:ind w:firstLineChars="200" w:firstLine="680"/>
        <w:rPr>
          <w:rFonts w:ascii="仿宋_GB2312" w:eastAsia="仿宋_GB2312"/>
          <w:sz w:val="34"/>
          <w:szCs w:val="34"/>
        </w:rPr>
      </w:pPr>
    </w:p>
    <w:p w:rsidR="00150032" w:rsidRDefault="00150032">
      <w:pPr>
        <w:autoSpaceDE w:val="0"/>
        <w:spacing w:line="560" w:lineRule="exact"/>
        <w:ind w:firstLineChars="200" w:firstLine="680"/>
        <w:rPr>
          <w:rFonts w:ascii="仿宋_GB2312" w:eastAsia="仿宋_GB2312"/>
          <w:sz w:val="34"/>
          <w:szCs w:val="34"/>
        </w:rPr>
      </w:pPr>
    </w:p>
    <w:p w:rsidR="00150032" w:rsidRDefault="00150032">
      <w:pPr>
        <w:autoSpaceDE w:val="0"/>
        <w:spacing w:line="560" w:lineRule="exact"/>
        <w:ind w:firstLineChars="200" w:firstLine="680"/>
        <w:rPr>
          <w:rFonts w:ascii="仿宋_GB2312" w:eastAsia="仿宋_GB2312"/>
          <w:sz w:val="34"/>
          <w:szCs w:val="34"/>
        </w:rPr>
      </w:pPr>
    </w:p>
    <w:p w:rsidR="00150032" w:rsidRDefault="00150032">
      <w:pPr>
        <w:autoSpaceDE w:val="0"/>
        <w:spacing w:line="560" w:lineRule="exact"/>
        <w:ind w:firstLineChars="200" w:firstLine="680"/>
        <w:rPr>
          <w:rFonts w:ascii="仿宋_GB2312" w:eastAsia="仿宋_GB2312"/>
          <w:sz w:val="34"/>
          <w:szCs w:val="34"/>
        </w:rPr>
      </w:pPr>
    </w:p>
    <w:p w:rsidR="00150032" w:rsidRDefault="00150032">
      <w:pPr>
        <w:autoSpaceDE w:val="0"/>
        <w:spacing w:line="560" w:lineRule="exact"/>
        <w:ind w:firstLineChars="200" w:firstLine="680"/>
        <w:rPr>
          <w:rFonts w:ascii="仿宋_GB2312" w:eastAsia="仿宋_GB2312"/>
          <w:sz w:val="34"/>
          <w:szCs w:val="34"/>
        </w:rPr>
      </w:pPr>
    </w:p>
    <w:p w:rsidR="00150032" w:rsidRDefault="00150032">
      <w:pPr>
        <w:autoSpaceDE w:val="0"/>
        <w:spacing w:line="560" w:lineRule="exact"/>
        <w:rPr>
          <w:rFonts w:ascii="仿宋_GB2312" w:eastAsia="仿宋_GB2312"/>
          <w:sz w:val="34"/>
          <w:szCs w:val="34"/>
        </w:rPr>
      </w:pPr>
    </w:p>
    <w:p w:rsidR="00150032" w:rsidRDefault="00150032">
      <w:pPr>
        <w:autoSpaceDE w:val="0"/>
        <w:spacing w:line="560" w:lineRule="exact"/>
        <w:rPr>
          <w:rFonts w:ascii="仿宋_GB2312" w:eastAsia="仿宋_GB2312"/>
          <w:sz w:val="34"/>
          <w:szCs w:val="34"/>
        </w:rPr>
      </w:pPr>
    </w:p>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Pr>
        <w:rPr>
          <w:rFonts w:ascii="宋体" w:hAnsi="宋体"/>
          <w:b/>
          <w:color w:val="000000"/>
          <w:sz w:val="44"/>
          <w:szCs w:val="44"/>
        </w:rPr>
      </w:pPr>
    </w:p>
    <w:p w:rsidR="00150032" w:rsidRDefault="00991200">
      <w:pPr>
        <w:jc w:val="center"/>
        <w:outlineLvl w:val="0"/>
        <w:rPr>
          <w:rFonts w:ascii="方正小标宋简体" w:eastAsia="方正小标宋简体" w:hAnsi="宋体"/>
          <w:b/>
          <w:color w:val="000000"/>
          <w:sz w:val="44"/>
          <w:szCs w:val="44"/>
        </w:rPr>
      </w:pPr>
      <w:bookmarkStart w:id="28" w:name="_Toc486497904"/>
      <w:r>
        <w:rPr>
          <w:rFonts w:ascii="方正小标宋简体" w:eastAsia="方正小标宋简体" w:hAnsi="宋体" w:hint="eastAsia"/>
          <w:b/>
          <w:color w:val="000000"/>
          <w:sz w:val="44"/>
          <w:szCs w:val="44"/>
        </w:rPr>
        <w:lastRenderedPageBreak/>
        <w:t>卫生系列岗位任职条件及岗位职责</w:t>
      </w:r>
      <w:bookmarkEnd w:id="28"/>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根据《贵州省高级专业技术岗位基本任职条件指导意见》（黔人通</w:t>
      </w:r>
      <w:r>
        <w:rPr>
          <w:rFonts w:ascii="宋体" w:eastAsia="宋体" w:hAnsi="宋体" w:cs="宋体" w:hint="eastAsia"/>
          <w:sz w:val="34"/>
          <w:szCs w:val="34"/>
        </w:rPr>
        <w:t>〔2007〕194号</w:t>
      </w:r>
      <w:r>
        <w:rPr>
          <w:rFonts w:ascii="仿宋_GB2312" w:eastAsia="仿宋_GB2312" w:hAnsi="宋体" w:hint="eastAsia"/>
          <w:color w:val="000000"/>
          <w:sz w:val="34"/>
          <w:szCs w:val="34"/>
        </w:rPr>
        <w:t>）和《贵州省事业单位中、初级专业技术岗位基本任职条件指导意见》（黔人通</w:t>
      </w:r>
      <w:r>
        <w:rPr>
          <w:rFonts w:ascii="宋体" w:eastAsia="宋体" w:hAnsi="宋体" w:cs="宋体" w:hint="eastAsia"/>
          <w:sz w:val="34"/>
          <w:szCs w:val="34"/>
        </w:rPr>
        <w:t>〔2008〕</w:t>
      </w:r>
      <w:r>
        <w:rPr>
          <w:rFonts w:ascii="仿宋_GB2312" w:eastAsia="仿宋_GB2312" w:hAnsi="宋体" w:hint="eastAsia"/>
          <w:color w:val="000000"/>
          <w:sz w:val="34"/>
          <w:szCs w:val="34"/>
        </w:rPr>
        <w:t>165号）及关于印发《贵州省卫生事业单位岗位设置管理指导意见》黔卫发</w:t>
      </w:r>
      <w:r>
        <w:rPr>
          <w:rFonts w:ascii="宋体" w:eastAsia="宋体" w:hAnsi="宋体" w:cs="宋体" w:hint="eastAsia"/>
          <w:sz w:val="34"/>
          <w:szCs w:val="34"/>
        </w:rPr>
        <w:t>〔2009〕</w:t>
      </w:r>
      <w:r>
        <w:rPr>
          <w:rFonts w:ascii="仿宋_GB2312" w:eastAsia="仿宋_GB2312" w:hAnsi="宋体" w:hint="eastAsia"/>
          <w:color w:val="000000"/>
          <w:sz w:val="34"/>
          <w:szCs w:val="34"/>
        </w:rPr>
        <w:t>125号文件精神，结合我校实际情况，制定卫生系列岗位任职条件及岗位职责。</w:t>
      </w:r>
    </w:p>
    <w:p w:rsidR="00150032" w:rsidRDefault="00991200">
      <w:pPr>
        <w:spacing w:line="560" w:lineRule="exact"/>
        <w:ind w:firstLineChars="750" w:firstLine="2560"/>
        <w:rPr>
          <w:rFonts w:ascii="仿宋_GB2312" w:eastAsia="仿宋_GB2312" w:hAnsi="宋体"/>
          <w:b/>
          <w:color w:val="000000"/>
          <w:sz w:val="34"/>
          <w:szCs w:val="34"/>
        </w:rPr>
      </w:pPr>
      <w:r>
        <w:rPr>
          <w:rFonts w:ascii="仿宋_GB2312" w:eastAsia="仿宋_GB2312" w:hAnsi="宋体" w:hint="eastAsia"/>
          <w:b/>
          <w:color w:val="000000"/>
          <w:sz w:val="34"/>
          <w:szCs w:val="34"/>
        </w:rPr>
        <w:t>第一章岗位条件</w:t>
      </w:r>
    </w:p>
    <w:p w:rsidR="00150032" w:rsidRDefault="00991200">
      <w:pPr>
        <w:spacing w:line="560" w:lineRule="exact"/>
        <w:ind w:firstLineChars="200" w:firstLine="683"/>
        <w:rPr>
          <w:rFonts w:ascii="仿宋_GB2312" w:eastAsia="仿宋_GB2312" w:hAnsi="宋体"/>
          <w:b/>
          <w:color w:val="000000"/>
          <w:sz w:val="34"/>
          <w:szCs w:val="34"/>
        </w:rPr>
      </w:pPr>
      <w:r>
        <w:rPr>
          <w:rFonts w:ascii="仿宋_GB2312" w:eastAsia="仿宋_GB2312" w:hAnsi="宋体" w:hint="eastAsia"/>
          <w:b/>
          <w:color w:val="000000"/>
          <w:sz w:val="34"/>
          <w:szCs w:val="34"/>
        </w:rPr>
        <w:t>第一条卫生专业技术岗位的基本条件</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(一) 遵守国家宪法、法律和法规，热爱祖国，拥护中国共产党的领导，热爱人民的教育和卫生事业，贯彻国家的教育和卫生工作方针；具有良好的职业道德和敬业精神，救死扶伤，爱岗敬业，全心全意为全校师生服务。</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(二)能系统地掌握医学基础理论；具备岗位所需的卫生类本专业业务能力和适应岗位要求的身体条件；认真负责，服从安排，热情服务。</w:t>
      </w:r>
    </w:p>
    <w:p w:rsidR="00150032" w:rsidRDefault="00991200">
      <w:pPr>
        <w:spacing w:line="560" w:lineRule="exact"/>
        <w:ind w:firstLineChars="200" w:firstLine="680"/>
        <w:rPr>
          <w:rFonts w:ascii="仿宋_GB2312" w:eastAsia="仿宋_GB2312" w:hAnsi="宋体" w:cs="宋体"/>
          <w:color w:val="000000"/>
          <w:kern w:val="0"/>
          <w:sz w:val="34"/>
          <w:szCs w:val="34"/>
        </w:rPr>
      </w:pPr>
      <w:r>
        <w:rPr>
          <w:rFonts w:ascii="仿宋_GB2312" w:eastAsia="仿宋_GB2312" w:hAnsi="宋体" w:hint="eastAsia"/>
          <w:color w:val="000000"/>
          <w:sz w:val="34"/>
          <w:szCs w:val="34"/>
        </w:rPr>
        <w:t xml:space="preserve">(三) </w:t>
      </w:r>
      <w:r>
        <w:rPr>
          <w:rFonts w:ascii="仿宋_GB2312" w:eastAsia="仿宋_GB2312" w:hAnsi="宋体" w:cs="宋体" w:hint="eastAsia"/>
          <w:color w:val="000000"/>
          <w:kern w:val="0"/>
          <w:sz w:val="34"/>
          <w:szCs w:val="34"/>
        </w:rPr>
        <w:t>具备卫生专业技术职务任职资格，并近五年连续从事医疗卫生工作三年以上。</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(四) 任现职以来年度考核均达到“合格”及以上等次，并符合《关于开展专业技术职务资格证书审核工作的通知》（黔人通</w:t>
      </w:r>
      <w:r>
        <w:rPr>
          <w:rFonts w:ascii="宋体" w:eastAsia="宋体" w:hAnsi="宋体" w:cs="宋体" w:hint="eastAsia"/>
          <w:sz w:val="34"/>
          <w:szCs w:val="34"/>
        </w:rPr>
        <w:t>〔2002〕</w:t>
      </w:r>
      <w:r>
        <w:rPr>
          <w:rFonts w:ascii="仿宋_GB2312" w:eastAsia="仿宋_GB2312" w:hAnsi="宋体" w:hint="eastAsia"/>
          <w:color w:val="000000"/>
          <w:sz w:val="34"/>
          <w:szCs w:val="34"/>
        </w:rPr>
        <w:t>50号）的规定，三年一度聘期任职资格审核合格的。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因工作责任心不强出现医疗差错者（但未造成医疗</w:t>
      </w:r>
      <w:r>
        <w:rPr>
          <w:rFonts w:ascii="仿宋_GB2312" w:eastAsia="仿宋_GB2312" w:hAnsi="宋体" w:hint="eastAsia"/>
          <w:color w:val="000000"/>
          <w:sz w:val="34"/>
          <w:szCs w:val="34"/>
        </w:rPr>
        <w:lastRenderedPageBreak/>
        <w:t>事故）降一级聘用，造成医疗责任事故或综合积分低于60分者一律不予聘用。</w:t>
      </w:r>
    </w:p>
    <w:p w:rsidR="00150032" w:rsidRDefault="00991200">
      <w:pPr>
        <w:spacing w:line="560" w:lineRule="exact"/>
        <w:ind w:firstLineChars="200" w:firstLine="680"/>
        <w:rPr>
          <w:rFonts w:ascii="仿宋_GB2312" w:eastAsia="仿宋_GB2312" w:hAnsi="宋体" w:cs="宋体"/>
          <w:color w:val="000000"/>
          <w:kern w:val="0"/>
          <w:sz w:val="34"/>
          <w:szCs w:val="34"/>
        </w:rPr>
      </w:pPr>
      <w:r>
        <w:rPr>
          <w:rFonts w:ascii="仿宋_GB2312" w:eastAsia="仿宋_GB2312" w:hAnsi="宋体" w:hint="eastAsia"/>
          <w:color w:val="000000"/>
          <w:sz w:val="34"/>
          <w:szCs w:val="34"/>
        </w:rPr>
        <w:t>(五)首次竞聘，各类卫生专业技术人员应具备大学本科以上学历。</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（六）所有岗位竟聘，同等条件下均结合平时工作表现情况进行综合评定。</w:t>
      </w:r>
    </w:p>
    <w:p w:rsidR="00150032" w:rsidRDefault="00991200">
      <w:pPr>
        <w:spacing w:line="560" w:lineRule="exact"/>
        <w:ind w:firstLineChars="250" w:firstLine="853"/>
        <w:rPr>
          <w:rFonts w:ascii="仿宋_GB2312" w:eastAsia="仿宋_GB2312" w:hAnsi="宋体"/>
          <w:b/>
          <w:color w:val="000000"/>
          <w:sz w:val="34"/>
          <w:szCs w:val="34"/>
        </w:rPr>
      </w:pPr>
      <w:r>
        <w:rPr>
          <w:rFonts w:ascii="仿宋_GB2312" w:eastAsia="仿宋_GB2312" w:hAnsi="宋体" w:hint="eastAsia"/>
          <w:b/>
          <w:color w:val="000000"/>
          <w:sz w:val="34"/>
          <w:szCs w:val="34"/>
        </w:rPr>
        <w:t>第二条卫生专业技术岗位的任职条件</w:t>
      </w:r>
    </w:p>
    <w:p w:rsidR="00150032" w:rsidRDefault="00991200">
      <w:pPr>
        <w:tabs>
          <w:tab w:val="left" w:pos="400"/>
        </w:tabs>
        <w:spacing w:line="560" w:lineRule="exact"/>
        <w:ind w:firstLineChars="200" w:firstLine="683"/>
        <w:rPr>
          <w:rFonts w:ascii="仿宋_GB2312" w:eastAsia="仿宋_GB2312" w:hAnsi="宋体"/>
          <w:color w:val="000000"/>
          <w:sz w:val="34"/>
          <w:szCs w:val="34"/>
        </w:rPr>
      </w:pPr>
      <w:r>
        <w:rPr>
          <w:rFonts w:ascii="仿宋_GB2312" w:eastAsia="仿宋_GB2312" w:hAnsi="宋体" w:hint="eastAsia"/>
          <w:b/>
          <w:color w:val="000000"/>
          <w:sz w:val="34"/>
          <w:szCs w:val="34"/>
        </w:rPr>
        <w:t>(一)主任医师四级岗位的任职条件</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竞聘主任医师四级岗位：应具备主任医师资格，按现行国家和省正高级卫生专业技术职务评聘的条件执行。</w:t>
      </w:r>
    </w:p>
    <w:p w:rsidR="00150032" w:rsidRDefault="00991200">
      <w:pPr>
        <w:spacing w:line="560" w:lineRule="exact"/>
        <w:ind w:firstLineChars="200" w:firstLine="683"/>
        <w:rPr>
          <w:rFonts w:ascii="仿宋_GB2312" w:eastAsia="仿宋_GB2312" w:hAnsi="宋体"/>
          <w:b/>
          <w:color w:val="000000"/>
          <w:sz w:val="34"/>
          <w:szCs w:val="34"/>
        </w:rPr>
      </w:pPr>
      <w:r>
        <w:rPr>
          <w:rFonts w:ascii="仿宋_GB2312" w:eastAsia="仿宋_GB2312" w:hAnsi="宋体" w:hint="eastAsia"/>
          <w:b/>
          <w:color w:val="000000"/>
          <w:sz w:val="34"/>
          <w:szCs w:val="34"/>
        </w:rPr>
        <w:t xml:space="preserve"> (二)副主任医师岗位的任职条件</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1、竞聘副主任医师一级岗位：应在副主任医师二级岗位上任职五年以上(对少数业绩特别突出的，同时具备以下（1）-（3）项中的2项条件者，首次竞聘科在七级岗上任职五年以上)。并具备下列条件之一：</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（1）任现职以来，获得地级科技进步一等奖第一、二名或二等奖第一名、贵州医学奖一等奖第一、二名或二等奖第一名；</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（2）任现职以来，业绩突出，在本专业领域学术水平造诣较高且具备下列条件两条以上的：</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A、以第一作者（或通讯作者）在本专业核心学术刊物上发表论文2篇以上；</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B、在省级以上专业出版社参与出版与从事专业一致的专著一部，字数不少于10万字；</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lastRenderedPageBreak/>
        <w:t>C、在本人任职期限内，在中华医学会相关学科分会、中华预防医学会、中国中西医结合学会有关学科分会等国家一级学会相关学科分会担任委员以上或在贵州省医学会相关学科分会担任常委以上职务。</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（3）任现职以来，主持完成省级科研项目课题的。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2、竞聘副主任医师二级岗位：应在副主任医师三级岗位上任职五年以上，具备下列条件之一：</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（1）任现职以来，获得地级科技进步二等奖第一、二名、贵州医学奖二等奖第一、二名；</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（2）任现职以来业绩突出，参与完成省级科研项目、课题的；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（3）任现职以来以第一作者（或通讯作者）在本专业核心学术刊物上发表论文1篇以上。</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3、竞聘副主任医师三级岗位：应具备副主任医师资格，按现行国家和省副高级卫生专业技术职务评聘的条件执行。</w:t>
      </w:r>
    </w:p>
    <w:p w:rsidR="00150032" w:rsidRDefault="00991200">
      <w:pPr>
        <w:tabs>
          <w:tab w:val="left" w:pos="400"/>
        </w:tabs>
        <w:spacing w:line="560" w:lineRule="exact"/>
        <w:ind w:firstLineChars="150" w:firstLine="512"/>
        <w:rPr>
          <w:rFonts w:ascii="仿宋_GB2312" w:eastAsia="仿宋_GB2312" w:hAnsi="宋体"/>
          <w:b/>
          <w:color w:val="000000"/>
          <w:sz w:val="34"/>
          <w:szCs w:val="34"/>
        </w:rPr>
      </w:pPr>
      <w:r>
        <w:rPr>
          <w:rFonts w:ascii="仿宋_GB2312" w:eastAsia="仿宋_GB2312" w:hAnsi="宋体" w:hint="eastAsia"/>
          <w:b/>
          <w:color w:val="000000"/>
          <w:sz w:val="34"/>
          <w:szCs w:val="34"/>
        </w:rPr>
        <w:t>（三）副主任药师岗位任职条件</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1、竞聘副主任药师一级岗位：应在副主任药师二级岗位上任职五年以上(对少数业绩特别突出的，同时具备以下（1）-（3）项中的2项条件者，首次竞聘科在七级岗上任职五年以上)。并具备下列条件之一：</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（1）任现职以来，获得地级科技进步一等奖第一、二名或二等奖第一名、贵州医学奖一等奖第一、二名或二等奖第一名；</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lastRenderedPageBreak/>
        <w:t>（2）任现职以来，业绩突出，在本专业领域学术水平造诣较高且具备下列条件两条以上的：</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A、以第一作者（或通讯作者）在本专业核心学术刊物上发表论文2篇以上；</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B、在省级以上专业出版社参与出版与从事专业一致的专著一部，字数不少于10万字；</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C、在本人任职期限内，在中华医学会相关学科分会、中华预防医学会、中国中西医结合学会有关学科分会等国家一级学会相关学科分会担任委员以上或在贵州省医学会相关学科分会担任常委以上职务。</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（3）任现职以来，主持完成省级科研项目课题的。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2、竞聘副主任药师二级岗位：应在副主任药师三级岗位上任职五年以上，具备下列条件之一：</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（1）任现职以来，获得地级科技进步二等奖第一、二名、贵州医学奖二等奖第一、二名；</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（2）任现职以来业绩突出，参与完成省级科研项目、课题的；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（3）任现职以来以第一作者（或通讯作者）在本专业核心学术刊物上发表论文1篇以上。</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3、竞聘副主任药师三级岗位：应具备副主任药师资格，按现行国家和省副高级卫生专业技术职务评聘的条件执行。</w:t>
      </w:r>
    </w:p>
    <w:p w:rsidR="00150032" w:rsidRDefault="00991200">
      <w:pPr>
        <w:tabs>
          <w:tab w:val="left" w:pos="400"/>
        </w:tabs>
        <w:spacing w:line="560" w:lineRule="exact"/>
        <w:rPr>
          <w:rFonts w:ascii="仿宋_GB2312" w:eastAsia="仿宋_GB2312" w:hAnsi="宋体"/>
          <w:color w:val="000000"/>
          <w:sz w:val="34"/>
          <w:szCs w:val="34"/>
        </w:rPr>
      </w:pPr>
      <w:r>
        <w:rPr>
          <w:rFonts w:ascii="仿宋_GB2312" w:eastAsia="仿宋_GB2312" w:hAnsi="宋体" w:hint="eastAsia"/>
          <w:b/>
          <w:color w:val="000000"/>
          <w:sz w:val="34"/>
          <w:szCs w:val="34"/>
        </w:rPr>
        <w:t>（四）副主任护师岗位任职条件</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 xml:space="preserve"> 1、竞聘副主任护师一级岗位：应在副主任护师二</w:t>
      </w:r>
      <w:r>
        <w:rPr>
          <w:rFonts w:ascii="仿宋_GB2312" w:eastAsia="仿宋_GB2312" w:hAnsi="宋体" w:hint="eastAsia"/>
          <w:color w:val="000000"/>
          <w:sz w:val="34"/>
          <w:szCs w:val="34"/>
        </w:rPr>
        <w:lastRenderedPageBreak/>
        <w:t>级岗位上任职五年以上(对少数业绩特别突出的，同时具备以下（1）-（3）项中的2项条件者，首次竞聘科在七级岗上任职五年以上)。并具备下列条件之一：</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（1）任现职以来，获得地级科技进步一等奖第一、二名或二等奖第一名、贵州医学奖一等奖第一、二名或二等奖第一名；</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（2）任现职以来，业绩突出，在本专业领域学术水平造诣较高且具备下列条件两条以上的：</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A、以第一作者（或通讯作者）在本专业核心学术刊物上发表论文2篇以上；</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B、在省级以上专业出版社参与出版与从事专业一致的专著一部，字数不少于10万字；</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C、在本人任职期限内，在中华医学会相关学科分会、中华预防医学会、中国中西医结合学会有关学科分会等国家一级学会相关学科分会担任委员以上或在贵州省医学会相关学科分会担任常委以上职务。</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（3）任现职以来，主持完成省级科研项目课题的。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2、竞聘副主任护师二级岗位：应在副主任护师三级岗位上任职五年以上，具备下列条件之一：</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（1）任现职以来，获得地级科技进步二等奖第一、二名、贵州医学奖二等奖第一、二名；</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（2）任现职以来业绩突出，参与完成省级科研项目、课题的；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（3）任现职以来以第一作者（或通讯作者）在本专</w:t>
      </w:r>
      <w:r>
        <w:rPr>
          <w:rFonts w:ascii="仿宋_GB2312" w:eastAsia="仿宋_GB2312" w:hAnsi="宋体" w:hint="eastAsia"/>
          <w:color w:val="000000"/>
          <w:sz w:val="34"/>
          <w:szCs w:val="34"/>
        </w:rPr>
        <w:lastRenderedPageBreak/>
        <w:t>业核心学术刊物上发表论文1篇以上。</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3、竞聘副主任护师三级岗位：应具备副主任医师资格，按现行国家和省副高级卫生专业技术职务评聘的条件执行。</w:t>
      </w:r>
    </w:p>
    <w:p w:rsidR="00150032" w:rsidRDefault="00991200">
      <w:pPr>
        <w:tabs>
          <w:tab w:val="left" w:pos="400"/>
        </w:tabs>
        <w:spacing w:line="560" w:lineRule="exact"/>
        <w:rPr>
          <w:rFonts w:ascii="仿宋_GB2312" w:eastAsia="仿宋_GB2312" w:hAnsi="宋体"/>
          <w:color w:val="000000"/>
          <w:sz w:val="34"/>
          <w:szCs w:val="34"/>
        </w:rPr>
      </w:pPr>
      <w:r>
        <w:rPr>
          <w:rFonts w:ascii="仿宋_GB2312" w:eastAsia="仿宋_GB2312" w:hAnsi="宋体" w:hint="eastAsia"/>
          <w:b/>
          <w:color w:val="000000"/>
          <w:sz w:val="34"/>
          <w:szCs w:val="34"/>
        </w:rPr>
        <w:t>（五）副主任检验技师岗位任职条件</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竞聘副主任检验技师一级岗位：应在副主任检验技师二级岗位上任职五年以上(对少数业绩特别突出的，同时具备以下（1）-（3）项中的2项条件者，首次竞聘科在七级岗上任职五年以上)。并具备下列条件之一：</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（1）任现职以来，获得地级科技进步一等奖第一、二名或二等奖第一名、贵州医学奖一等奖第一、二名或二等奖第一名；</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（2）任现职以来，业绩突出，在本专业领域学术水平造诣较高且具备下列条件两条以上的：</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A、以第一作者（或通讯作者）在本专业核心学术刊物上发表论文2篇以上；</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B、在省级以上专业出版社参与出版与从事专业一致的专著一部，字数不少于10万字；</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C、在本人任职期限内，在中华医学会相关学科分会、中华预防医学会、中国中西医结合学会有关学科分会等国家一级学会相关学科分会担任委员以上或在贵州省医学会相关学科分会担任常委以上职务。</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（3）任现职以来，主持完成省级科研项目课题的。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2、竞聘副主任检验技师二级岗位：应在副主任检验</w:t>
      </w:r>
      <w:r>
        <w:rPr>
          <w:rFonts w:ascii="仿宋_GB2312" w:eastAsia="仿宋_GB2312" w:hAnsi="宋体" w:hint="eastAsia"/>
          <w:color w:val="000000"/>
          <w:sz w:val="34"/>
          <w:szCs w:val="34"/>
        </w:rPr>
        <w:lastRenderedPageBreak/>
        <w:t>技师三级岗位上任职五年以上，具备下列条件之一：</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（1）任现职以来，获得地级科技进步二等奖第一、二名、贵州医学奖二等奖第一、二名；</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（2）任现职以来业绩突出，参与完成省级科研项目、课题的；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（3）任现职以来以第一作者（或通讯作者）在本专业核心学术刊物上发表论文1篇以上。</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3、竞聘副主任检验技师三级岗位：应具备副主任检验技师资格，按现行国家和省副高级卫生专业技术职务评聘的条件执行。</w:t>
      </w:r>
    </w:p>
    <w:p w:rsidR="00150032" w:rsidRDefault="00991200">
      <w:pPr>
        <w:tabs>
          <w:tab w:val="left" w:pos="400"/>
        </w:tabs>
        <w:spacing w:line="560" w:lineRule="exact"/>
        <w:ind w:firstLineChars="100" w:firstLine="341"/>
        <w:rPr>
          <w:rFonts w:ascii="仿宋_GB2312" w:eastAsia="仿宋_GB2312" w:hAnsi="宋体"/>
          <w:b/>
          <w:color w:val="000000"/>
          <w:sz w:val="34"/>
          <w:szCs w:val="34"/>
        </w:rPr>
      </w:pPr>
      <w:r>
        <w:rPr>
          <w:rFonts w:ascii="仿宋_GB2312" w:eastAsia="仿宋_GB2312" w:hAnsi="宋体" w:hint="eastAsia"/>
          <w:b/>
          <w:color w:val="000000"/>
          <w:sz w:val="34"/>
          <w:szCs w:val="34"/>
        </w:rPr>
        <w:t>（六）副主任医学影像</w:t>
      </w:r>
      <w:r>
        <w:rPr>
          <w:rFonts w:ascii="仿宋_GB2312" w:eastAsia="仿宋_GB2312" w:hAnsi="宋体" w:hint="eastAsia"/>
          <w:b/>
          <w:color w:val="000000"/>
          <w:sz w:val="34"/>
          <w:szCs w:val="34"/>
          <w:u w:color="FF0000"/>
        </w:rPr>
        <w:t>医师（技师）</w:t>
      </w:r>
      <w:r>
        <w:rPr>
          <w:rFonts w:ascii="仿宋_GB2312" w:eastAsia="仿宋_GB2312" w:hAnsi="宋体" w:hint="eastAsia"/>
          <w:b/>
          <w:color w:val="000000"/>
          <w:sz w:val="34"/>
          <w:szCs w:val="34"/>
        </w:rPr>
        <w:t>岗位任职条件</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1、竞聘副主任影像</w:t>
      </w:r>
      <w:r>
        <w:rPr>
          <w:rFonts w:ascii="仿宋_GB2312" w:eastAsia="仿宋_GB2312" w:hAnsi="宋体" w:hint="eastAsia"/>
          <w:color w:val="000000"/>
          <w:sz w:val="34"/>
          <w:szCs w:val="34"/>
          <w:u w:color="FF0000"/>
        </w:rPr>
        <w:t>医师（技师）</w:t>
      </w:r>
      <w:r>
        <w:rPr>
          <w:rFonts w:ascii="仿宋_GB2312" w:eastAsia="仿宋_GB2312" w:hAnsi="宋体" w:hint="eastAsia"/>
          <w:color w:val="000000"/>
          <w:sz w:val="34"/>
          <w:szCs w:val="34"/>
        </w:rPr>
        <w:t>一级岗位：应在副主任影像</w:t>
      </w:r>
      <w:r>
        <w:rPr>
          <w:rFonts w:ascii="仿宋_GB2312" w:eastAsia="仿宋_GB2312" w:hAnsi="宋体" w:hint="eastAsia"/>
          <w:color w:val="000000"/>
          <w:sz w:val="34"/>
          <w:szCs w:val="34"/>
          <w:u w:color="FF0000"/>
        </w:rPr>
        <w:t>医师（技师）</w:t>
      </w:r>
      <w:r>
        <w:rPr>
          <w:rFonts w:ascii="仿宋_GB2312" w:eastAsia="仿宋_GB2312" w:hAnsi="宋体" w:hint="eastAsia"/>
          <w:color w:val="000000"/>
          <w:sz w:val="34"/>
          <w:szCs w:val="34"/>
        </w:rPr>
        <w:t>二级岗位上任职五年以上(对少数业绩特别突出的，同时具备以下（1）-（3）项中的2项条件者，首次竞聘科在七级岗上任职五年以上)。并具备下列条件之一：</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（1）任现职以来，获得地级科技进步一等奖第一、二名或二等奖第一名、贵州医学奖一等奖第一、二名或二等奖第一名；</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（2）任现职以来，业绩突出，在本专业领域学术水平造诣较高且具备下列条件两条以上的：</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A、以第一作者（或通讯作者）在本专业核心学术刊物上发表论文2篇以上；</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 xml:space="preserve"> B、在省级以上专业出版社参与出版与从事专业一致的</w:t>
      </w:r>
      <w:r>
        <w:rPr>
          <w:rFonts w:ascii="仿宋_GB2312" w:eastAsia="仿宋_GB2312" w:hAnsi="宋体" w:hint="eastAsia"/>
          <w:color w:val="000000"/>
          <w:sz w:val="34"/>
          <w:szCs w:val="34"/>
        </w:rPr>
        <w:lastRenderedPageBreak/>
        <w:t>专著一部，字数不少于10万字；</w:t>
      </w:r>
    </w:p>
    <w:p w:rsidR="00150032" w:rsidRDefault="00991200">
      <w:pPr>
        <w:spacing w:line="560" w:lineRule="exact"/>
        <w:ind w:firstLineChars="50" w:firstLine="170"/>
        <w:rPr>
          <w:rFonts w:ascii="仿宋_GB2312" w:eastAsia="仿宋_GB2312" w:hAnsi="宋体"/>
          <w:color w:val="000000"/>
          <w:sz w:val="34"/>
          <w:szCs w:val="34"/>
        </w:rPr>
      </w:pPr>
      <w:r>
        <w:rPr>
          <w:rFonts w:ascii="仿宋_GB2312" w:eastAsia="仿宋_GB2312" w:hAnsi="宋体" w:hint="eastAsia"/>
          <w:color w:val="000000"/>
          <w:sz w:val="34"/>
          <w:szCs w:val="34"/>
        </w:rPr>
        <w:t>C、在本人任职期限内，在中华医学会相关学科分会、中华预防医学会、中国中西医结合学会有关学科分会等国家一级学会相关学科分会担任委员以上或在贵州省医学会相关学科分会担任常委以上职务。</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（3）任现职以来，主持完成省级科研项目课题的。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2、竞聘副主任影像</w:t>
      </w:r>
      <w:r>
        <w:rPr>
          <w:rFonts w:ascii="仿宋_GB2312" w:eastAsia="仿宋_GB2312" w:hAnsi="宋体" w:hint="eastAsia"/>
          <w:color w:val="000000"/>
          <w:sz w:val="34"/>
          <w:szCs w:val="34"/>
          <w:u w:color="FF0000"/>
        </w:rPr>
        <w:t>医师（技师）</w:t>
      </w:r>
      <w:r>
        <w:rPr>
          <w:rFonts w:ascii="仿宋_GB2312" w:eastAsia="仿宋_GB2312" w:hAnsi="宋体" w:hint="eastAsia"/>
          <w:color w:val="000000"/>
          <w:sz w:val="34"/>
          <w:szCs w:val="34"/>
        </w:rPr>
        <w:t>二级岗位：应在副主任影像</w:t>
      </w:r>
      <w:r>
        <w:rPr>
          <w:rFonts w:ascii="仿宋_GB2312" w:eastAsia="仿宋_GB2312" w:hAnsi="宋体" w:hint="eastAsia"/>
          <w:color w:val="000000"/>
          <w:sz w:val="34"/>
          <w:szCs w:val="34"/>
          <w:u w:color="FF0000"/>
        </w:rPr>
        <w:t>医师（技师）</w:t>
      </w:r>
      <w:r>
        <w:rPr>
          <w:rFonts w:ascii="仿宋_GB2312" w:eastAsia="仿宋_GB2312" w:hAnsi="宋体" w:hint="eastAsia"/>
          <w:color w:val="000000"/>
          <w:sz w:val="34"/>
          <w:szCs w:val="34"/>
        </w:rPr>
        <w:t>三级岗位上任职五年以上，具备下列条件之一：</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（1）任现职以来，获得地级科技进步二等奖第一、二名、贵州医学奖二等奖第一、二名；</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（2）任现职以来业绩突出，参与完成省级科研项目、课题的；</w:t>
      </w:r>
    </w:p>
    <w:p w:rsidR="00150032" w:rsidRDefault="00991200">
      <w:pPr>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（3）任现职以来以第一作者（或通讯作者）在本专业核心学术刊物上发表论文1篇以上。</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3、竞聘副主任影像</w:t>
      </w:r>
      <w:r>
        <w:rPr>
          <w:rFonts w:ascii="仿宋_GB2312" w:eastAsia="仿宋_GB2312" w:hAnsi="宋体" w:hint="eastAsia"/>
          <w:color w:val="000000"/>
          <w:sz w:val="34"/>
          <w:szCs w:val="34"/>
          <w:u w:color="FF0000"/>
        </w:rPr>
        <w:t>医师（技师）</w:t>
      </w:r>
      <w:r>
        <w:rPr>
          <w:rFonts w:ascii="仿宋_GB2312" w:eastAsia="仿宋_GB2312" w:hAnsi="宋体" w:hint="eastAsia"/>
          <w:color w:val="000000"/>
          <w:sz w:val="34"/>
          <w:szCs w:val="34"/>
        </w:rPr>
        <w:t>三级岗位：应具备副主任影像</w:t>
      </w:r>
      <w:r>
        <w:rPr>
          <w:rFonts w:ascii="仿宋_GB2312" w:eastAsia="仿宋_GB2312" w:hAnsi="宋体" w:hint="eastAsia"/>
          <w:color w:val="000000"/>
          <w:sz w:val="34"/>
          <w:szCs w:val="34"/>
          <w:u w:color="FF0000"/>
        </w:rPr>
        <w:t>医师（技师）</w:t>
      </w:r>
      <w:r>
        <w:rPr>
          <w:rFonts w:ascii="仿宋_GB2312" w:eastAsia="仿宋_GB2312" w:hAnsi="宋体" w:hint="eastAsia"/>
          <w:color w:val="000000"/>
          <w:sz w:val="34"/>
          <w:szCs w:val="34"/>
        </w:rPr>
        <w:t>资格，按现行国家和省副高级卫生专业技术职务评聘的条件执行。</w:t>
      </w:r>
    </w:p>
    <w:p w:rsidR="00150032" w:rsidRDefault="00991200">
      <w:pPr>
        <w:spacing w:line="560" w:lineRule="exact"/>
        <w:rPr>
          <w:rFonts w:ascii="仿宋_GB2312" w:eastAsia="仿宋_GB2312" w:hAnsi="宋体"/>
          <w:b/>
          <w:color w:val="000000"/>
          <w:sz w:val="34"/>
          <w:szCs w:val="34"/>
        </w:rPr>
      </w:pPr>
      <w:r>
        <w:rPr>
          <w:rFonts w:ascii="仿宋_GB2312" w:eastAsia="仿宋_GB2312" w:hAnsi="宋体" w:hint="eastAsia"/>
          <w:b/>
          <w:color w:val="000000"/>
          <w:sz w:val="34"/>
          <w:szCs w:val="34"/>
        </w:rPr>
        <w:t>（七）主治医师岗位的任职条件</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1、竞聘主治医师一级岗位：应在主治医师二级岗位上任职三年以上（</w:t>
      </w:r>
      <w:r>
        <w:rPr>
          <w:rFonts w:ascii="仿宋_GB2312" w:eastAsia="仿宋_GB2312" w:hAnsi="宋体" w:cs="宋体" w:hint="eastAsia"/>
          <w:kern w:val="0"/>
          <w:sz w:val="34"/>
          <w:szCs w:val="34"/>
        </w:rPr>
        <w:t>首次竞聘可在十级岗位任职六年以上）</w:t>
      </w:r>
      <w:r>
        <w:rPr>
          <w:rFonts w:ascii="仿宋_GB2312" w:eastAsia="仿宋_GB2312" w:hAnsi="宋体" w:hint="eastAsia"/>
          <w:color w:val="000000"/>
          <w:sz w:val="34"/>
          <w:szCs w:val="34"/>
        </w:rPr>
        <w:t>，并具备下列条件之一：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（1）任现职以来，获省科技进步三等奖及中华医学奖三等奖排名前五名者；或地级科技进步一、二等奖、贵州医学奖一二等奖排名前五名者；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（2）任现职以来，参与省级科研项目、课题以及技术推广项目；或参与完成地、厅级科研项目、课题及技术推广项目；或主持完成县级科研项目、课题及技术推广项目；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（3）获贵州省卫生厅青年人才基金资助；</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（4）任现职以来，在所在单位专业建设方面起骨干带头作用，规范医疗操作，积极引进开展新技术、新项目，在本地本专业有一定知名度和影响力，同行公认的优秀人才和学术带头人；</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（5）任现职以来，获得省（部）、市（州、地）级党委或政府表彰的（含同等奖项）；</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2、竞聘主治医师二级岗位：应在主治医师三级岗位上任职三年以上，并具备下列条件之一：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（1）任现职以来，获地级科技进步奖、贵州医学奖三等奖排名前三名者；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（2）任现职以来，参与地、厅级科研项目、课题及技术推广项目；或参与完成县级科研项目、课题及技术推广项目；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（3）任现职以来开展新技术、新项目，并获得良好效果，为提高所在单位卫生服务水平作出积极贡献者；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（4）任现职以来业绩突出，获县级以上党委或政府表彰的（含同等奖项）；</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3、竞聘主治医师三级岗位：应具备主治医师资格，按现行国家和省副中级技术职务任职资格条件执行。</w:t>
      </w:r>
    </w:p>
    <w:p w:rsidR="00150032" w:rsidRDefault="00991200">
      <w:pPr>
        <w:tabs>
          <w:tab w:val="left" w:pos="400"/>
        </w:tabs>
        <w:spacing w:line="560" w:lineRule="exact"/>
        <w:ind w:firstLineChars="150" w:firstLine="512"/>
        <w:rPr>
          <w:rFonts w:ascii="仿宋_GB2312" w:eastAsia="仿宋_GB2312" w:hAnsi="宋体"/>
          <w:b/>
          <w:color w:val="000000"/>
          <w:sz w:val="34"/>
          <w:szCs w:val="34"/>
        </w:rPr>
      </w:pPr>
      <w:r>
        <w:rPr>
          <w:rFonts w:ascii="仿宋_GB2312" w:eastAsia="仿宋_GB2312" w:hAnsi="宋体" w:hint="eastAsia"/>
          <w:b/>
          <w:color w:val="000000"/>
          <w:sz w:val="34"/>
          <w:szCs w:val="34"/>
        </w:rPr>
        <w:t>(八)主管药师岗位的任职条件</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1、竞聘主管药师一级岗位：应在主管药师二级岗位上任职三年以上（</w:t>
      </w:r>
      <w:r>
        <w:rPr>
          <w:rFonts w:ascii="仿宋_GB2312" w:eastAsia="仿宋_GB2312" w:hAnsi="宋体" w:cs="宋体" w:hint="eastAsia"/>
          <w:kern w:val="0"/>
          <w:sz w:val="34"/>
          <w:szCs w:val="34"/>
        </w:rPr>
        <w:t>首次竞聘可在十级岗位任职六年以上）</w:t>
      </w:r>
      <w:r>
        <w:rPr>
          <w:rFonts w:ascii="仿宋_GB2312" w:eastAsia="仿宋_GB2312" w:hAnsi="宋体" w:hint="eastAsia"/>
          <w:color w:val="000000"/>
          <w:sz w:val="34"/>
          <w:szCs w:val="34"/>
        </w:rPr>
        <w:t>，并具备下列条件之一：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（1）任现职以来，获省科技进步三等奖及中华医学奖三等奖排名前五名者；或地级科技进步一、二等奖、贵州医学奖一二等奖排名前五名者；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（2）任现职以来，参与省级科研项目、课题以及技术推广项目；或参与完成地、厅级科研项目、课题及技术推广项目；或主持完成县级科研项目、课题及技术推广项目；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（3）获贵州省卫生厅青年人次基金资助；</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（4）任现职以来，在所在单位专业建设方面起骨干带头作用，规范医疗操作，积极引进开展新技术、新项目，在本地本专业有一定知名度和影响力，同行公认的优秀人才和学术带头人；</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（5）任现职以来，获得省（部）、市（州、地）级党委或政府表彰的（含同等奖项）；</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2、竞聘主管药师二级岗位：应在主管药师三级岗位上任职三年以上，并具备下列条件之一：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（1）任现职以来，获地级科技进步奖、贵州医学奖三等奖排名前三名者；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（2）任现职以来，参与地、厅级科研项目、课题及技术推广项目；或参与完成县级科研项目、课题及技术推广项目；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（3）任现职以来开展新技术、新项目，并获得良好效果，为提高所在单位卫生服务水平作出积极贡献者；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（4）任现职以来业绩突出，获县级以上党委或政府表彰的（含同等奖项）；</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3、竞聘主管药师三级岗位：应具备主管药师资格，按现行国家和省副中级技术职务任职资格条件执行。</w:t>
      </w:r>
    </w:p>
    <w:p w:rsidR="00150032" w:rsidRDefault="00991200">
      <w:pPr>
        <w:spacing w:line="560" w:lineRule="exact"/>
        <w:ind w:firstLineChars="100" w:firstLine="341"/>
        <w:rPr>
          <w:rFonts w:ascii="仿宋_GB2312" w:eastAsia="仿宋_GB2312" w:hAnsi="宋体"/>
          <w:b/>
          <w:bCs/>
          <w:color w:val="000000"/>
          <w:sz w:val="34"/>
          <w:szCs w:val="34"/>
        </w:rPr>
      </w:pPr>
      <w:r>
        <w:rPr>
          <w:rFonts w:ascii="仿宋_GB2312" w:eastAsia="仿宋_GB2312" w:hAnsi="宋体" w:hint="eastAsia"/>
          <w:b/>
          <w:bCs/>
          <w:color w:val="000000"/>
          <w:sz w:val="34"/>
          <w:szCs w:val="34"/>
        </w:rPr>
        <w:t>（九）主管护师岗位的任职条件</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1、竞聘</w:t>
      </w:r>
      <w:r>
        <w:rPr>
          <w:rFonts w:ascii="仿宋_GB2312" w:eastAsia="仿宋_GB2312" w:hAnsi="宋体" w:hint="eastAsia"/>
          <w:bCs/>
          <w:color w:val="000000"/>
          <w:sz w:val="34"/>
          <w:szCs w:val="34"/>
        </w:rPr>
        <w:t>主管护师</w:t>
      </w:r>
      <w:r>
        <w:rPr>
          <w:rFonts w:ascii="仿宋_GB2312" w:eastAsia="仿宋_GB2312" w:hAnsi="宋体" w:hint="eastAsia"/>
          <w:color w:val="000000"/>
          <w:sz w:val="34"/>
          <w:szCs w:val="34"/>
        </w:rPr>
        <w:t>一级岗位：应在</w:t>
      </w:r>
      <w:r>
        <w:rPr>
          <w:rFonts w:ascii="仿宋_GB2312" w:eastAsia="仿宋_GB2312" w:hAnsi="宋体" w:hint="eastAsia"/>
          <w:bCs/>
          <w:color w:val="000000"/>
          <w:sz w:val="34"/>
          <w:szCs w:val="34"/>
        </w:rPr>
        <w:t>主管护师</w:t>
      </w:r>
      <w:r>
        <w:rPr>
          <w:rFonts w:ascii="仿宋_GB2312" w:eastAsia="仿宋_GB2312" w:hAnsi="宋体" w:hint="eastAsia"/>
          <w:color w:val="000000"/>
          <w:sz w:val="34"/>
          <w:szCs w:val="34"/>
        </w:rPr>
        <w:t>二级岗位上任职三年以上（</w:t>
      </w:r>
      <w:r>
        <w:rPr>
          <w:rFonts w:ascii="仿宋_GB2312" w:eastAsia="仿宋_GB2312" w:hAnsi="宋体" w:cs="宋体" w:hint="eastAsia"/>
          <w:kern w:val="0"/>
          <w:sz w:val="34"/>
          <w:szCs w:val="34"/>
        </w:rPr>
        <w:t>首次竞聘可在十级岗位任职六年以上）</w:t>
      </w:r>
      <w:r>
        <w:rPr>
          <w:rFonts w:ascii="仿宋_GB2312" w:eastAsia="仿宋_GB2312" w:hAnsi="宋体" w:hint="eastAsia"/>
          <w:color w:val="000000"/>
          <w:sz w:val="34"/>
          <w:szCs w:val="34"/>
        </w:rPr>
        <w:t>，并具备下列条件之一：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（1）任现职以来，获省科技进步三等奖及中华医学奖三等奖排名前五名者；或地级科技进步一、二等奖、贵州医学奖一二等奖排名前五名者；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（2）任现职以来，参与省级科研项目、课题以及技术推广项目；或参与完成地、厅级科研项目、课题及技术推广项目；或主持完成县级科研项目、课题及技术推广项目；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（3）获贵州省卫生厅青年人次基金资助；</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（4）任现职以来，在所在单位专业建设方面起骨干带头作用，规范医疗操作，积极引进开展新技术、新项目，在本地本专业有一定知名度和影响力，同行公认的优秀人才和学术带头人；</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（5）任现职以来，获得省（部）、市（州、地）级党委或政府表彰的（含同等奖项）；</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2、竞聘</w:t>
      </w:r>
      <w:r>
        <w:rPr>
          <w:rFonts w:ascii="仿宋_GB2312" w:eastAsia="仿宋_GB2312" w:hAnsi="宋体" w:hint="eastAsia"/>
          <w:bCs/>
          <w:color w:val="000000"/>
          <w:sz w:val="34"/>
          <w:szCs w:val="34"/>
        </w:rPr>
        <w:t>主管护师</w:t>
      </w:r>
      <w:r>
        <w:rPr>
          <w:rFonts w:ascii="仿宋_GB2312" w:eastAsia="仿宋_GB2312" w:hAnsi="宋体" w:hint="eastAsia"/>
          <w:color w:val="000000"/>
          <w:sz w:val="34"/>
          <w:szCs w:val="34"/>
        </w:rPr>
        <w:t>二级岗位：应在</w:t>
      </w:r>
      <w:r>
        <w:rPr>
          <w:rFonts w:ascii="仿宋_GB2312" w:eastAsia="仿宋_GB2312" w:hAnsi="宋体" w:hint="eastAsia"/>
          <w:bCs/>
          <w:color w:val="000000"/>
          <w:sz w:val="34"/>
          <w:szCs w:val="34"/>
        </w:rPr>
        <w:t>主管护师</w:t>
      </w:r>
      <w:r>
        <w:rPr>
          <w:rFonts w:ascii="仿宋_GB2312" w:eastAsia="仿宋_GB2312" w:hAnsi="宋体" w:hint="eastAsia"/>
          <w:color w:val="000000"/>
          <w:sz w:val="34"/>
          <w:szCs w:val="34"/>
        </w:rPr>
        <w:t>三级岗位上任职三年以上，并具备下列条件之一：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（1）任现职以来，获地级科技进步奖、贵州医学奖三等奖排名前三名者；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（2）任现职以来，参与地、厅级科研项目、课题及技术推广项目；或参与完成县级科研项目、课题及技术推广项目；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（3）任现职以来开展新技术、新项目，并获得良好效果，为提高所在单位卫生服务水平作出积极贡献者；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（4）任现职以来业绩突出，获县级以上党委或政府表彰的（含同等奖项）；</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w:t>
      </w:r>
      <w:r>
        <w:rPr>
          <w:rFonts w:ascii="仿宋_GB2312" w:eastAsia="仿宋_GB2312" w:hAnsi="宋体" w:hint="eastAsia"/>
          <w:bCs/>
          <w:color w:val="000000"/>
          <w:sz w:val="34"/>
          <w:szCs w:val="34"/>
        </w:rPr>
        <w:t>主管护师</w:t>
      </w:r>
      <w:r>
        <w:rPr>
          <w:rFonts w:ascii="仿宋_GB2312" w:eastAsia="仿宋_GB2312" w:hAnsi="宋体" w:hint="eastAsia"/>
          <w:color w:val="000000"/>
          <w:sz w:val="34"/>
          <w:szCs w:val="34"/>
        </w:rPr>
        <w:t>三级岗位：应具备</w:t>
      </w:r>
      <w:r>
        <w:rPr>
          <w:rFonts w:ascii="仿宋_GB2312" w:eastAsia="仿宋_GB2312" w:hAnsi="宋体" w:hint="eastAsia"/>
          <w:bCs/>
          <w:color w:val="000000"/>
          <w:sz w:val="34"/>
          <w:szCs w:val="34"/>
        </w:rPr>
        <w:t>主管护师</w:t>
      </w:r>
      <w:r>
        <w:rPr>
          <w:rFonts w:ascii="仿宋_GB2312" w:eastAsia="仿宋_GB2312" w:hAnsi="宋体" w:hint="eastAsia"/>
          <w:color w:val="000000"/>
          <w:sz w:val="34"/>
          <w:szCs w:val="34"/>
        </w:rPr>
        <w:t>资格，按现行国家和省副中级技术职务任职资格条件执行。</w:t>
      </w:r>
    </w:p>
    <w:p w:rsidR="00150032" w:rsidRDefault="00991200">
      <w:pPr>
        <w:spacing w:line="560" w:lineRule="exact"/>
        <w:ind w:firstLineChars="200" w:firstLine="683"/>
        <w:jc w:val="left"/>
        <w:rPr>
          <w:rFonts w:ascii="仿宋_GB2312" w:eastAsia="仿宋_GB2312" w:hAnsi="宋体"/>
          <w:color w:val="000000"/>
          <w:sz w:val="34"/>
          <w:szCs w:val="34"/>
        </w:rPr>
      </w:pPr>
      <w:r>
        <w:rPr>
          <w:rFonts w:ascii="仿宋_GB2312" w:eastAsia="仿宋_GB2312" w:hAnsi="宋体" w:hint="eastAsia"/>
          <w:b/>
          <w:bCs/>
          <w:color w:val="000000"/>
          <w:sz w:val="34"/>
          <w:szCs w:val="34"/>
        </w:rPr>
        <w:t>（十）主管检验技师岗位的任职条件</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1、竞聘</w:t>
      </w:r>
      <w:r>
        <w:rPr>
          <w:rFonts w:ascii="仿宋_GB2312" w:eastAsia="仿宋_GB2312" w:hAnsi="宋体" w:hint="eastAsia"/>
          <w:bCs/>
          <w:color w:val="000000"/>
          <w:sz w:val="34"/>
          <w:szCs w:val="34"/>
        </w:rPr>
        <w:t>主管检验技师</w:t>
      </w:r>
      <w:r>
        <w:rPr>
          <w:rFonts w:ascii="仿宋_GB2312" w:eastAsia="仿宋_GB2312" w:hAnsi="宋体" w:hint="eastAsia"/>
          <w:color w:val="000000"/>
          <w:sz w:val="34"/>
          <w:szCs w:val="34"/>
        </w:rPr>
        <w:t>一级岗位：应在</w:t>
      </w:r>
      <w:r>
        <w:rPr>
          <w:rFonts w:ascii="仿宋_GB2312" w:eastAsia="仿宋_GB2312" w:hAnsi="宋体" w:hint="eastAsia"/>
          <w:bCs/>
          <w:color w:val="000000"/>
          <w:sz w:val="34"/>
          <w:szCs w:val="34"/>
        </w:rPr>
        <w:t>主管检验技师</w:t>
      </w:r>
      <w:r>
        <w:rPr>
          <w:rFonts w:ascii="仿宋_GB2312" w:eastAsia="仿宋_GB2312" w:hAnsi="宋体" w:hint="eastAsia"/>
          <w:color w:val="000000"/>
          <w:sz w:val="34"/>
          <w:szCs w:val="34"/>
        </w:rPr>
        <w:t>二级岗位上任职三年以上（</w:t>
      </w:r>
      <w:r>
        <w:rPr>
          <w:rFonts w:ascii="仿宋_GB2312" w:eastAsia="仿宋_GB2312" w:hAnsi="宋体" w:cs="宋体" w:hint="eastAsia"/>
          <w:kern w:val="0"/>
          <w:sz w:val="34"/>
          <w:szCs w:val="34"/>
        </w:rPr>
        <w:t>首次竞聘可在十级岗位任职六年以上）</w:t>
      </w:r>
      <w:r>
        <w:rPr>
          <w:rFonts w:ascii="仿宋_GB2312" w:eastAsia="仿宋_GB2312" w:hAnsi="宋体" w:hint="eastAsia"/>
          <w:color w:val="000000"/>
          <w:sz w:val="34"/>
          <w:szCs w:val="34"/>
        </w:rPr>
        <w:t>，并具备下列条件之一：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（1）任现职以来，获省科技进步三等奖及中华医学奖三等奖排名前五名者；或地级科技进步一、二等奖、贵州医学奖一二等奖排名前五名者；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（2）任现职以来，参与省级科研项目、课题以及技术推广项目；或参与完成地、厅级科研项目、课题及技术推广项目；或主持完成县级科研项目、课题及技术推广项目；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（3）获贵州省卫生厅青年人次基金资助；</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（4）任现职以来，在所在单位专业建设方面起骨干带头作用，规范医疗操作，积极引进开展新技术、新项目，在本地本专业有一定知名度和影响力，同行公认的优秀人才和学术带头人；</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（5）任现职以来，获得省（部）、市（州、地）级党委或政府表彰的（含同等奖项）；</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2、竞聘</w:t>
      </w:r>
      <w:r>
        <w:rPr>
          <w:rFonts w:ascii="仿宋_GB2312" w:eastAsia="仿宋_GB2312" w:hAnsi="宋体" w:hint="eastAsia"/>
          <w:bCs/>
          <w:color w:val="000000"/>
          <w:sz w:val="34"/>
          <w:szCs w:val="34"/>
        </w:rPr>
        <w:t>主管检验技师</w:t>
      </w:r>
      <w:r>
        <w:rPr>
          <w:rFonts w:ascii="仿宋_GB2312" w:eastAsia="仿宋_GB2312" w:hAnsi="宋体" w:hint="eastAsia"/>
          <w:color w:val="000000"/>
          <w:sz w:val="34"/>
          <w:szCs w:val="34"/>
        </w:rPr>
        <w:t>二级岗位：应在</w:t>
      </w:r>
      <w:r>
        <w:rPr>
          <w:rFonts w:ascii="仿宋_GB2312" w:eastAsia="仿宋_GB2312" w:hAnsi="宋体" w:hint="eastAsia"/>
          <w:bCs/>
          <w:color w:val="000000"/>
          <w:sz w:val="34"/>
          <w:szCs w:val="34"/>
        </w:rPr>
        <w:t>主管检验技师</w:t>
      </w:r>
      <w:r>
        <w:rPr>
          <w:rFonts w:ascii="仿宋_GB2312" w:eastAsia="仿宋_GB2312" w:hAnsi="宋体" w:hint="eastAsia"/>
          <w:color w:val="000000"/>
          <w:sz w:val="34"/>
          <w:szCs w:val="34"/>
        </w:rPr>
        <w:t>三级岗位上任职三年以上，并具备下列条件之一：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（1）任现职以来，获地级科技进步奖、贵州医学奖三等奖排名前三名者；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（2）任现职以来，参与地、厅级科研项目、课题及技术推广项目；或参与完成县级科研项目、课题及技术推广项目；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（3）任现职以来开展新技术、新项目，并获得良好效果，为提高所在单位卫生服务水平作出积极贡献者；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（4）任现职以来业绩突出，获县级以上党委或政府表彰的（含同等奖项）；</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w:t>
      </w:r>
      <w:r>
        <w:rPr>
          <w:rFonts w:ascii="仿宋_GB2312" w:eastAsia="仿宋_GB2312" w:hAnsi="宋体" w:hint="eastAsia"/>
          <w:bCs/>
          <w:color w:val="000000"/>
          <w:sz w:val="34"/>
          <w:szCs w:val="34"/>
        </w:rPr>
        <w:t>主管检验技师</w:t>
      </w:r>
      <w:r>
        <w:rPr>
          <w:rFonts w:ascii="仿宋_GB2312" w:eastAsia="仿宋_GB2312" w:hAnsi="宋体" w:hint="eastAsia"/>
          <w:color w:val="000000"/>
          <w:sz w:val="34"/>
          <w:szCs w:val="34"/>
        </w:rPr>
        <w:t>三级岗位：应具备</w:t>
      </w:r>
      <w:r>
        <w:rPr>
          <w:rFonts w:ascii="仿宋_GB2312" w:eastAsia="仿宋_GB2312" w:hAnsi="宋体" w:hint="eastAsia"/>
          <w:bCs/>
          <w:color w:val="000000"/>
          <w:sz w:val="34"/>
          <w:szCs w:val="34"/>
        </w:rPr>
        <w:t>主管检验技师</w:t>
      </w:r>
      <w:r>
        <w:rPr>
          <w:rFonts w:ascii="仿宋_GB2312" w:eastAsia="仿宋_GB2312" w:hAnsi="宋体" w:hint="eastAsia"/>
          <w:color w:val="000000"/>
          <w:sz w:val="34"/>
          <w:szCs w:val="34"/>
        </w:rPr>
        <w:t>资格，按现行国家和省副中级技术职务任职资格条件执行。</w:t>
      </w:r>
    </w:p>
    <w:p w:rsidR="00150032" w:rsidRDefault="00991200">
      <w:pPr>
        <w:spacing w:line="560" w:lineRule="exact"/>
        <w:jc w:val="left"/>
        <w:rPr>
          <w:rFonts w:ascii="仿宋_GB2312" w:eastAsia="仿宋_GB2312" w:hAnsi="宋体"/>
          <w:b/>
          <w:bCs/>
          <w:color w:val="000000"/>
          <w:sz w:val="34"/>
          <w:szCs w:val="34"/>
        </w:rPr>
      </w:pPr>
      <w:r>
        <w:rPr>
          <w:rFonts w:ascii="仿宋_GB2312" w:eastAsia="仿宋_GB2312" w:hAnsi="宋体" w:hint="eastAsia"/>
          <w:color w:val="000000"/>
          <w:sz w:val="34"/>
          <w:szCs w:val="34"/>
        </w:rPr>
        <w:t>（</w:t>
      </w:r>
      <w:r>
        <w:rPr>
          <w:rFonts w:ascii="仿宋_GB2312" w:eastAsia="仿宋_GB2312" w:hAnsi="宋体" w:hint="eastAsia"/>
          <w:b/>
          <w:bCs/>
          <w:color w:val="000000"/>
          <w:sz w:val="34"/>
          <w:szCs w:val="34"/>
        </w:rPr>
        <w:t>十一）主管医学影像</w:t>
      </w:r>
      <w:r>
        <w:rPr>
          <w:rFonts w:ascii="仿宋_GB2312" w:eastAsia="仿宋_GB2312" w:hAnsi="宋体" w:hint="eastAsia"/>
          <w:b/>
          <w:bCs/>
          <w:color w:val="000000"/>
          <w:sz w:val="34"/>
          <w:szCs w:val="34"/>
          <w:u w:color="FF0000"/>
        </w:rPr>
        <w:t>医师</w:t>
      </w:r>
      <w:r>
        <w:rPr>
          <w:rFonts w:ascii="仿宋_GB2312" w:eastAsia="仿宋_GB2312" w:hAnsi="宋体" w:hint="eastAsia"/>
          <w:b/>
          <w:bCs/>
          <w:color w:val="000000"/>
          <w:sz w:val="34"/>
          <w:szCs w:val="34"/>
        </w:rPr>
        <w:t>（技师）任职条件</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t>1、竞聘</w:t>
      </w:r>
      <w:r>
        <w:rPr>
          <w:rFonts w:ascii="仿宋_GB2312" w:eastAsia="仿宋_GB2312" w:hAnsi="宋体" w:hint="eastAsia"/>
          <w:bCs/>
          <w:color w:val="000000"/>
          <w:sz w:val="34"/>
          <w:szCs w:val="34"/>
        </w:rPr>
        <w:t>主管医学影像</w:t>
      </w:r>
      <w:r>
        <w:rPr>
          <w:rFonts w:ascii="仿宋_GB2312" w:eastAsia="仿宋_GB2312" w:hAnsi="宋体" w:hint="eastAsia"/>
          <w:bCs/>
          <w:color w:val="000000"/>
          <w:sz w:val="34"/>
          <w:szCs w:val="34"/>
          <w:u w:color="FF0000"/>
        </w:rPr>
        <w:t>医师</w:t>
      </w:r>
      <w:r>
        <w:rPr>
          <w:rFonts w:ascii="仿宋_GB2312" w:eastAsia="仿宋_GB2312" w:hAnsi="宋体" w:hint="eastAsia"/>
          <w:bCs/>
          <w:color w:val="000000"/>
          <w:sz w:val="34"/>
          <w:szCs w:val="34"/>
        </w:rPr>
        <w:t>（技师）</w:t>
      </w:r>
      <w:r>
        <w:rPr>
          <w:rFonts w:ascii="仿宋_GB2312" w:eastAsia="仿宋_GB2312" w:hAnsi="宋体" w:hint="eastAsia"/>
          <w:color w:val="000000"/>
          <w:sz w:val="34"/>
          <w:szCs w:val="34"/>
        </w:rPr>
        <w:t>一级岗位：应在</w:t>
      </w:r>
      <w:r>
        <w:rPr>
          <w:rFonts w:ascii="仿宋_GB2312" w:eastAsia="仿宋_GB2312" w:hAnsi="宋体" w:hint="eastAsia"/>
          <w:bCs/>
          <w:color w:val="000000"/>
          <w:sz w:val="34"/>
          <w:szCs w:val="34"/>
        </w:rPr>
        <w:t>主管医学影像</w:t>
      </w:r>
      <w:r>
        <w:rPr>
          <w:rFonts w:ascii="仿宋_GB2312" w:eastAsia="仿宋_GB2312" w:hAnsi="宋体" w:hint="eastAsia"/>
          <w:bCs/>
          <w:color w:val="000000"/>
          <w:sz w:val="34"/>
          <w:szCs w:val="34"/>
          <w:u w:color="FF0000"/>
        </w:rPr>
        <w:t>医师</w:t>
      </w:r>
      <w:r>
        <w:rPr>
          <w:rFonts w:ascii="仿宋_GB2312" w:eastAsia="仿宋_GB2312" w:hAnsi="宋体" w:hint="eastAsia"/>
          <w:bCs/>
          <w:color w:val="000000"/>
          <w:sz w:val="34"/>
          <w:szCs w:val="34"/>
        </w:rPr>
        <w:t>（技师）</w:t>
      </w:r>
      <w:r>
        <w:rPr>
          <w:rFonts w:ascii="仿宋_GB2312" w:eastAsia="仿宋_GB2312" w:hAnsi="宋体" w:hint="eastAsia"/>
          <w:color w:val="000000"/>
          <w:sz w:val="34"/>
          <w:szCs w:val="34"/>
        </w:rPr>
        <w:t>二级岗位上任职三年以上（</w:t>
      </w:r>
      <w:r>
        <w:rPr>
          <w:rFonts w:ascii="仿宋_GB2312" w:eastAsia="仿宋_GB2312" w:hAnsi="宋体" w:cs="宋体" w:hint="eastAsia"/>
          <w:kern w:val="0"/>
          <w:sz w:val="34"/>
          <w:szCs w:val="34"/>
        </w:rPr>
        <w:t>首次竞聘可在十级岗位任职六年以上）</w:t>
      </w:r>
      <w:r>
        <w:rPr>
          <w:rFonts w:ascii="仿宋_GB2312" w:eastAsia="仿宋_GB2312" w:hAnsi="宋体" w:hint="eastAsia"/>
          <w:color w:val="000000"/>
          <w:sz w:val="34"/>
          <w:szCs w:val="34"/>
        </w:rPr>
        <w:t>，并具备下列条件之一：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（1）任现职以来，获省科技进步三等奖及中华医学奖三等奖排名前五名者；或地级科技进步一、二等奖、贵州医学奖一二等奖排名前五名者；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（2）任现职以来，参与省级科研项目、课题以及技术推广项目；或参与完成地、厅级科研项目、课题及技术推广项目；或主持完成县级科研项目、课题及技术推广项目；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（3）获贵州省卫生厅青年人次基金资助；</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（4）任现职以来，在所在单位专业建设方面起骨干带头作用，规范医疗操作，积极引进开展新技术、新项目，在本地本专业有一定知名度和影响力，同行公认的优秀人才和学术带头人；</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（5）任现职以来，获得省（部）、市（州、地）级党委或政府表彰的（含同等奖项）；</w:t>
      </w:r>
    </w:p>
    <w:p w:rsidR="00150032" w:rsidRDefault="00991200">
      <w:pPr>
        <w:tabs>
          <w:tab w:val="left" w:pos="400"/>
        </w:tabs>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color w:val="000000"/>
          <w:sz w:val="34"/>
          <w:szCs w:val="34"/>
        </w:rPr>
        <w:lastRenderedPageBreak/>
        <w:t>2、竞聘</w:t>
      </w:r>
      <w:r>
        <w:rPr>
          <w:rFonts w:ascii="仿宋_GB2312" w:eastAsia="仿宋_GB2312" w:hAnsi="宋体" w:hint="eastAsia"/>
          <w:bCs/>
          <w:color w:val="000000"/>
          <w:sz w:val="34"/>
          <w:szCs w:val="34"/>
        </w:rPr>
        <w:t>主管医学影像</w:t>
      </w:r>
      <w:r>
        <w:rPr>
          <w:rFonts w:ascii="仿宋_GB2312" w:eastAsia="仿宋_GB2312" w:hAnsi="宋体" w:hint="eastAsia"/>
          <w:bCs/>
          <w:color w:val="000000"/>
          <w:sz w:val="34"/>
          <w:szCs w:val="34"/>
          <w:u w:color="FF0000"/>
        </w:rPr>
        <w:t>医师</w:t>
      </w:r>
      <w:r>
        <w:rPr>
          <w:rFonts w:ascii="仿宋_GB2312" w:eastAsia="仿宋_GB2312" w:hAnsi="宋体" w:hint="eastAsia"/>
          <w:bCs/>
          <w:color w:val="000000"/>
          <w:sz w:val="34"/>
          <w:szCs w:val="34"/>
        </w:rPr>
        <w:t>（技师）</w:t>
      </w:r>
      <w:r>
        <w:rPr>
          <w:rFonts w:ascii="仿宋_GB2312" w:eastAsia="仿宋_GB2312" w:hAnsi="宋体" w:hint="eastAsia"/>
          <w:color w:val="000000"/>
          <w:sz w:val="34"/>
          <w:szCs w:val="34"/>
        </w:rPr>
        <w:t>二级岗位：应在</w:t>
      </w:r>
      <w:r>
        <w:rPr>
          <w:rFonts w:ascii="仿宋_GB2312" w:eastAsia="仿宋_GB2312" w:hAnsi="宋体" w:hint="eastAsia"/>
          <w:bCs/>
          <w:color w:val="000000"/>
          <w:sz w:val="34"/>
          <w:szCs w:val="34"/>
        </w:rPr>
        <w:t>主管医学影像</w:t>
      </w:r>
      <w:r>
        <w:rPr>
          <w:rFonts w:ascii="仿宋_GB2312" w:eastAsia="仿宋_GB2312" w:hAnsi="宋体" w:hint="eastAsia"/>
          <w:bCs/>
          <w:color w:val="000000"/>
          <w:sz w:val="34"/>
          <w:szCs w:val="34"/>
          <w:u w:color="FF0000"/>
        </w:rPr>
        <w:t>医师</w:t>
      </w:r>
      <w:r>
        <w:rPr>
          <w:rFonts w:ascii="仿宋_GB2312" w:eastAsia="仿宋_GB2312" w:hAnsi="宋体" w:hint="eastAsia"/>
          <w:bCs/>
          <w:color w:val="000000"/>
          <w:sz w:val="34"/>
          <w:szCs w:val="34"/>
        </w:rPr>
        <w:t>（技师）</w:t>
      </w:r>
      <w:r>
        <w:rPr>
          <w:rFonts w:ascii="仿宋_GB2312" w:eastAsia="仿宋_GB2312" w:hAnsi="宋体" w:hint="eastAsia"/>
          <w:color w:val="000000"/>
          <w:sz w:val="34"/>
          <w:szCs w:val="34"/>
        </w:rPr>
        <w:t>三级岗位上任职三年以上，并具备下列条件之一：</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（1）任现职以来，获地级科技进步奖、贵州医学奖三等奖排名前三名者；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（2）任现职以来，参与地、厅级科研项目、课题及技术推广项目；或参与完成县级科研项目、课题及技术推广项目；</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（3）任现职以来开展新技术、新项目，并获得良好效果，为提高所在单位卫生服务水平作出积极贡献者；</w:t>
      </w:r>
    </w:p>
    <w:p w:rsidR="00150032" w:rsidRDefault="00991200">
      <w:pPr>
        <w:widowControl/>
        <w:spacing w:line="560" w:lineRule="exact"/>
        <w:ind w:firstLineChars="229" w:firstLine="779"/>
        <w:rPr>
          <w:rFonts w:ascii="仿宋_GB2312" w:eastAsia="仿宋_GB2312" w:hAnsi="宋体" w:cs="宋体"/>
          <w:kern w:val="0"/>
          <w:sz w:val="34"/>
          <w:szCs w:val="34"/>
        </w:rPr>
      </w:pPr>
      <w:r>
        <w:rPr>
          <w:rFonts w:ascii="仿宋_GB2312" w:eastAsia="仿宋_GB2312" w:hAnsi="宋体" w:cs="宋体" w:hint="eastAsia"/>
          <w:kern w:val="0"/>
          <w:sz w:val="34"/>
          <w:szCs w:val="34"/>
        </w:rPr>
        <w:t>（4）任现职以来业绩突出，获县级以上党委或政府表彰的（含同等奖项）；</w:t>
      </w:r>
    </w:p>
    <w:p w:rsidR="00150032" w:rsidRDefault="00991200">
      <w:pPr>
        <w:tabs>
          <w:tab w:val="left" w:pos="400"/>
        </w:tabs>
        <w:spacing w:line="560" w:lineRule="exact"/>
        <w:ind w:firstLineChars="200" w:firstLine="680"/>
        <w:rPr>
          <w:rFonts w:ascii="仿宋_GB2312" w:eastAsia="仿宋_GB2312" w:hAnsi="宋体"/>
          <w:color w:val="000000"/>
          <w:sz w:val="34"/>
          <w:szCs w:val="34"/>
        </w:rPr>
      </w:pPr>
      <w:r>
        <w:rPr>
          <w:rFonts w:ascii="仿宋_GB2312" w:eastAsia="仿宋_GB2312" w:hAnsi="宋体" w:hint="eastAsia"/>
          <w:color w:val="000000"/>
          <w:sz w:val="34"/>
          <w:szCs w:val="34"/>
        </w:rPr>
        <w:t>3、竞聘</w:t>
      </w:r>
      <w:r>
        <w:rPr>
          <w:rFonts w:ascii="仿宋_GB2312" w:eastAsia="仿宋_GB2312" w:hAnsi="宋体" w:hint="eastAsia"/>
          <w:bCs/>
          <w:color w:val="000000"/>
          <w:sz w:val="34"/>
          <w:szCs w:val="34"/>
        </w:rPr>
        <w:t>主管医学影像</w:t>
      </w:r>
      <w:r>
        <w:rPr>
          <w:rFonts w:ascii="仿宋_GB2312" w:eastAsia="仿宋_GB2312" w:hAnsi="宋体" w:hint="eastAsia"/>
          <w:bCs/>
          <w:color w:val="000000"/>
          <w:sz w:val="34"/>
          <w:szCs w:val="34"/>
          <w:u w:color="FF0000"/>
        </w:rPr>
        <w:t>医师</w:t>
      </w:r>
      <w:r>
        <w:rPr>
          <w:rFonts w:ascii="仿宋_GB2312" w:eastAsia="仿宋_GB2312" w:hAnsi="宋体" w:hint="eastAsia"/>
          <w:bCs/>
          <w:color w:val="000000"/>
          <w:sz w:val="34"/>
          <w:szCs w:val="34"/>
        </w:rPr>
        <w:t>（技师）</w:t>
      </w:r>
      <w:r>
        <w:rPr>
          <w:rFonts w:ascii="仿宋_GB2312" w:eastAsia="仿宋_GB2312" w:hAnsi="宋体" w:hint="eastAsia"/>
          <w:color w:val="000000"/>
          <w:sz w:val="34"/>
          <w:szCs w:val="34"/>
        </w:rPr>
        <w:t>三级岗位：应具备</w:t>
      </w:r>
      <w:r>
        <w:rPr>
          <w:rFonts w:ascii="仿宋_GB2312" w:eastAsia="仿宋_GB2312" w:hAnsi="宋体" w:hint="eastAsia"/>
          <w:bCs/>
          <w:color w:val="000000"/>
          <w:sz w:val="34"/>
          <w:szCs w:val="34"/>
        </w:rPr>
        <w:t>主管医学影像</w:t>
      </w:r>
      <w:r>
        <w:rPr>
          <w:rFonts w:ascii="仿宋_GB2312" w:eastAsia="仿宋_GB2312" w:hAnsi="宋体" w:hint="eastAsia"/>
          <w:bCs/>
          <w:color w:val="000000"/>
          <w:sz w:val="34"/>
          <w:szCs w:val="34"/>
          <w:u w:color="FF0000"/>
        </w:rPr>
        <w:t>医师</w:t>
      </w:r>
      <w:r>
        <w:rPr>
          <w:rFonts w:ascii="仿宋_GB2312" w:eastAsia="仿宋_GB2312" w:hAnsi="宋体" w:hint="eastAsia"/>
          <w:bCs/>
          <w:color w:val="000000"/>
          <w:sz w:val="34"/>
          <w:szCs w:val="34"/>
        </w:rPr>
        <w:t>（技师）</w:t>
      </w:r>
      <w:r>
        <w:rPr>
          <w:rFonts w:ascii="仿宋_GB2312" w:eastAsia="仿宋_GB2312" w:hAnsi="宋体" w:hint="eastAsia"/>
          <w:color w:val="000000"/>
          <w:sz w:val="34"/>
          <w:szCs w:val="34"/>
        </w:rPr>
        <w:t>资格，按现行国家和省副中级技术职务任职资格条件执行。</w:t>
      </w:r>
    </w:p>
    <w:p w:rsidR="00150032" w:rsidRDefault="00991200">
      <w:pPr>
        <w:spacing w:line="560" w:lineRule="exact"/>
        <w:ind w:firstLineChars="50" w:firstLine="171"/>
        <w:rPr>
          <w:rFonts w:ascii="仿宋_GB2312" w:eastAsia="仿宋_GB2312" w:hAnsi="宋体"/>
          <w:color w:val="000000"/>
          <w:sz w:val="34"/>
          <w:szCs w:val="34"/>
        </w:rPr>
      </w:pPr>
      <w:r>
        <w:rPr>
          <w:rFonts w:ascii="仿宋_GB2312" w:eastAsia="仿宋_GB2312" w:hAnsi="宋体" w:hint="eastAsia"/>
          <w:b/>
          <w:bCs/>
          <w:color w:val="000000"/>
          <w:sz w:val="34"/>
          <w:szCs w:val="34"/>
        </w:rPr>
        <w:t>（十二）医师岗位的任职条件</w:t>
      </w:r>
    </w:p>
    <w:p w:rsidR="00150032" w:rsidRDefault="00991200">
      <w:pPr>
        <w:pStyle w:val="21"/>
        <w:numPr>
          <w:ilvl w:val="0"/>
          <w:numId w:val="13"/>
        </w:numPr>
        <w:spacing w:line="560" w:lineRule="exact"/>
        <w:ind w:firstLineChars="0"/>
        <w:rPr>
          <w:rFonts w:ascii="仿宋_GB2312" w:eastAsia="仿宋_GB2312" w:hAnsi="宋体"/>
          <w:color w:val="000000"/>
          <w:sz w:val="34"/>
          <w:szCs w:val="34"/>
        </w:rPr>
      </w:pPr>
      <w:r>
        <w:rPr>
          <w:rFonts w:ascii="仿宋_GB2312" w:eastAsia="仿宋_GB2312" w:hAnsi="宋体" w:hint="eastAsia"/>
          <w:color w:val="000000"/>
          <w:sz w:val="34"/>
          <w:szCs w:val="34"/>
        </w:rPr>
        <w:t>竞聘医师一级岗位：应在医师二级岗位上任职三年，应具备较强的业务技能，能胜任和履行岗位职责。</w:t>
      </w:r>
    </w:p>
    <w:p w:rsidR="00150032" w:rsidRDefault="00991200">
      <w:pPr>
        <w:pStyle w:val="21"/>
        <w:numPr>
          <w:ilvl w:val="0"/>
          <w:numId w:val="13"/>
        </w:numPr>
        <w:spacing w:line="560" w:lineRule="exact"/>
        <w:ind w:firstLineChars="0"/>
        <w:rPr>
          <w:rFonts w:ascii="仿宋_GB2312" w:eastAsia="仿宋_GB2312" w:hAnsi="宋体"/>
          <w:b/>
          <w:bCs/>
          <w:color w:val="000000"/>
          <w:sz w:val="34"/>
          <w:szCs w:val="34"/>
        </w:rPr>
      </w:pPr>
      <w:r>
        <w:rPr>
          <w:rFonts w:ascii="仿宋_GB2312" w:eastAsia="仿宋_GB2312" w:hAnsi="宋体" w:hint="eastAsia"/>
          <w:color w:val="000000"/>
          <w:sz w:val="34"/>
          <w:szCs w:val="34"/>
        </w:rPr>
        <w:t>竞聘医师二级（士级）岗位的基本条件为通过国家有关专业资格准入或卫生专业技术资格考试，并符合国家有关要求。</w:t>
      </w:r>
    </w:p>
    <w:p w:rsidR="00150032" w:rsidRDefault="00991200">
      <w:pPr>
        <w:spacing w:line="560" w:lineRule="exact"/>
        <w:ind w:firstLineChars="100" w:firstLine="341"/>
        <w:rPr>
          <w:rFonts w:ascii="仿宋_GB2312" w:eastAsia="仿宋_GB2312" w:hAnsi="宋体"/>
          <w:b/>
          <w:bCs/>
          <w:color w:val="000000"/>
          <w:sz w:val="34"/>
          <w:szCs w:val="34"/>
        </w:rPr>
      </w:pPr>
      <w:r>
        <w:rPr>
          <w:rFonts w:ascii="仿宋_GB2312" w:eastAsia="仿宋_GB2312" w:hAnsi="宋体" w:hint="eastAsia"/>
          <w:b/>
          <w:bCs/>
          <w:color w:val="000000"/>
          <w:sz w:val="34"/>
          <w:szCs w:val="34"/>
        </w:rPr>
        <w:t>（十三）药师岗位的任职条件</w:t>
      </w:r>
    </w:p>
    <w:p w:rsidR="00150032" w:rsidRDefault="00991200">
      <w:pPr>
        <w:pStyle w:val="21"/>
        <w:numPr>
          <w:ilvl w:val="0"/>
          <w:numId w:val="14"/>
        </w:numPr>
        <w:spacing w:line="560" w:lineRule="exact"/>
        <w:ind w:firstLineChars="0"/>
        <w:rPr>
          <w:rFonts w:ascii="仿宋_GB2312" w:eastAsia="仿宋_GB2312" w:hAnsi="宋体"/>
          <w:color w:val="000000"/>
          <w:sz w:val="34"/>
          <w:szCs w:val="34"/>
        </w:rPr>
      </w:pPr>
      <w:r>
        <w:rPr>
          <w:rFonts w:ascii="仿宋_GB2312" w:eastAsia="仿宋_GB2312" w:hAnsi="宋体" w:hint="eastAsia"/>
          <w:color w:val="000000"/>
          <w:sz w:val="34"/>
          <w:szCs w:val="34"/>
        </w:rPr>
        <w:t>竞聘药师一级岗位：应在药师二级岗位上任职三年，应具备较强的业务技能，能胜任和履行岗位职责。</w:t>
      </w:r>
    </w:p>
    <w:p w:rsidR="00150032" w:rsidRDefault="00991200">
      <w:pPr>
        <w:pStyle w:val="21"/>
        <w:numPr>
          <w:ilvl w:val="0"/>
          <w:numId w:val="14"/>
        </w:numPr>
        <w:spacing w:line="560" w:lineRule="exact"/>
        <w:ind w:firstLineChars="0"/>
        <w:rPr>
          <w:rFonts w:ascii="仿宋_GB2312" w:eastAsia="仿宋_GB2312" w:hAnsi="宋体"/>
          <w:b/>
          <w:bCs/>
          <w:color w:val="000000"/>
          <w:sz w:val="34"/>
          <w:szCs w:val="34"/>
        </w:rPr>
      </w:pPr>
      <w:r>
        <w:rPr>
          <w:rFonts w:ascii="仿宋_GB2312" w:eastAsia="仿宋_GB2312" w:hAnsi="宋体" w:hint="eastAsia"/>
          <w:color w:val="000000"/>
          <w:sz w:val="34"/>
          <w:szCs w:val="34"/>
        </w:rPr>
        <w:lastRenderedPageBreak/>
        <w:t>竞聘药师二级（士级）岗位的基本条件为通过国家有关专业资格准入或卫生专业技术资格考试，并符合国家有关要求。</w:t>
      </w:r>
    </w:p>
    <w:p w:rsidR="00150032" w:rsidRDefault="00991200">
      <w:pPr>
        <w:spacing w:line="560" w:lineRule="exact"/>
        <w:rPr>
          <w:rFonts w:ascii="仿宋_GB2312" w:eastAsia="仿宋_GB2312" w:hAnsi="宋体"/>
          <w:b/>
          <w:bCs/>
          <w:color w:val="000000"/>
          <w:sz w:val="34"/>
          <w:szCs w:val="34"/>
        </w:rPr>
      </w:pPr>
      <w:r>
        <w:rPr>
          <w:rFonts w:ascii="仿宋_GB2312" w:eastAsia="仿宋_GB2312" w:hAnsi="宋体" w:hint="eastAsia"/>
          <w:b/>
          <w:bCs/>
          <w:color w:val="000000"/>
          <w:sz w:val="34"/>
          <w:szCs w:val="34"/>
        </w:rPr>
        <w:t>（十四）护师岗位的任职条件</w:t>
      </w:r>
    </w:p>
    <w:p w:rsidR="00150032" w:rsidRDefault="00991200">
      <w:pPr>
        <w:pStyle w:val="21"/>
        <w:numPr>
          <w:ilvl w:val="0"/>
          <w:numId w:val="15"/>
        </w:numPr>
        <w:spacing w:line="560" w:lineRule="exact"/>
        <w:ind w:firstLineChars="0"/>
        <w:rPr>
          <w:rFonts w:ascii="仿宋_GB2312" w:eastAsia="仿宋_GB2312" w:hAnsi="宋体"/>
          <w:color w:val="000000"/>
          <w:sz w:val="34"/>
          <w:szCs w:val="34"/>
        </w:rPr>
      </w:pPr>
      <w:r>
        <w:rPr>
          <w:rFonts w:ascii="仿宋_GB2312" w:eastAsia="仿宋_GB2312" w:hAnsi="宋体" w:hint="eastAsia"/>
          <w:color w:val="000000"/>
          <w:sz w:val="34"/>
          <w:szCs w:val="34"/>
        </w:rPr>
        <w:t>竞聘护师一级岗位：应在护师二级岗位上任职三年，应具备较强的业务技能，能胜任和履行岗位职责。</w:t>
      </w:r>
    </w:p>
    <w:p w:rsidR="00150032" w:rsidRDefault="00991200">
      <w:pPr>
        <w:pStyle w:val="21"/>
        <w:numPr>
          <w:ilvl w:val="0"/>
          <w:numId w:val="15"/>
        </w:numPr>
        <w:spacing w:line="560" w:lineRule="exact"/>
        <w:ind w:firstLineChars="0"/>
        <w:rPr>
          <w:rFonts w:ascii="仿宋_GB2312" w:eastAsia="仿宋_GB2312" w:hAnsi="宋体"/>
          <w:b/>
          <w:bCs/>
          <w:color w:val="000000"/>
          <w:sz w:val="34"/>
          <w:szCs w:val="34"/>
        </w:rPr>
      </w:pPr>
      <w:r>
        <w:rPr>
          <w:rFonts w:ascii="仿宋_GB2312" w:eastAsia="仿宋_GB2312" w:hAnsi="宋体" w:hint="eastAsia"/>
          <w:color w:val="000000"/>
          <w:sz w:val="34"/>
          <w:szCs w:val="34"/>
        </w:rPr>
        <w:t>竞聘护师二级（士级）岗位的基本条件为通过国家有关专业资格准入或卫生专业技术资格考试，并符合国家有关要求。</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b/>
          <w:bCs/>
          <w:color w:val="000000"/>
          <w:sz w:val="34"/>
          <w:szCs w:val="34"/>
        </w:rPr>
        <w:t>（十五）检验技师岗位的任职条件</w:t>
      </w:r>
    </w:p>
    <w:p w:rsidR="00150032" w:rsidRDefault="00991200">
      <w:pPr>
        <w:pStyle w:val="21"/>
        <w:numPr>
          <w:ilvl w:val="0"/>
          <w:numId w:val="16"/>
        </w:numPr>
        <w:spacing w:line="560" w:lineRule="exact"/>
        <w:ind w:firstLineChars="0"/>
        <w:rPr>
          <w:rFonts w:ascii="仿宋_GB2312" w:eastAsia="仿宋_GB2312" w:hAnsi="宋体"/>
          <w:color w:val="000000"/>
          <w:sz w:val="34"/>
          <w:szCs w:val="34"/>
        </w:rPr>
      </w:pPr>
      <w:r>
        <w:rPr>
          <w:rFonts w:ascii="仿宋_GB2312" w:eastAsia="仿宋_GB2312" w:hAnsi="宋体" w:hint="eastAsia"/>
          <w:color w:val="000000"/>
          <w:sz w:val="34"/>
          <w:szCs w:val="34"/>
        </w:rPr>
        <w:t>竞聘</w:t>
      </w:r>
      <w:r>
        <w:rPr>
          <w:rFonts w:ascii="仿宋_GB2312" w:eastAsia="仿宋_GB2312" w:hAnsi="宋体" w:hint="eastAsia"/>
          <w:bCs/>
          <w:color w:val="000000"/>
          <w:sz w:val="34"/>
          <w:szCs w:val="34"/>
        </w:rPr>
        <w:t>检验技师</w:t>
      </w:r>
      <w:r>
        <w:rPr>
          <w:rFonts w:ascii="仿宋_GB2312" w:eastAsia="仿宋_GB2312" w:hAnsi="宋体" w:hint="eastAsia"/>
          <w:color w:val="000000"/>
          <w:sz w:val="34"/>
          <w:szCs w:val="34"/>
        </w:rPr>
        <w:t>一级岗位：应在</w:t>
      </w:r>
      <w:r>
        <w:rPr>
          <w:rFonts w:ascii="仿宋_GB2312" w:eastAsia="仿宋_GB2312" w:hAnsi="宋体" w:hint="eastAsia"/>
          <w:bCs/>
          <w:color w:val="000000"/>
          <w:sz w:val="34"/>
          <w:szCs w:val="34"/>
        </w:rPr>
        <w:t>检验技师</w:t>
      </w:r>
      <w:r>
        <w:rPr>
          <w:rFonts w:ascii="仿宋_GB2312" w:eastAsia="仿宋_GB2312" w:hAnsi="宋体" w:hint="eastAsia"/>
          <w:color w:val="000000"/>
          <w:sz w:val="34"/>
          <w:szCs w:val="34"/>
        </w:rPr>
        <w:t>二级岗位上任职三年，应具备较强的业务技能，能胜任和履行岗位职责。</w:t>
      </w:r>
    </w:p>
    <w:p w:rsidR="00150032" w:rsidRDefault="00991200">
      <w:pPr>
        <w:pStyle w:val="21"/>
        <w:numPr>
          <w:ilvl w:val="0"/>
          <w:numId w:val="16"/>
        </w:numPr>
        <w:spacing w:line="560" w:lineRule="exact"/>
        <w:ind w:firstLineChars="0"/>
        <w:rPr>
          <w:rFonts w:ascii="仿宋_GB2312" w:eastAsia="仿宋_GB2312" w:hAnsi="宋体"/>
          <w:b/>
          <w:bCs/>
          <w:color w:val="000000"/>
          <w:sz w:val="34"/>
          <w:szCs w:val="34"/>
        </w:rPr>
      </w:pPr>
      <w:r>
        <w:rPr>
          <w:rFonts w:ascii="仿宋_GB2312" w:eastAsia="仿宋_GB2312" w:hAnsi="宋体" w:hint="eastAsia"/>
          <w:color w:val="000000"/>
          <w:sz w:val="34"/>
          <w:szCs w:val="34"/>
        </w:rPr>
        <w:t>竞聘</w:t>
      </w:r>
      <w:r>
        <w:rPr>
          <w:rFonts w:ascii="仿宋_GB2312" w:eastAsia="仿宋_GB2312" w:hAnsi="宋体" w:hint="eastAsia"/>
          <w:bCs/>
          <w:color w:val="000000"/>
          <w:sz w:val="34"/>
          <w:szCs w:val="34"/>
        </w:rPr>
        <w:t>检验技师</w:t>
      </w:r>
      <w:r>
        <w:rPr>
          <w:rFonts w:ascii="仿宋_GB2312" w:eastAsia="仿宋_GB2312" w:hAnsi="宋体" w:hint="eastAsia"/>
          <w:color w:val="000000"/>
          <w:sz w:val="34"/>
          <w:szCs w:val="34"/>
        </w:rPr>
        <w:t>二级（士级）岗位的基本条件为通过国家有关专业资格准入或卫生专业技术资格考试，并符合国家有关要求。</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b/>
          <w:bCs/>
          <w:color w:val="000000"/>
          <w:sz w:val="34"/>
          <w:szCs w:val="34"/>
        </w:rPr>
        <w:t>（十六）医学影像医师（技师）的任职条件</w:t>
      </w:r>
    </w:p>
    <w:p w:rsidR="00150032" w:rsidRDefault="00991200">
      <w:pPr>
        <w:pStyle w:val="21"/>
        <w:numPr>
          <w:ilvl w:val="0"/>
          <w:numId w:val="17"/>
        </w:numPr>
        <w:spacing w:line="560" w:lineRule="exact"/>
        <w:ind w:firstLineChars="0"/>
        <w:rPr>
          <w:rFonts w:ascii="仿宋_GB2312" w:eastAsia="仿宋_GB2312" w:hAnsi="宋体"/>
          <w:color w:val="000000"/>
          <w:sz w:val="34"/>
          <w:szCs w:val="34"/>
        </w:rPr>
      </w:pPr>
      <w:r>
        <w:rPr>
          <w:rFonts w:ascii="仿宋_GB2312" w:eastAsia="仿宋_GB2312" w:hAnsi="宋体" w:hint="eastAsia"/>
          <w:color w:val="000000"/>
          <w:sz w:val="34"/>
          <w:szCs w:val="34"/>
        </w:rPr>
        <w:t>竞聘</w:t>
      </w:r>
      <w:r>
        <w:rPr>
          <w:rFonts w:ascii="仿宋_GB2312" w:eastAsia="仿宋_GB2312" w:hAnsi="宋体" w:hint="eastAsia"/>
          <w:bCs/>
          <w:color w:val="000000"/>
          <w:sz w:val="34"/>
          <w:szCs w:val="34"/>
        </w:rPr>
        <w:t>医学影像医师（技师）</w:t>
      </w:r>
      <w:r>
        <w:rPr>
          <w:rFonts w:ascii="仿宋_GB2312" w:eastAsia="仿宋_GB2312" w:hAnsi="宋体" w:hint="eastAsia"/>
          <w:color w:val="000000"/>
          <w:sz w:val="34"/>
          <w:szCs w:val="34"/>
        </w:rPr>
        <w:t>一级岗位：应在</w:t>
      </w:r>
      <w:r>
        <w:rPr>
          <w:rFonts w:ascii="仿宋_GB2312" w:eastAsia="仿宋_GB2312" w:hAnsi="宋体" w:hint="eastAsia"/>
          <w:bCs/>
          <w:color w:val="000000"/>
          <w:sz w:val="34"/>
          <w:szCs w:val="34"/>
        </w:rPr>
        <w:t>医学影像医师（技师）</w:t>
      </w:r>
      <w:r>
        <w:rPr>
          <w:rFonts w:ascii="仿宋_GB2312" w:eastAsia="仿宋_GB2312" w:hAnsi="宋体" w:hint="eastAsia"/>
          <w:color w:val="000000"/>
          <w:sz w:val="34"/>
          <w:szCs w:val="34"/>
        </w:rPr>
        <w:t>二级岗位上任职三年，应具备较强的业务技能，能胜任和履行岗位职责。</w:t>
      </w:r>
    </w:p>
    <w:p w:rsidR="00150032" w:rsidRDefault="00991200">
      <w:pPr>
        <w:pStyle w:val="21"/>
        <w:numPr>
          <w:ilvl w:val="0"/>
          <w:numId w:val="17"/>
        </w:numPr>
        <w:spacing w:line="560" w:lineRule="exact"/>
        <w:ind w:firstLineChars="0"/>
        <w:rPr>
          <w:rFonts w:ascii="仿宋_GB2312" w:eastAsia="仿宋_GB2312" w:hAnsi="宋体"/>
          <w:b/>
          <w:bCs/>
          <w:color w:val="000000"/>
          <w:sz w:val="34"/>
          <w:szCs w:val="34"/>
        </w:rPr>
      </w:pPr>
      <w:r>
        <w:rPr>
          <w:rFonts w:ascii="仿宋_GB2312" w:eastAsia="仿宋_GB2312" w:hAnsi="宋体" w:hint="eastAsia"/>
          <w:color w:val="000000"/>
          <w:sz w:val="34"/>
          <w:szCs w:val="34"/>
        </w:rPr>
        <w:t>竞聘</w:t>
      </w:r>
      <w:r>
        <w:rPr>
          <w:rFonts w:ascii="仿宋_GB2312" w:eastAsia="仿宋_GB2312" w:hAnsi="宋体" w:hint="eastAsia"/>
          <w:bCs/>
          <w:color w:val="000000"/>
          <w:sz w:val="34"/>
          <w:szCs w:val="34"/>
        </w:rPr>
        <w:t>医学影像医师（技师）</w:t>
      </w:r>
      <w:r>
        <w:rPr>
          <w:rFonts w:ascii="仿宋_GB2312" w:eastAsia="仿宋_GB2312" w:hAnsi="宋体" w:hint="eastAsia"/>
          <w:color w:val="000000"/>
          <w:sz w:val="34"/>
          <w:szCs w:val="34"/>
        </w:rPr>
        <w:t>二级岗位的基本条件为通过国家有关专业资格准入或卫生专业技术资格考试，并符合国家有关要求。</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b/>
          <w:bCs/>
          <w:color w:val="000000"/>
          <w:sz w:val="34"/>
          <w:szCs w:val="34"/>
        </w:rPr>
        <w:t>（十七）护士的任职条件：</w:t>
      </w:r>
      <w:r>
        <w:rPr>
          <w:rFonts w:ascii="仿宋_GB2312" w:eastAsia="仿宋_GB2312" w:hAnsi="宋体" w:hint="eastAsia"/>
          <w:color w:val="000000"/>
          <w:sz w:val="34"/>
          <w:szCs w:val="34"/>
        </w:rPr>
        <w:t>竞聘护士岗位的基本条件为</w:t>
      </w:r>
      <w:r>
        <w:rPr>
          <w:rFonts w:ascii="仿宋_GB2312" w:eastAsia="仿宋_GB2312" w:hAnsi="宋体" w:hint="eastAsia"/>
          <w:color w:val="000000"/>
          <w:sz w:val="34"/>
          <w:szCs w:val="34"/>
        </w:rPr>
        <w:lastRenderedPageBreak/>
        <w:t>通过国家有关专业资格准入或卫生专业技术资格考试，并符合国家有关要求。</w:t>
      </w:r>
    </w:p>
    <w:p w:rsidR="00150032" w:rsidRDefault="00991200">
      <w:pPr>
        <w:spacing w:line="560" w:lineRule="exact"/>
        <w:rPr>
          <w:rFonts w:ascii="仿宋_GB2312" w:eastAsia="仿宋_GB2312" w:hAnsi="宋体"/>
          <w:b/>
          <w:color w:val="000000"/>
          <w:sz w:val="34"/>
          <w:szCs w:val="34"/>
        </w:rPr>
      </w:pPr>
      <w:r>
        <w:rPr>
          <w:rFonts w:ascii="仿宋_GB2312" w:eastAsia="仿宋_GB2312" w:hAnsi="宋体" w:hint="eastAsia"/>
          <w:b/>
          <w:color w:val="000000"/>
          <w:sz w:val="34"/>
          <w:szCs w:val="34"/>
        </w:rPr>
        <w:t>第三条直聘条件</w:t>
      </w:r>
    </w:p>
    <w:p w:rsidR="00150032" w:rsidRDefault="00991200">
      <w:pPr>
        <w:pStyle w:val="p0"/>
        <w:spacing w:line="560" w:lineRule="exact"/>
        <w:ind w:firstLineChars="200" w:firstLine="680"/>
        <w:jc w:val="left"/>
        <w:rPr>
          <w:rFonts w:ascii="仿宋_GB2312" w:eastAsia="仿宋_GB2312" w:hAnsi="宋体"/>
          <w:color w:val="000000"/>
          <w:sz w:val="34"/>
          <w:szCs w:val="34"/>
        </w:rPr>
      </w:pPr>
      <w:r>
        <w:rPr>
          <w:rFonts w:ascii="仿宋_GB2312" w:eastAsia="仿宋_GB2312" w:hAnsi="宋体" w:hint="eastAsia"/>
          <w:color w:val="000000"/>
          <w:sz w:val="34"/>
          <w:szCs w:val="34"/>
        </w:rPr>
        <w:t>根据黔卫发</w:t>
      </w:r>
      <w:r>
        <w:rPr>
          <w:rFonts w:ascii="宋体" w:hAnsi="宋体" w:hint="eastAsia"/>
          <w:kern w:val="2"/>
          <w:sz w:val="34"/>
          <w:szCs w:val="34"/>
        </w:rPr>
        <w:t>〔2009〕</w:t>
      </w:r>
      <w:r>
        <w:rPr>
          <w:rFonts w:ascii="仿宋_GB2312" w:eastAsia="仿宋_GB2312" w:hAnsi="宋体" w:hint="eastAsia"/>
          <w:color w:val="000000"/>
          <w:sz w:val="34"/>
          <w:szCs w:val="34"/>
        </w:rPr>
        <w:t>125号关于印发《贵州省卫生事业单位岗位设置管理指导意见》的通知中的直聘条件精神，结合我校实际制定卫生系列岗位任职直聘条件。</w:t>
      </w:r>
    </w:p>
    <w:p w:rsidR="00150032" w:rsidRDefault="00991200">
      <w:pPr>
        <w:pStyle w:val="p0"/>
        <w:spacing w:line="560" w:lineRule="exact"/>
        <w:ind w:firstLineChars="100" w:firstLine="341"/>
        <w:jc w:val="left"/>
        <w:rPr>
          <w:rFonts w:ascii="仿宋_GB2312" w:eastAsia="仿宋_GB2312" w:hAnsi="宋体"/>
          <w:b/>
          <w:color w:val="000000"/>
          <w:sz w:val="34"/>
          <w:szCs w:val="34"/>
        </w:rPr>
      </w:pPr>
      <w:r>
        <w:rPr>
          <w:rFonts w:ascii="仿宋_GB2312" w:eastAsia="仿宋_GB2312" w:hAnsi="宋体" w:hint="eastAsia"/>
          <w:b/>
          <w:color w:val="000000"/>
          <w:sz w:val="34"/>
          <w:szCs w:val="34"/>
        </w:rPr>
        <w:t>（一）副高职称：</w:t>
      </w:r>
    </w:p>
    <w:p w:rsidR="00150032" w:rsidRDefault="00991200">
      <w:pPr>
        <w:pStyle w:val="p0"/>
        <w:spacing w:line="560" w:lineRule="exact"/>
        <w:ind w:firstLineChars="200" w:firstLine="680"/>
        <w:jc w:val="left"/>
        <w:rPr>
          <w:rFonts w:ascii="仿宋_GB2312" w:eastAsia="仿宋_GB2312" w:hAnsi="宋体"/>
          <w:sz w:val="34"/>
          <w:szCs w:val="34"/>
        </w:rPr>
      </w:pPr>
      <w:r>
        <w:rPr>
          <w:rFonts w:ascii="仿宋_GB2312" w:eastAsia="仿宋_GB2312" w:hAnsi="宋体" w:hint="eastAsia"/>
          <w:color w:val="000000"/>
          <w:sz w:val="34"/>
          <w:szCs w:val="34"/>
        </w:rPr>
        <w:t>1、符合《贵州省卫生事业单位岗位设置管理指导意见》第26款第四条（1）至（6）项之一者，不受任职年限限制，由七级岗位直接聘入五级专业技术岗位；符合《贵州省卫生事业单位岗位设置管理指导意见》第26款第六条（1）-（3）项之一者，不受任职年限限制，由七级岗位直接聘入六级专业技术岗位。</w:t>
      </w:r>
    </w:p>
    <w:p w:rsidR="00150032" w:rsidRDefault="00991200">
      <w:pPr>
        <w:pStyle w:val="p0"/>
        <w:spacing w:line="560" w:lineRule="exact"/>
        <w:ind w:firstLineChars="200" w:firstLine="680"/>
        <w:jc w:val="left"/>
        <w:rPr>
          <w:rFonts w:ascii="仿宋_GB2312" w:eastAsia="仿宋_GB2312" w:hAnsi="宋体"/>
          <w:color w:val="000000"/>
          <w:sz w:val="34"/>
          <w:szCs w:val="34"/>
        </w:rPr>
      </w:pPr>
      <w:r>
        <w:rPr>
          <w:rFonts w:ascii="仿宋_GB2312" w:eastAsia="仿宋_GB2312" w:hAnsi="宋体" w:hint="eastAsia"/>
          <w:color w:val="000000"/>
          <w:sz w:val="34"/>
          <w:szCs w:val="34"/>
        </w:rPr>
        <w:t>在七级岗位任职十五年以上，兢兢业业从事本职工作，在当地本专业领域有一定知名度，同行公认，直接聘入五级专业技术岗位。</w:t>
      </w:r>
    </w:p>
    <w:p w:rsidR="00150032" w:rsidRDefault="00991200">
      <w:pPr>
        <w:pStyle w:val="p0"/>
        <w:spacing w:line="560" w:lineRule="exact"/>
        <w:ind w:firstLineChars="200" w:firstLine="680"/>
        <w:jc w:val="left"/>
        <w:rPr>
          <w:rFonts w:ascii="仿宋_GB2312" w:eastAsia="仿宋_GB2312" w:hAnsi="宋体"/>
          <w:sz w:val="34"/>
          <w:szCs w:val="34"/>
        </w:rPr>
      </w:pPr>
      <w:r>
        <w:rPr>
          <w:rFonts w:ascii="仿宋_GB2312" w:eastAsia="仿宋_GB2312" w:hAnsi="宋体" w:hint="eastAsia"/>
          <w:color w:val="000000"/>
          <w:sz w:val="34"/>
          <w:szCs w:val="34"/>
        </w:rPr>
        <w:t>对不设正高级职务的专业系列，在七级岗位任职十年以上兢兢业业从事本职工作，可以直接聘入六级岗位；在六级岗位任职五年以上兢兢业业从事本职工作，可以直接聘入五级岗位；</w:t>
      </w:r>
    </w:p>
    <w:p w:rsidR="00150032" w:rsidRDefault="00991200">
      <w:pPr>
        <w:widowControl/>
        <w:spacing w:line="560" w:lineRule="exact"/>
        <w:jc w:val="left"/>
        <w:rPr>
          <w:rFonts w:ascii="仿宋_GB2312" w:eastAsia="仿宋_GB2312" w:hAnsi="宋体" w:cs="宋体"/>
          <w:b/>
          <w:kern w:val="0"/>
          <w:sz w:val="34"/>
          <w:szCs w:val="34"/>
        </w:rPr>
      </w:pPr>
      <w:r>
        <w:rPr>
          <w:rFonts w:ascii="仿宋_GB2312" w:eastAsia="仿宋_GB2312" w:hAnsi="宋体" w:cs="宋体" w:hint="eastAsia"/>
          <w:b/>
          <w:kern w:val="0"/>
          <w:sz w:val="34"/>
          <w:szCs w:val="34"/>
        </w:rPr>
        <w:t>（二）中、初级职称：</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1、根据</w:t>
      </w:r>
      <w:r>
        <w:rPr>
          <w:rFonts w:ascii="仿宋_GB2312" w:eastAsia="仿宋_GB2312" w:hAnsi="宋体" w:hint="eastAsia"/>
          <w:color w:val="000000"/>
          <w:sz w:val="34"/>
          <w:szCs w:val="34"/>
        </w:rPr>
        <w:t>《贵州省卫生事业单位岗位设置管理指导意见》，</w:t>
      </w:r>
      <w:r>
        <w:rPr>
          <w:rFonts w:ascii="仿宋_GB2312" w:eastAsia="仿宋_GB2312" w:hAnsi="宋体" w:cs="宋体" w:hint="eastAsia"/>
          <w:kern w:val="0"/>
          <w:sz w:val="34"/>
          <w:szCs w:val="34"/>
        </w:rPr>
        <w:t>符合下列条件之一者，不受任职年限限制，由专业技术十级或九级岗位直接聘入专业技术八级岗位：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lastRenderedPageBreak/>
        <w:t>（1）市（州、地）级有突出贡献中青年专业技术人才；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（2）市（州、地）级优秀青年科技人才；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（3）市（州、地）级人民政府授予的先进工作者；</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（4）获得副高任职资格，因缺岗未被聘任到副高专业技术岗位的；</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2、在专业技术九级岗位，连续三年年度考核被评为“优秀”等次的，直接入专业技术八级岗位；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3、在专业技术十级岗位任职12年以上，兢兢业业从事本职工作的，直接聘入专业技术八级岗位；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4、根据</w:t>
      </w:r>
      <w:r>
        <w:rPr>
          <w:rFonts w:ascii="仿宋_GB2312" w:eastAsia="仿宋_GB2312" w:hAnsi="宋体" w:hint="eastAsia"/>
          <w:color w:val="000000"/>
          <w:sz w:val="34"/>
          <w:szCs w:val="34"/>
        </w:rPr>
        <w:t>《贵州省卫生事业单位岗位设置管理指导意见》，</w:t>
      </w:r>
      <w:r>
        <w:rPr>
          <w:rFonts w:ascii="仿宋_GB2312" w:eastAsia="仿宋_GB2312" w:hAnsi="宋体" w:cs="宋体" w:hint="eastAsia"/>
          <w:kern w:val="0"/>
          <w:sz w:val="34"/>
          <w:szCs w:val="34"/>
        </w:rPr>
        <w:t>符合下列条件之一者，不受任职年限限制，由专业技术十级岗位直接聘入专业技术九级岗位：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（1）县（区、市）级有突出贡献中青年专业技术人才；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（2）县（区、市）级优秀青年科技人才；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（3）县（区、市）级人民政府授予的先进工作者；</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（4）符合第27款第四条（1）-（3）项之一者；</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5、在专业技术十级岗位，连续三年年度考核被评为“优秀”等次的，直接聘入专业技术九级岗位；</w:t>
      </w:r>
    </w:p>
    <w:p w:rsidR="00150032" w:rsidRDefault="00991200">
      <w:pPr>
        <w:widowControl/>
        <w:spacing w:line="560" w:lineRule="exact"/>
        <w:ind w:firstLineChars="250" w:firstLine="850"/>
        <w:jc w:val="left"/>
        <w:rPr>
          <w:rFonts w:ascii="仿宋_GB2312" w:eastAsia="仿宋_GB2312" w:hAnsi="宋体" w:cs="宋体"/>
          <w:kern w:val="0"/>
          <w:sz w:val="34"/>
          <w:szCs w:val="34"/>
        </w:rPr>
      </w:pPr>
      <w:r>
        <w:rPr>
          <w:rFonts w:ascii="仿宋_GB2312" w:eastAsia="仿宋_GB2312" w:hAnsi="宋体" w:cs="宋体" w:hint="eastAsia"/>
          <w:kern w:val="0"/>
          <w:sz w:val="34"/>
          <w:szCs w:val="34"/>
        </w:rPr>
        <w:t>6、在专业技术十级岗位任职8年以上，兢兢业业从事本职工作的，直接聘入专业技术九级岗位；</w:t>
      </w:r>
    </w:p>
    <w:p w:rsidR="00150032" w:rsidRDefault="00991200">
      <w:pPr>
        <w:widowControl/>
        <w:spacing w:line="560" w:lineRule="exact"/>
        <w:ind w:firstLineChars="229" w:firstLine="779"/>
        <w:jc w:val="left"/>
        <w:rPr>
          <w:rFonts w:ascii="仿宋_GB2312" w:eastAsia="仿宋_GB2312" w:hAnsi="宋体" w:cs="宋体"/>
          <w:kern w:val="0"/>
          <w:sz w:val="34"/>
          <w:szCs w:val="34"/>
        </w:rPr>
      </w:pPr>
      <w:r>
        <w:rPr>
          <w:rFonts w:ascii="仿宋_GB2312" w:eastAsia="仿宋_GB2312" w:hAnsi="宋体" w:cs="宋体" w:hint="eastAsia"/>
          <w:kern w:val="0"/>
          <w:sz w:val="34"/>
          <w:szCs w:val="34"/>
        </w:rPr>
        <w:t>7、获得中级任职资格，因缺岗未被聘任到中级专业技术岗位的，直接聘入专业技术十一级岗位。</w:t>
      </w:r>
    </w:p>
    <w:p w:rsidR="00150032" w:rsidRDefault="00991200">
      <w:pPr>
        <w:pStyle w:val="p0"/>
        <w:spacing w:line="560" w:lineRule="exact"/>
        <w:ind w:firstLineChars="800" w:firstLine="2731"/>
        <w:jc w:val="left"/>
        <w:rPr>
          <w:rFonts w:ascii="仿宋_GB2312" w:eastAsia="仿宋_GB2312" w:hAnsi="宋体"/>
          <w:sz w:val="34"/>
          <w:szCs w:val="34"/>
        </w:rPr>
      </w:pPr>
      <w:r>
        <w:rPr>
          <w:rFonts w:ascii="仿宋_GB2312" w:eastAsia="仿宋_GB2312" w:hAnsi="宋体" w:hint="eastAsia"/>
          <w:b/>
          <w:color w:val="000000"/>
          <w:sz w:val="34"/>
          <w:szCs w:val="34"/>
        </w:rPr>
        <w:lastRenderedPageBreak/>
        <w:t>第二章岗位职责</w:t>
      </w:r>
    </w:p>
    <w:p w:rsidR="00150032" w:rsidRDefault="00991200">
      <w:pPr>
        <w:spacing w:line="560" w:lineRule="exact"/>
        <w:ind w:firstLineChars="150" w:firstLine="512"/>
        <w:rPr>
          <w:rFonts w:ascii="仿宋_GB2312" w:eastAsia="仿宋_GB2312" w:hAnsi="宋体"/>
          <w:b/>
          <w:color w:val="000000"/>
          <w:sz w:val="34"/>
          <w:szCs w:val="34"/>
        </w:rPr>
      </w:pPr>
      <w:r>
        <w:rPr>
          <w:rFonts w:ascii="仿宋_GB2312" w:eastAsia="仿宋_GB2312" w:hAnsi="宋体" w:hint="eastAsia"/>
          <w:b/>
          <w:sz w:val="34"/>
          <w:szCs w:val="34"/>
        </w:rPr>
        <w:t>第四条</w:t>
      </w:r>
      <w:r>
        <w:rPr>
          <w:rFonts w:ascii="仿宋_GB2312" w:eastAsia="仿宋_GB2312" w:hAnsi="宋体" w:hint="eastAsia"/>
          <w:b/>
          <w:color w:val="000000"/>
          <w:sz w:val="34"/>
          <w:szCs w:val="34"/>
        </w:rPr>
        <w:t>卫生专业技术岗位的岗位职责</w:t>
      </w:r>
    </w:p>
    <w:p w:rsidR="00150032" w:rsidRDefault="00991200">
      <w:pPr>
        <w:pStyle w:val="21"/>
        <w:spacing w:line="560" w:lineRule="exact"/>
        <w:ind w:firstLine="683"/>
        <w:rPr>
          <w:rFonts w:ascii="仿宋_GB2312" w:eastAsia="仿宋_GB2312" w:hAnsi="宋体"/>
          <w:b/>
          <w:sz w:val="34"/>
          <w:szCs w:val="34"/>
        </w:rPr>
      </w:pPr>
      <w:r>
        <w:rPr>
          <w:rFonts w:ascii="仿宋_GB2312" w:eastAsia="仿宋_GB2312" w:hAnsi="宋体" w:hint="eastAsia"/>
          <w:b/>
          <w:sz w:val="34"/>
          <w:szCs w:val="34"/>
        </w:rPr>
        <w:t>一、四级岗位职责：</w:t>
      </w:r>
    </w:p>
    <w:p w:rsidR="00150032" w:rsidRDefault="00991200">
      <w:pPr>
        <w:spacing w:line="560" w:lineRule="exact"/>
        <w:ind w:firstLineChars="200" w:firstLine="680"/>
        <w:rPr>
          <w:rFonts w:ascii="仿宋_GB2312" w:eastAsia="仿宋_GB2312" w:hAnsi="宋体"/>
          <w:sz w:val="34"/>
          <w:szCs w:val="34"/>
        </w:rPr>
      </w:pPr>
      <w:r>
        <w:rPr>
          <w:rFonts w:ascii="仿宋_GB2312" w:eastAsia="仿宋_GB2312" w:hAnsi="宋体" w:hint="eastAsia"/>
          <w:sz w:val="34"/>
          <w:szCs w:val="34"/>
        </w:rPr>
        <w:t>（一）掌握相关的业务知识和技能。</w:t>
      </w:r>
      <w:r>
        <w:rPr>
          <w:rFonts w:ascii="仿宋_GB2312" w:eastAsia="仿宋_GB2312" w:hAnsi="宋体" w:hint="eastAsia"/>
          <w:color w:val="000000"/>
          <w:sz w:val="34"/>
          <w:szCs w:val="34"/>
        </w:rPr>
        <w:t>在科主任领导下,指导全科医疗、教学、科研、技术培养与理论提高工作</w:t>
      </w:r>
      <w:r>
        <w:rPr>
          <w:rFonts w:ascii="仿宋_GB2312" w:eastAsia="仿宋_GB2312" w:hAnsi="宋体" w:hint="eastAsia"/>
          <w:sz w:val="34"/>
          <w:szCs w:val="34"/>
        </w:rPr>
        <w:t>。编写培训课件，承担业务培训工作，每聘期不少于4次。</w:t>
      </w:r>
    </w:p>
    <w:p w:rsidR="00150032" w:rsidRDefault="00991200">
      <w:pPr>
        <w:spacing w:line="560" w:lineRule="exact"/>
        <w:ind w:firstLineChars="200" w:firstLine="680"/>
        <w:rPr>
          <w:rFonts w:ascii="仿宋_GB2312" w:eastAsia="仿宋_GB2312" w:hAnsi="宋体"/>
          <w:sz w:val="34"/>
          <w:szCs w:val="34"/>
        </w:rPr>
      </w:pPr>
      <w:r>
        <w:rPr>
          <w:rFonts w:ascii="仿宋_GB2312" w:eastAsia="仿宋_GB2312" w:hAnsi="宋体" w:hint="eastAsia"/>
          <w:sz w:val="34"/>
          <w:szCs w:val="34"/>
        </w:rPr>
        <w:t>（二）带头参与医疗活动（第一作者在省级或省级以上刊物发表论文3篇）。</w:t>
      </w:r>
    </w:p>
    <w:p w:rsidR="00150032" w:rsidRDefault="00991200">
      <w:pPr>
        <w:spacing w:line="560" w:lineRule="exact"/>
        <w:ind w:firstLineChars="200" w:firstLine="680"/>
        <w:jc w:val="left"/>
        <w:rPr>
          <w:rFonts w:ascii="仿宋_GB2312" w:eastAsia="仿宋_GB2312" w:hAnsi="宋体"/>
          <w:color w:val="000000"/>
          <w:sz w:val="34"/>
          <w:szCs w:val="34"/>
        </w:rPr>
      </w:pPr>
      <w:r>
        <w:rPr>
          <w:rFonts w:ascii="仿宋_GB2312" w:eastAsia="仿宋_GB2312" w:hAnsi="宋体" w:hint="eastAsia"/>
          <w:color w:val="000000"/>
          <w:sz w:val="34"/>
          <w:szCs w:val="34"/>
        </w:rPr>
        <w:t>（三）定期查房并参与指导急、重、疑、难病例的抢救处理与特殊疑难和死亡病例的讨论会诊。</w:t>
      </w:r>
      <w:r>
        <w:rPr>
          <w:rFonts w:ascii="仿宋_GB2312" w:eastAsia="仿宋_GB2312" w:hAnsi="宋体" w:hint="eastAsia"/>
          <w:color w:val="000000"/>
          <w:sz w:val="34"/>
          <w:szCs w:val="34"/>
        </w:rPr>
        <w:br/>
        <w:t>（四）有条件时，担任教学和进修、实习人员的培训工作。</w:t>
      </w:r>
      <w:r>
        <w:rPr>
          <w:rFonts w:ascii="仿宋_GB2312" w:eastAsia="仿宋_GB2312" w:hAnsi="宋体" w:hint="eastAsia"/>
          <w:color w:val="000000"/>
          <w:sz w:val="34"/>
          <w:szCs w:val="34"/>
        </w:rPr>
        <w:br/>
        <w:t>（五）定期参加门诊工作，运用先进经验指导临床实践,不断开展新技术,提高医疗质量。</w:t>
      </w:r>
    </w:p>
    <w:p w:rsidR="00150032" w:rsidRDefault="00991200">
      <w:pPr>
        <w:spacing w:line="560" w:lineRule="exact"/>
        <w:ind w:firstLineChars="200" w:firstLine="680"/>
        <w:jc w:val="left"/>
        <w:rPr>
          <w:rFonts w:ascii="仿宋_GB2312" w:eastAsia="仿宋_GB2312" w:hAnsi="宋体"/>
          <w:color w:val="000000"/>
          <w:sz w:val="34"/>
          <w:szCs w:val="34"/>
        </w:rPr>
      </w:pPr>
      <w:r>
        <w:rPr>
          <w:rFonts w:ascii="仿宋_GB2312" w:eastAsia="仿宋_GB2312" w:hAnsi="宋体" w:hint="eastAsia"/>
          <w:color w:val="000000"/>
          <w:sz w:val="34"/>
          <w:szCs w:val="34"/>
        </w:rPr>
        <w:t>（六）指导下级医师做好各项医疗工作,有计划地开展基本功训练；督促下级医师认真贯彻执行各项规章制度和医疗操作规程。</w:t>
      </w:r>
      <w:r>
        <w:rPr>
          <w:rFonts w:ascii="仿宋_GB2312" w:eastAsia="仿宋_GB2312" w:hAnsi="宋体" w:hint="eastAsia"/>
          <w:color w:val="000000"/>
          <w:sz w:val="34"/>
          <w:szCs w:val="34"/>
        </w:rPr>
        <w:br/>
      </w:r>
      <w:r>
        <w:rPr>
          <w:rFonts w:ascii="仿宋_GB2312" w:eastAsia="仿宋_GB2312" w:hAnsi="宋体" w:hint="eastAsia"/>
          <w:b/>
          <w:sz w:val="34"/>
          <w:szCs w:val="34"/>
        </w:rPr>
        <w:t>二、五级岗位职责：</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（一）掌握相关的业务知识和技能；编写培训课件，承担业务培训工作，每聘期不少于3次。</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（二）积极带头参与医疗活动（以第一作者在省级或省级以上刊物发表论文2篇）；</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（三）参加急、重症及疑难病例的抢救处理与特殊疑</w:t>
      </w:r>
      <w:r>
        <w:rPr>
          <w:rFonts w:ascii="仿宋_GB2312" w:eastAsia="仿宋_GB2312" w:hAnsi="宋体" w:hint="eastAsia"/>
          <w:color w:val="000000"/>
          <w:sz w:val="34"/>
          <w:szCs w:val="34"/>
        </w:rPr>
        <w:lastRenderedPageBreak/>
        <w:t>难病例的会诊和死亡病例的讨论。</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（四）指导本科下级医务人员做好各项医疗工作，有计划地开展基本功训练。运用先进经验指导临床实践，提高医疗质量。</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（五）执行并督促下级医务人员认真贯彻执行学校和医院各项规章制度和技术规程。</w:t>
      </w:r>
    </w:p>
    <w:p w:rsidR="00150032" w:rsidRDefault="00991200">
      <w:pPr>
        <w:spacing w:line="560" w:lineRule="exact"/>
        <w:ind w:rightChars="132" w:right="277" w:firstLineChars="100" w:firstLine="341"/>
        <w:rPr>
          <w:rFonts w:ascii="仿宋_GB2312" w:eastAsia="仿宋_GB2312" w:hAnsi="宋体"/>
          <w:b/>
          <w:sz w:val="34"/>
          <w:szCs w:val="34"/>
        </w:rPr>
      </w:pPr>
      <w:r>
        <w:rPr>
          <w:rFonts w:ascii="仿宋_GB2312" w:eastAsia="仿宋_GB2312" w:hAnsi="宋体" w:hint="eastAsia"/>
          <w:b/>
          <w:sz w:val="34"/>
          <w:szCs w:val="34"/>
        </w:rPr>
        <w:t>三、六级岗位职责：</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（一）掌握相关的业务知识和技能；编写培训课件，承担业务培训工作，每聘期不少于2次。</w:t>
      </w:r>
    </w:p>
    <w:p w:rsidR="00150032" w:rsidRDefault="00991200">
      <w:pPr>
        <w:spacing w:line="560" w:lineRule="exact"/>
        <w:ind w:rightChars="132" w:right="277" w:firstLineChars="50" w:firstLine="170"/>
        <w:rPr>
          <w:rFonts w:ascii="仿宋_GB2312" w:eastAsia="仿宋_GB2312" w:hAnsi="宋体"/>
          <w:sz w:val="34"/>
          <w:szCs w:val="34"/>
        </w:rPr>
      </w:pPr>
      <w:r>
        <w:rPr>
          <w:rFonts w:ascii="仿宋_GB2312" w:eastAsia="仿宋_GB2312" w:hAnsi="宋体" w:hint="eastAsia"/>
          <w:sz w:val="34"/>
          <w:szCs w:val="34"/>
        </w:rPr>
        <w:t>（二）积极参与医疗活动（以第一作者在省级或省级以上刊物发表论文1篇）。</w:t>
      </w:r>
    </w:p>
    <w:p w:rsidR="00150032" w:rsidRDefault="00991200">
      <w:pPr>
        <w:pStyle w:val="a7"/>
        <w:spacing w:line="560" w:lineRule="exact"/>
        <w:ind w:firstLineChars="50" w:firstLine="170"/>
        <w:rPr>
          <w:rFonts w:ascii="仿宋_GB2312" w:eastAsia="仿宋_GB2312" w:hAnsi="宋体"/>
          <w:color w:val="000000"/>
          <w:sz w:val="34"/>
          <w:szCs w:val="34"/>
        </w:rPr>
      </w:pPr>
      <w:r>
        <w:rPr>
          <w:rFonts w:ascii="仿宋_GB2312" w:eastAsia="仿宋_GB2312" w:hAnsi="宋体" w:hint="eastAsia"/>
          <w:sz w:val="34"/>
          <w:szCs w:val="34"/>
        </w:rPr>
        <w:t>（三）</w:t>
      </w:r>
      <w:r>
        <w:rPr>
          <w:rFonts w:ascii="仿宋_GB2312" w:eastAsia="仿宋_GB2312" w:hAnsi="宋体" w:hint="eastAsia"/>
          <w:color w:val="000000"/>
          <w:sz w:val="34"/>
          <w:szCs w:val="34"/>
        </w:rPr>
        <w:t>参加急、重症及疑难病例的抢救处理与特殊疑难病例的会诊和死亡病例的讨论。</w:t>
      </w:r>
    </w:p>
    <w:p w:rsidR="00150032" w:rsidRDefault="00991200">
      <w:pPr>
        <w:pStyle w:val="a7"/>
        <w:spacing w:line="560" w:lineRule="exact"/>
        <w:ind w:firstLineChars="50" w:firstLine="170"/>
        <w:rPr>
          <w:rFonts w:ascii="仿宋_GB2312" w:eastAsia="仿宋_GB2312" w:hAnsi="宋体"/>
          <w:color w:val="000000"/>
          <w:sz w:val="34"/>
          <w:szCs w:val="34"/>
        </w:rPr>
      </w:pPr>
      <w:r>
        <w:rPr>
          <w:rFonts w:ascii="仿宋_GB2312" w:eastAsia="仿宋_GB2312" w:hAnsi="宋体" w:hint="eastAsia"/>
          <w:sz w:val="34"/>
          <w:szCs w:val="34"/>
        </w:rPr>
        <w:t>（四）</w:t>
      </w:r>
      <w:r>
        <w:rPr>
          <w:rFonts w:ascii="仿宋_GB2312" w:eastAsia="仿宋_GB2312" w:hAnsi="宋体" w:hint="eastAsia"/>
          <w:color w:val="000000"/>
          <w:sz w:val="34"/>
          <w:szCs w:val="34"/>
        </w:rPr>
        <w:t>指导本科下级医务人员做好各项医疗工作，组织学习先进经验，指导临床实践，提高医疗质量。</w:t>
      </w:r>
    </w:p>
    <w:p w:rsidR="00150032" w:rsidRDefault="00991200">
      <w:pPr>
        <w:pStyle w:val="a7"/>
        <w:spacing w:line="560" w:lineRule="exact"/>
        <w:ind w:firstLineChars="50" w:firstLine="170"/>
        <w:rPr>
          <w:rFonts w:ascii="仿宋_GB2312" w:eastAsia="仿宋_GB2312" w:hAnsi="宋体"/>
          <w:color w:val="000000"/>
          <w:sz w:val="34"/>
          <w:szCs w:val="34"/>
        </w:rPr>
      </w:pPr>
      <w:r>
        <w:rPr>
          <w:rFonts w:ascii="仿宋_GB2312" w:eastAsia="仿宋_GB2312" w:hAnsi="宋体" w:hint="eastAsia"/>
          <w:sz w:val="34"/>
          <w:szCs w:val="34"/>
        </w:rPr>
        <w:t>（五）</w:t>
      </w:r>
      <w:r>
        <w:rPr>
          <w:rFonts w:ascii="仿宋_GB2312" w:eastAsia="仿宋_GB2312" w:hAnsi="宋体" w:hint="eastAsia"/>
          <w:color w:val="000000"/>
          <w:sz w:val="34"/>
          <w:szCs w:val="34"/>
        </w:rPr>
        <w:t>执行并督促下级医务人员认真贯彻执行学校和医院各项规章制度和技术规程。</w:t>
      </w:r>
    </w:p>
    <w:p w:rsidR="00150032" w:rsidRDefault="00991200">
      <w:pPr>
        <w:spacing w:line="560" w:lineRule="exact"/>
        <w:ind w:rightChars="132" w:right="277"/>
        <w:rPr>
          <w:rFonts w:ascii="仿宋_GB2312" w:eastAsia="仿宋_GB2312" w:hAnsi="宋体"/>
          <w:b/>
          <w:sz w:val="34"/>
          <w:szCs w:val="34"/>
        </w:rPr>
      </w:pPr>
      <w:r>
        <w:rPr>
          <w:rFonts w:ascii="仿宋_GB2312" w:eastAsia="仿宋_GB2312" w:hAnsi="宋体" w:hint="eastAsia"/>
          <w:b/>
          <w:sz w:val="34"/>
          <w:szCs w:val="34"/>
        </w:rPr>
        <w:t>四、七级岗位职责：</w:t>
      </w:r>
    </w:p>
    <w:p w:rsidR="00150032" w:rsidRDefault="00991200">
      <w:pPr>
        <w:spacing w:line="560" w:lineRule="exact"/>
        <w:ind w:rightChars="132" w:right="277" w:firstLineChars="50" w:firstLine="170"/>
        <w:rPr>
          <w:rFonts w:ascii="仿宋_GB2312" w:eastAsia="仿宋_GB2312" w:hAnsi="宋体"/>
          <w:sz w:val="34"/>
          <w:szCs w:val="34"/>
        </w:rPr>
      </w:pPr>
      <w:r>
        <w:rPr>
          <w:rFonts w:ascii="仿宋_GB2312" w:eastAsia="仿宋_GB2312" w:hAnsi="宋体" w:hint="eastAsia"/>
          <w:sz w:val="34"/>
          <w:szCs w:val="34"/>
        </w:rPr>
        <w:t>（一）掌握相关的业务知识和技能；编写培训课件，承担业务培训工作，每聘期不少于1次。</w:t>
      </w:r>
    </w:p>
    <w:p w:rsidR="00150032" w:rsidRDefault="00991200">
      <w:pPr>
        <w:spacing w:line="560" w:lineRule="exact"/>
        <w:ind w:rightChars="132" w:right="277" w:firstLineChars="50" w:firstLine="170"/>
        <w:rPr>
          <w:rFonts w:ascii="仿宋_GB2312" w:eastAsia="仿宋_GB2312" w:hAnsi="宋体"/>
          <w:sz w:val="34"/>
          <w:szCs w:val="34"/>
        </w:rPr>
      </w:pPr>
      <w:r>
        <w:rPr>
          <w:rFonts w:ascii="仿宋_GB2312" w:eastAsia="仿宋_GB2312" w:hAnsi="宋体" w:hint="eastAsia"/>
          <w:sz w:val="34"/>
          <w:szCs w:val="34"/>
        </w:rPr>
        <w:t>（二）参与医疗活动；</w:t>
      </w:r>
      <w:r>
        <w:rPr>
          <w:rFonts w:ascii="仿宋_GB2312" w:eastAsia="仿宋_GB2312" w:hAnsi="宋体" w:hint="eastAsia"/>
          <w:color w:val="000000"/>
          <w:sz w:val="34"/>
          <w:szCs w:val="34"/>
        </w:rPr>
        <w:t>参加急、重症及疑难病例的抢救处理与特殊疑难病例的会诊和死亡病例的讨论。</w:t>
      </w:r>
    </w:p>
    <w:p w:rsidR="00150032" w:rsidRDefault="00991200">
      <w:pPr>
        <w:pStyle w:val="a7"/>
        <w:spacing w:line="560" w:lineRule="exact"/>
        <w:ind w:firstLineChars="50" w:firstLine="170"/>
        <w:rPr>
          <w:rFonts w:ascii="仿宋_GB2312" w:eastAsia="仿宋_GB2312" w:hAnsi="宋体"/>
          <w:color w:val="000000"/>
          <w:sz w:val="34"/>
          <w:szCs w:val="34"/>
        </w:rPr>
      </w:pPr>
      <w:r>
        <w:rPr>
          <w:rFonts w:ascii="仿宋_GB2312" w:eastAsia="仿宋_GB2312" w:hAnsi="宋体" w:hint="eastAsia"/>
          <w:sz w:val="34"/>
          <w:szCs w:val="34"/>
        </w:rPr>
        <w:t>（三）</w:t>
      </w:r>
      <w:r>
        <w:rPr>
          <w:rFonts w:ascii="仿宋_GB2312" w:eastAsia="仿宋_GB2312" w:hAnsi="宋体" w:hint="eastAsia"/>
          <w:color w:val="000000"/>
          <w:sz w:val="34"/>
          <w:szCs w:val="34"/>
        </w:rPr>
        <w:t>指导本科下级医务人员做好各项医疗工作，组织学习先进经验指导临床实践，提高医疗质量。</w:t>
      </w:r>
    </w:p>
    <w:p w:rsidR="00150032" w:rsidRDefault="00991200">
      <w:pPr>
        <w:pStyle w:val="a7"/>
        <w:spacing w:line="560" w:lineRule="exact"/>
        <w:ind w:firstLineChars="50" w:firstLine="170"/>
        <w:rPr>
          <w:rFonts w:ascii="仿宋_GB2312" w:eastAsia="仿宋_GB2312" w:hAnsi="宋体"/>
          <w:color w:val="000000"/>
          <w:sz w:val="34"/>
          <w:szCs w:val="34"/>
        </w:rPr>
      </w:pPr>
      <w:r>
        <w:rPr>
          <w:rFonts w:ascii="仿宋_GB2312" w:eastAsia="仿宋_GB2312" w:hAnsi="宋体" w:hint="eastAsia"/>
          <w:sz w:val="34"/>
          <w:szCs w:val="34"/>
        </w:rPr>
        <w:lastRenderedPageBreak/>
        <w:t>（四）</w:t>
      </w:r>
      <w:r>
        <w:rPr>
          <w:rFonts w:ascii="仿宋_GB2312" w:eastAsia="仿宋_GB2312" w:hAnsi="宋体" w:hint="eastAsia"/>
          <w:color w:val="000000"/>
          <w:sz w:val="34"/>
          <w:szCs w:val="34"/>
        </w:rPr>
        <w:t>执行并督促下级医务人员认真贯彻执行学校和医院各项规章制度和技术规程。</w:t>
      </w:r>
    </w:p>
    <w:p w:rsidR="00150032" w:rsidRDefault="00991200">
      <w:pPr>
        <w:spacing w:line="560" w:lineRule="exact"/>
        <w:ind w:rightChars="132" w:right="277" w:firstLineChars="100" w:firstLine="341"/>
        <w:rPr>
          <w:rFonts w:ascii="仿宋_GB2312" w:eastAsia="仿宋_GB2312" w:hAnsi="宋体"/>
          <w:b/>
          <w:sz w:val="34"/>
          <w:szCs w:val="34"/>
        </w:rPr>
      </w:pPr>
      <w:r>
        <w:rPr>
          <w:rFonts w:ascii="仿宋_GB2312" w:eastAsia="仿宋_GB2312" w:hAnsi="宋体" w:hint="eastAsia"/>
          <w:b/>
          <w:sz w:val="34"/>
          <w:szCs w:val="34"/>
        </w:rPr>
        <w:t>五、八级岗位职责：</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（一）掌握相关的业务知识和技能；</w:t>
      </w:r>
    </w:p>
    <w:p w:rsidR="00150032" w:rsidRDefault="00991200">
      <w:pPr>
        <w:pStyle w:val="a7"/>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sz w:val="34"/>
          <w:szCs w:val="34"/>
        </w:rPr>
        <w:t>（二）</w:t>
      </w:r>
      <w:r>
        <w:rPr>
          <w:rFonts w:ascii="仿宋_GB2312" w:eastAsia="仿宋_GB2312" w:hAnsi="宋体" w:hint="eastAsia"/>
          <w:color w:val="000000"/>
          <w:sz w:val="34"/>
          <w:szCs w:val="34"/>
        </w:rPr>
        <w:t>参加值班、门诊、急诊、会诊、出诊工作。认真书写医疗文书并检查其执行情况。</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（三）承担医疗服务工作，指导下级医务人员开展业务工作；</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sz w:val="34"/>
          <w:szCs w:val="34"/>
        </w:rPr>
        <w:t>（四）</w:t>
      </w:r>
      <w:r>
        <w:rPr>
          <w:rFonts w:ascii="仿宋_GB2312" w:eastAsia="仿宋_GB2312" w:hAnsi="宋体" w:hint="eastAsia"/>
          <w:color w:val="000000"/>
          <w:sz w:val="34"/>
          <w:szCs w:val="34"/>
        </w:rPr>
        <w:t>组织本科下级医务人员学习先进医学科学技术，总结经验，运用临床实践。</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sz w:val="34"/>
          <w:szCs w:val="34"/>
        </w:rPr>
        <w:t>（五）</w:t>
      </w:r>
      <w:r>
        <w:rPr>
          <w:rFonts w:ascii="仿宋_GB2312" w:eastAsia="仿宋_GB2312" w:hAnsi="宋体" w:hint="eastAsia"/>
          <w:color w:val="000000"/>
          <w:sz w:val="34"/>
          <w:szCs w:val="34"/>
        </w:rPr>
        <w:t>执行学校、医院一切规章制度和医疗技术操作规程。</w:t>
      </w:r>
    </w:p>
    <w:p w:rsidR="00150032" w:rsidRDefault="00991200">
      <w:pPr>
        <w:spacing w:line="560" w:lineRule="exact"/>
        <w:ind w:rightChars="132" w:right="277" w:firstLineChars="100" w:firstLine="341"/>
        <w:rPr>
          <w:rFonts w:ascii="仿宋_GB2312" w:eastAsia="仿宋_GB2312" w:hAnsi="宋体"/>
          <w:b/>
          <w:sz w:val="34"/>
          <w:szCs w:val="34"/>
        </w:rPr>
      </w:pPr>
      <w:r>
        <w:rPr>
          <w:rFonts w:ascii="仿宋_GB2312" w:eastAsia="仿宋_GB2312" w:hAnsi="宋体" w:hint="eastAsia"/>
          <w:b/>
          <w:sz w:val="34"/>
          <w:szCs w:val="34"/>
        </w:rPr>
        <w:t>六、九级岗位职责：</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（一）掌握相关的业务知识和技能；</w:t>
      </w:r>
    </w:p>
    <w:p w:rsidR="00150032" w:rsidRDefault="00991200">
      <w:pPr>
        <w:pStyle w:val="a7"/>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sz w:val="34"/>
          <w:szCs w:val="34"/>
        </w:rPr>
        <w:t>（二）</w:t>
      </w:r>
      <w:r>
        <w:rPr>
          <w:rFonts w:ascii="仿宋_GB2312" w:eastAsia="仿宋_GB2312" w:hAnsi="宋体" w:hint="eastAsia"/>
          <w:color w:val="000000"/>
          <w:sz w:val="34"/>
          <w:szCs w:val="34"/>
        </w:rPr>
        <w:t>参加值班、门诊、急诊、出诊工作。认真书写医疗文书并检查其执行情况。</w:t>
      </w:r>
    </w:p>
    <w:p w:rsidR="00150032" w:rsidRDefault="00991200">
      <w:pPr>
        <w:spacing w:line="560" w:lineRule="exact"/>
        <w:ind w:rightChars="132" w:right="277" w:firstLineChars="100" w:firstLine="340"/>
        <w:rPr>
          <w:rFonts w:ascii="仿宋_GB2312" w:eastAsia="仿宋_GB2312" w:hAnsi="宋体"/>
          <w:sz w:val="34"/>
          <w:szCs w:val="34"/>
        </w:rPr>
      </w:pPr>
      <w:r>
        <w:rPr>
          <w:rFonts w:ascii="仿宋_GB2312" w:eastAsia="仿宋_GB2312" w:hAnsi="宋体" w:hint="eastAsia"/>
          <w:sz w:val="34"/>
          <w:szCs w:val="34"/>
        </w:rPr>
        <w:t>（三）承担医疗服务工作，指导下级医务人员开展业务工作；</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sz w:val="34"/>
          <w:szCs w:val="34"/>
        </w:rPr>
        <w:t>（四）</w:t>
      </w:r>
      <w:r>
        <w:rPr>
          <w:rFonts w:ascii="仿宋_GB2312" w:eastAsia="仿宋_GB2312" w:hAnsi="宋体" w:hint="eastAsia"/>
          <w:color w:val="000000"/>
          <w:sz w:val="34"/>
          <w:szCs w:val="34"/>
        </w:rPr>
        <w:t>组织本科下级医务人员学习先进医学科学技术，总结经验，运用临床实践。</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sz w:val="34"/>
          <w:szCs w:val="34"/>
        </w:rPr>
        <w:t>（五）</w:t>
      </w:r>
      <w:r>
        <w:rPr>
          <w:rFonts w:ascii="仿宋_GB2312" w:eastAsia="仿宋_GB2312" w:hAnsi="宋体" w:hint="eastAsia"/>
          <w:color w:val="000000"/>
          <w:sz w:val="34"/>
          <w:szCs w:val="34"/>
        </w:rPr>
        <w:t>执行学校、医院一切规章制度和医疗技术操作规程。</w:t>
      </w:r>
    </w:p>
    <w:p w:rsidR="00150032" w:rsidRDefault="00991200">
      <w:pPr>
        <w:spacing w:line="560" w:lineRule="exact"/>
        <w:ind w:rightChars="132" w:right="277" w:firstLineChars="100" w:firstLine="341"/>
        <w:rPr>
          <w:rFonts w:ascii="仿宋_GB2312" w:eastAsia="仿宋_GB2312" w:hAnsi="宋体"/>
          <w:b/>
          <w:sz w:val="34"/>
          <w:szCs w:val="34"/>
        </w:rPr>
      </w:pPr>
      <w:r>
        <w:rPr>
          <w:rFonts w:ascii="仿宋_GB2312" w:eastAsia="仿宋_GB2312" w:hAnsi="宋体" w:hint="eastAsia"/>
          <w:b/>
          <w:sz w:val="34"/>
          <w:szCs w:val="34"/>
        </w:rPr>
        <w:t>七、十级岗位职责：</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（一）掌握相关的业务知识和技能；</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sz w:val="34"/>
          <w:szCs w:val="34"/>
        </w:rPr>
        <w:lastRenderedPageBreak/>
        <w:t>（二）</w:t>
      </w:r>
      <w:r>
        <w:rPr>
          <w:rFonts w:ascii="仿宋_GB2312" w:eastAsia="仿宋_GB2312" w:hAnsi="宋体" w:hint="eastAsia"/>
          <w:color w:val="000000"/>
          <w:sz w:val="34"/>
          <w:szCs w:val="34"/>
        </w:rPr>
        <w:t>参加值班、门诊、急诊、出诊工作。认真书写医疗文书并检查其执行情况。</w:t>
      </w:r>
    </w:p>
    <w:p w:rsidR="00150032" w:rsidRDefault="00991200">
      <w:pPr>
        <w:spacing w:line="560" w:lineRule="exact"/>
        <w:ind w:rightChars="132" w:right="277"/>
        <w:rPr>
          <w:rFonts w:ascii="仿宋_GB2312" w:eastAsia="仿宋_GB2312" w:hAnsi="宋体"/>
          <w:sz w:val="34"/>
          <w:szCs w:val="34"/>
        </w:rPr>
      </w:pPr>
      <w:r>
        <w:rPr>
          <w:rFonts w:ascii="仿宋_GB2312" w:eastAsia="仿宋_GB2312" w:hAnsi="宋体" w:hint="eastAsia"/>
          <w:sz w:val="34"/>
          <w:szCs w:val="34"/>
        </w:rPr>
        <w:t>（三）承担医疗服务工作，指导下级医务人员开展业务工作；</w:t>
      </w:r>
    </w:p>
    <w:p w:rsidR="00150032" w:rsidRDefault="00991200">
      <w:pPr>
        <w:pStyle w:val="a7"/>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sz w:val="34"/>
          <w:szCs w:val="34"/>
        </w:rPr>
        <w:t>（四）</w:t>
      </w:r>
      <w:r>
        <w:rPr>
          <w:rFonts w:ascii="仿宋_GB2312" w:eastAsia="仿宋_GB2312" w:hAnsi="宋体" w:hint="eastAsia"/>
          <w:color w:val="000000"/>
          <w:sz w:val="34"/>
          <w:szCs w:val="34"/>
        </w:rPr>
        <w:t>执行学校、医院一切规章制度和医疗技术操作规程。</w:t>
      </w:r>
    </w:p>
    <w:p w:rsidR="00150032" w:rsidRDefault="00991200">
      <w:pPr>
        <w:spacing w:line="560" w:lineRule="exact"/>
        <w:ind w:rightChars="132" w:right="277" w:firstLineChars="100" w:firstLine="341"/>
        <w:rPr>
          <w:rFonts w:ascii="仿宋_GB2312" w:eastAsia="仿宋_GB2312" w:hAnsi="宋体"/>
          <w:b/>
          <w:sz w:val="34"/>
          <w:szCs w:val="34"/>
        </w:rPr>
      </w:pPr>
      <w:r>
        <w:rPr>
          <w:rFonts w:ascii="仿宋_GB2312" w:eastAsia="仿宋_GB2312" w:hAnsi="宋体" w:hint="eastAsia"/>
          <w:b/>
          <w:sz w:val="34"/>
          <w:szCs w:val="34"/>
        </w:rPr>
        <w:t>八、十一至十二级（十三级）岗位职责：</w:t>
      </w:r>
    </w:p>
    <w:p w:rsidR="00150032" w:rsidRDefault="00991200">
      <w:pPr>
        <w:spacing w:line="560" w:lineRule="exact"/>
        <w:ind w:rightChars="132" w:right="277" w:firstLineChars="150" w:firstLine="510"/>
        <w:rPr>
          <w:rFonts w:ascii="仿宋_GB2312" w:eastAsia="仿宋_GB2312" w:hAnsi="宋体"/>
          <w:sz w:val="34"/>
          <w:szCs w:val="34"/>
        </w:rPr>
      </w:pPr>
      <w:r>
        <w:rPr>
          <w:rFonts w:ascii="仿宋_GB2312" w:eastAsia="仿宋_GB2312" w:hAnsi="宋体" w:hint="eastAsia"/>
          <w:sz w:val="34"/>
          <w:szCs w:val="34"/>
        </w:rPr>
        <w:t>（一）掌握基本业务知识和技能；</w:t>
      </w:r>
      <w:r>
        <w:rPr>
          <w:rFonts w:ascii="仿宋_GB2312" w:eastAsia="仿宋_GB2312" w:hAnsi="宋体" w:hint="eastAsia"/>
          <w:color w:val="000000"/>
          <w:sz w:val="34"/>
          <w:szCs w:val="34"/>
        </w:rPr>
        <w:t>担任门诊、急诊的值班工作。</w:t>
      </w:r>
    </w:p>
    <w:p w:rsidR="00150032" w:rsidRDefault="00991200">
      <w:pPr>
        <w:pStyle w:val="a7"/>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sz w:val="34"/>
          <w:szCs w:val="34"/>
        </w:rPr>
        <w:t>（二）</w:t>
      </w:r>
      <w:r>
        <w:rPr>
          <w:rFonts w:ascii="仿宋_GB2312" w:eastAsia="仿宋_GB2312" w:hAnsi="宋体" w:hint="eastAsia"/>
          <w:color w:val="000000"/>
          <w:sz w:val="34"/>
          <w:szCs w:val="34"/>
        </w:rPr>
        <w:t>对病员进行认真检查、诊断、治疗，认真书写医疗文书并检查其执行情况。</w:t>
      </w:r>
    </w:p>
    <w:p w:rsidR="00150032" w:rsidRDefault="00991200">
      <w:pPr>
        <w:pStyle w:val="a7"/>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sz w:val="34"/>
          <w:szCs w:val="34"/>
        </w:rPr>
        <w:t>（三）</w:t>
      </w:r>
      <w:r>
        <w:rPr>
          <w:rFonts w:ascii="仿宋_GB2312" w:eastAsia="仿宋_GB2312" w:hAnsi="宋体" w:hint="eastAsia"/>
          <w:color w:val="000000"/>
          <w:sz w:val="34"/>
          <w:szCs w:val="34"/>
        </w:rPr>
        <w:t>认真执行学校和医院各项规章制度和操作规程，严防差错事故。</w:t>
      </w:r>
    </w:p>
    <w:p w:rsidR="00150032" w:rsidRDefault="00991200">
      <w:pPr>
        <w:pStyle w:val="a7"/>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sz w:val="34"/>
          <w:szCs w:val="34"/>
        </w:rPr>
        <w:t>（四）</w:t>
      </w:r>
      <w:r>
        <w:rPr>
          <w:rFonts w:ascii="仿宋_GB2312" w:eastAsia="仿宋_GB2312" w:hAnsi="宋体" w:hint="eastAsia"/>
          <w:color w:val="000000"/>
          <w:sz w:val="34"/>
          <w:szCs w:val="34"/>
        </w:rPr>
        <w:t>认真学习先进医学科学技术，及时总结经验。</w:t>
      </w:r>
    </w:p>
    <w:p w:rsidR="00150032" w:rsidRDefault="00991200">
      <w:pPr>
        <w:spacing w:line="560" w:lineRule="exact"/>
        <w:ind w:firstLineChars="150" w:firstLine="510"/>
        <w:rPr>
          <w:rFonts w:ascii="仿宋_GB2312" w:eastAsia="仿宋_GB2312" w:hAnsi="宋体"/>
          <w:color w:val="000000"/>
          <w:sz w:val="34"/>
          <w:szCs w:val="34"/>
        </w:rPr>
      </w:pPr>
      <w:r>
        <w:rPr>
          <w:rFonts w:ascii="仿宋_GB2312" w:eastAsia="仿宋_GB2312" w:hAnsi="宋体" w:hint="eastAsia"/>
          <w:sz w:val="34"/>
          <w:szCs w:val="34"/>
        </w:rPr>
        <w:t>（五）</w:t>
      </w:r>
      <w:r>
        <w:rPr>
          <w:rFonts w:ascii="仿宋_GB2312" w:eastAsia="仿宋_GB2312" w:hAnsi="宋体" w:hint="eastAsia"/>
          <w:color w:val="000000"/>
          <w:sz w:val="34"/>
          <w:szCs w:val="34"/>
        </w:rPr>
        <w:t>十一级岗综合积分63分（含63分）以上，十二级（十三级）岗综合积分60分（含60分）以上。</w:t>
      </w:r>
    </w:p>
    <w:p w:rsidR="00150032" w:rsidRDefault="00991200">
      <w:pPr>
        <w:spacing w:line="560" w:lineRule="exact"/>
        <w:ind w:firstLineChars="800" w:firstLine="2731"/>
        <w:rPr>
          <w:rFonts w:ascii="仿宋_GB2312" w:eastAsia="仿宋_GB2312" w:hAnsi="宋体"/>
          <w:b/>
          <w:color w:val="000000"/>
          <w:sz w:val="34"/>
          <w:szCs w:val="34"/>
        </w:rPr>
      </w:pPr>
      <w:r>
        <w:rPr>
          <w:rFonts w:ascii="仿宋_GB2312" w:eastAsia="仿宋_GB2312" w:hAnsi="宋体" w:hint="eastAsia"/>
          <w:b/>
          <w:color w:val="000000"/>
          <w:sz w:val="34"/>
          <w:szCs w:val="34"/>
        </w:rPr>
        <w:t>第三章聘期考核</w:t>
      </w:r>
    </w:p>
    <w:p w:rsidR="00150032" w:rsidRDefault="00991200">
      <w:pPr>
        <w:spacing w:line="560" w:lineRule="exact"/>
        <w:rPr>
          <w:rFonts w:ascii="仿宋_GB2312" w:eastAsia="仿宋_GB2312" w:hAnsi="宋体"/>
          <w:b/>
          <w:color w:val="000000"/>
          <w:sz w:val="34"/>
          <w:szCs w:val="34"/>
        </w:rPr>
      </w:pPr>
      <w:r>
        <w:rPr>
          <w:rFonts w:ascii="仿宋_GB2312" w:eastAsia="仿宋_GB2312" w:hAnsi="宋体" w:hint="eastAsia"/>
          <w:b/>
          <w:color w:val="000000"/>
          <w:sz w:val="34"/>
          <w:szCs w:val="34"/>
        </w:rPr>
        <w:t>第五条岗位考核</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一、任职期满后，根据各级岗位职责进行分类考核；</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二、聘期考核还根据出勤，继续教育，医疗安全，工作完成情况，文章发表，科研课题，表彰等方面进行综合打分积分，综合积分按以下规定确定考核等次。</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四级岗位：综合积分83分以上；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五级岗位：综合积分80分以上；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lastRenderedPageBreak/>
        <w:t>六级岗位：综合积分77分以上；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七级岗位：综合积分75分以上；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八级岗位：综合积分70分以上；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九级岗位：综合积分67分以上；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十级岗位：综合积分65分以上；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十一级岗位：综合积分63分以上；</w:t>
      </w:r>
    </w:p>
    <w:p w:rsidR="00150032" w:rsidRDefault="00991200">
      <w:pPr>
        <w:spacing w:line="560" w:lineRule="exact"/>
        <w:ind w:firstLineChars="100" w:firstLine="340"/>
        <w:rPr>
          <w:rFonts w:ascii="仿宋_GB2312" w:eastAsia="仿宋_GB2312" w:hAnsi="宋体"/>
          <w:color w:val="000000"/>
          <w:sz w:val="34"/>
          <w:szCs w:val="34"/>
        </w:rPr>
      </w:pPr>
      <w:r>
        <w:rPr>
          <w:rFonts w:ascii="仿宋_GB2312" w:eastAsia="仿宋_GB2312" w:hAnsi="宋体" w:hint="eastAsia"/>
          <w:color w:val="000000"/>
          <w:sz w:val="34"/>
          <w:szCs w:val="34"/>
        </w:rPr>
        <w:t>十二、十三级岗位：综合积分60分以上；</w:t>
      </w:r>
    </w:p>
    <w:p w:rsidR="00150032" w:rsidRDefault="00991200">
      <w:pPr>
        <w:spacing w:line="560" w:lineRule="exact"/>
        <w:rPr>
          <w:rFonts w:ascii="仿宋_GB2312" w:eastAsia="仿宋_GB2312" w:hAnsi="宋体"/>
          <w:color w:val="000000"/>
          <w:sz w:val="34"/>
          <w:szCs w:val="34"/>
        </w:rPr>
      </w:pPr>
      <w:r>
        <w:rPr>
          <w:rFonts w:ascii="仿宋_GB2312" w:eastAsia="仿宋_GB2312" w:hAnsi="宋体" w:hint="eastAsia"/>
          <w:color w:val="000000"/>
          <w:sz w:val="34"/>
          <w:szCs w:val="34"/>
        </w:rPr>
        <w:t>综合积分表附后！</w:t>
      </w:r>
    </w:p>
    <w:p w:rsidR="00150032" w:rsidRDefault="00991200">
      <w:pPr>
        <w:ind w:firstLineChars="950" w:firstLine="3243"/>
        <w:rPr>
          <w:rFonts w:ascii="仿宋_GB2312" w:eastAsia="仿宋_GB2312"/>
          <w:b/>
          <w:color w:val="000000"/>
          <w:sz w:val="34"/>
          <w:szCs w:val="34"/>
        </w:rPr>
      </w:pPr>
      <w:r>
        <w:rPr>
          <w:rFonts w:ascii="仿宋_GB2312" w:eastAsia="仿宋_GB2312" w:hAnsi="宋体" w:hint="eastAsia"/>
          <w:b/>
          <w:color w:val="000000"/>
          <w:sz w:val="34"/>
          <w:szCs w:val="34"/>
        </w:rPr>
        <w:t>综合积分表</w:t>
      </w:r>
    </w:p>
    <w:tbl>
      <w:tblPr>
        <w:tblW w:w="9455"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95"/>
        <w:gridCol w:w="4521"/>
        <w:gridCol w:w="1181"/>
        <w:gridCol w:w="1258"/>
      </w:tblGrid>
      <w:tr w:rsidR="00150032">
        <w:trPr>
          <w:trHeight w:val="333"/>
          <w:jc w:val="center"/>
        </w:trPr>
        <w:tc>
          <w:tcPr>
            <w:tcW w:w="9455" w:type="dxa"/>
            <w:gridSpan w:val="4"/>
          </w:tcPr>
          <w:p w:rsidR="00150032" w:rsidRDefault="00991200">
            <w:pPr>
              <w:autoSpaceDE w:val="0"/>
              <w:autoSpaceDN w:val="0"/>
              <w:adjustRightInd w:val="0"/>
              <w:jc w:val="center"/>
              <w:rPr>
                <w:rFonts w:ascii="仿宋_GB2312" w:eastAsia="仿宋_GB2312" w:hAnsi="宋体" w:cs="宋体"/>
                <w:color w:val="000000"/>
                <w:kern w:val="0"/>
                <w:sz w:val="24"/>
                <w:szCs w:val="34"/>
              </w:rPr>
            </w:pPr>
            <w:r>
              <w:rPr>
                <w:rFonts w:ascii="仿宋_GB2312" w:eastAsia="仿宋_GB2312" w:hAnsi="宋体" w:cs="宋体" w:hint="eastAsia"/>
                <w:color w:val="000000"/>
                <w:kern w:val="0"/>
                <w:sz w:val="24"/>
                <w:szCs w:val="34"/>
              </w:rPr>
              <w:t>卫生系列岗位设置及聘用实施细则综合积分表</w:t>
            </w:r>
          </w:p>
        </w:tc>
      </w:tr>
      <w:tr w:rsidR="00150032">
        <w:trPr>
          <w:trHeight w:val="287"/>
          <w:jc w:val="center"/>
        </w:trPr>
        <w:tc>
          <w:tcPr>
            <w:tcW w:w="2495"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项目</w:t>
            </w:r>
          </w:p>
        </w:tc>
        <w:tc>
          <w:tcPr>
            <w:tcW w:w="452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任职条件</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分值</w:t>
            </w:r>
          </w:p>
        </w:tc>
        <w:tc>
          <w:tcPr>
            <w:tcW w:w="1258"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备注</w:t>
            </w:r>
          </w:p>
        </w:tc>
      </w:tr>
      <w:tr w:rsidR="00150032">
        <w:trPr>
          <w:trHeight w:val="371"/>
          <w:jc w:val="center"/>
        </w:trPr>
        <w:tc>
          <w:tcPr>
            <w:tcW w:w="2495" w:type="dxa"/>
            <w:vMerge w:val="restart"/>
            <w:vAlign w:val="center"/>
          </w:tcPr>
          <w:p w:rsidR="00150032" w:rsidRDefault="00991200">
            <w:pPr>
              <w:tabs>
                <w:tab w:val="left" w:pos="375"/>
              </w:tabs>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出勤(30分、</w:t>
            </w:r>
          </w:p>
          <w:p w:rsidR="00150032" w:rsidRDefault="00991200">
            <w:pPr>
              <w:tabs>
                <w:tab w:val="left" w:pos="375"/>
              </w:tabs>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近三年）</w:t>
            </w: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任职期间无病事假</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30分</w:t>
            </w:r>
          </w:p>
        </w:tc>
        <w:tc>
          <w:tcPr>
            <w:tcW w:w="1258" w:type="dxa"/>
            <w:vMerge w:val="restart"/>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277"/>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病假1天-5天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25分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239"/>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病假5天-10天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20分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343"/>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病假10天-20天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15分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262"/>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病假20天-30天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10分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225"/>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病假30天-60天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343"/>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病假60天以上</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0分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263"/>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事假5天以内</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10分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367"/>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事假5天-10天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272"/>
          <w:jc w:val="center"/>
        </w:trPr>
        <w:tc>
          <w:tcPr>
            <w:tcW w:w="2495" w:type="dxa"/>
            <w:vMerge/>
          </w:tcPr>
          <w:p w:rsidR="00150032" w:rsidRDefault="00150032">
            <w:pPr>
              <w:tabs>
                <w:tab w:val="left" w:pos="375"/>
              </w:tabs>
              <w:autoSpaceDE w:val="0"/>
              <w:autoSpaceDN w:val="0"/>
              <w:adjustRightInd w:val="0"/>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事假10天以上</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0分</w:t>
            </w:r>
          </w:p>
        </w:tc>
        <w:tc>
          <w:tcPr>
            <w:tcW w:w="1258"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403"/>
          <w:jc w:val="center"/>
        </w:trPr>
        <w:tc>
          <w:tcPr>
            <w:tcW w:w="2495"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继续教育学分</w:t>
            </w:r>
          </w:p>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（25分、近三年）</w:t>
            </w: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近三年每年经卫生主管部门审核合格满25分按25分计算。</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25分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医疗安全（10分）</w:t>
            </w: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任职期间无医疗差错事故</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10分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工作完成情况（10分）</w:t>
            </w: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完成本职工作及领导交办的其他工作</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10分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val="restart"/>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文章发表（15分、</w:t>
            </w:r>
          </w:p>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近三年）</w:t>
            </w:r>
          </w:p>
          <w:p w:rsidR="00150032" w:rsidRDefault="00150032">
            <w:pPr>
              <w:autoSpaceDE w:val="0"/>
              <w:autoSpaceDN w:val="0"/>
              <w:adjustRightInd w:val="0"/>
              <w:jc w:val="center"/>
              <w:rPr>
                <w:rFonts w:ascii="仿宋_GB2312" w:eastAsia="仿宋_GB2312" w:hAnsi="宋体" w:cs="仿宋_GB2312"/>
                <w:color w:val="000000"/>
                <w:kern w:val="0"/>
                <w:sz w:val="24"/>
                <w:szCs w:val="34"/>
              </w:rPr>
            </w:pPr>
          </w:p>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排名第三作者及以后不计分</w:t>
            </w: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超出15分按15分计算</w:t>
            </w:r>
          </w:p>
        </w:tc>
        <w:tc>
          <w:tcPr>
            <w:tcW w:w="1181" w:type="dxa"/>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1258" w:type="dxa"/>
            <w:vMerge w:val="restart"/>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vAlign w:val="center"/>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每一篇国家级权威期刊（SCI、EI、ISTP）第一作者（第二作者按排序递减2分）</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15分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每一篇国家级核心期刊第一作者（作者按排序递减2分）</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13分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每一篇国家级一般期刊第一作者（作者按排序递减2分）</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11分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每一篇省级期刊第一作者（作者按排序递减2分）</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9分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每一篇国家级交流论文</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7分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tcPr>
          <w:p w:rsidR="00150032" w:rsidRDefault="00991200">
            <w:pPr>
              <w:autoSpaceDE w:val="0"/>
              <w:autoSpaceDN w:val="0"/>
              <w:adjustRightInd w:val="0"/>
              <w:jc w:val="left"/>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每一篇省级交流论文</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26"/>
          <w:jc w:val="center"/>
        </w:trPr>
        <w:tc>
          <w:tcPr>
            <w:tcW w:w="2495" w:type="dxa"/>
            <w:vMerge w:val="restart"/>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科研课题（5分）</w:t>
            </w: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主持医疗卫生相关科研课题</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Align w:val="center"/>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419"/>
          <w:jc w:val="center"/>
        </w:trPr>
        <w:tc>
          <w:tcPr>
            <w:tcW w:w="2495" w:type="dxa"/>
            <w:vMerge/>
            <w:vAlign w:val="center"/>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参与医疗卫生相关科研课题</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4分</w:t>
            </w:r>
          </w:p>
        </w:tc>
        <w:tc>
          <w:tcPr>
            <w:tcW w:w="1258" w:type="dxa"/>
            <w:vAlign w:val="center"/>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r>
      <w:tr w:rsidR="00150032">
        <w:trPr>
          <w:trHeight w:val="411"/>
          <w:jc w:val="center"/>
        </w:trPr>
        <w:tc>
          <w:tcPr>
            <w:tcW w:w="2495" w:type="dxa"/>
            <w:vMerge w:val="restart"/>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表彰5分（近3年）</w:t>
            </w: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国家级</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37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省级</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4分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32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校级</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3分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1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院级</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2分</w:t>
            </w:r>
          </w:p>
        </w:tc>
        <w:tc>
          <w:tcPr>
            <w:tcW w:w="1258" w:type="dxa"/>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18"/>
          <w:jc w:val="center"/>
        </w:trPr>
        <w:tc>
          <w:tcPr>
            <w:tcW w:w="2495" w:type="dxa"/>
            <w:vMerge w:val="restart"/>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增分（8分）</w:t>
            </w: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校级安排兼职工作</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8分</w:t>
            </w:r>
          </w:p>
        </w:tc>
        <w:tc>
          <w:tcPr>
            <w:tcW w:w="1258" w:type="dxa"/>
            <w:vMerge w:val="restart"/>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vAlign w:val="center"/>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院级安排兼职工作</w:t>
            </w:r>
          </w:p>
        </w:tc>
        <w:tc>
          <w:tcPr>
            <w:tcW w:w="1181" w:type="dxa"/>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4分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275"/>
          <w:jc w:val="center"/>
        </w:trPr>
        <w:tc>
          <w:tcPr>
            <w:tcW w:w="2495" w:type="dxa"/>
            <w:vMerge w:val="restart"/>
            <w:vAlign w:val="center"/>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扣分</w:t>
            </w:r>
          </w:p>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（从总分中扣除，不设上限）</w:t>
            </w: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旷工1 天</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Merge w:val="restart"/>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403"/>
          <w:jc w:val="center"/>
        </w:trPr>
        <w:tc>
          <w:tcPr>
            <w:tcW w:w="2495" w:type="dxa"/>
            <w:vMerge/>
          </w:tcPr>
          <w:p w:rsidR="00150032" w:rsidRDefault="00150032">
            <w:pPr>
              <w:autoSpaceDE w:val="0"/>
              <w:autoSpaceDN w:val="0"/>
              <w:adjustRightInd w:val="0"/>
              <w:jc w:val="center"/>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迟到3次</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301"/>
          <w:jc w:val="center"/>
        </w:trPr>
        <w:tc>
          <w:tcPr>
            <w:tcW w:w="2495" w:type="dxa"/>
            <w:vMerge/>
            <w:vAlign w:val="center"/>
          </w:tcPr>
          <w:p w:rsidR="00150032" w:rsidRDefault="00150032">
            <w:pPr>
              <w:autoSpaceDE w:val="0"/>
              <w:autoSpaceDN w:val="0"/>
              <w:adjustRightInd w:val="0"/>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早退2 次</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321"/>
          <w:jc w:val="center"/>
        </w:trPr>
        <w:tc>
          <w:tcPr>
            <w:tcW w:w="2495" w:type="dxa"/>
            <w:vMerge/>
          </w:tcPr>
          <w:p w:rsidR="00150032" w:rsidRDefault="00150032">
            <w:pPr>
              <w:autoSpaceDE w:val="0"/>
              <w:autoSpaceDN w:val="0"/>
              <w:adjustRightInd w:val="0"/>
              <w:jc w:val="left"/>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上班脱岗10-30分</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-1分</w:t>
            </w:r>
          </w:p>
        </w:tc>
        <w:tc>
          <w:tcPr>
            <w:tcW w:w="1258" w:type="dxa"/>
            <w:vMerge w:val="restart"/>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366"/>
          <w:jc w:val="center"/>
        </w:trPr>
        <w:tc>
          <w:tcPr>
            <w:tcW w:w="2495" w:type="dxa"/>
            <w:vMerge/>
          </w:tcPr>
          <w:p w:rsidR="00150032" w:rsidRDefault="00150032">
            <w:pPr>
              <w:autoSpaceDE w:val="0"/>
              <w:autoSpaceDN w:val="0"/>
              <w:adjustRightInd w:val="0"/>
              <w:jc w:val="left"/>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上班脱岗30-60分</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-2分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259"/>
          <w:jc w:val="center"/>
        </w:trPr>
        <w:tc>
          <w:tcPr>
            <w:tcW w:w="2495" w:type="dxa"/>
            <w:vMerge/>
          </w:tcPr>
          <w:p w:rsidR="00150032" w:rsidRDefault="00150032">
            <w:pPr>
              <w:autoSpaceDE w:val="0"/>
              <w:autoSpaceDN w:val="0"/>
              <w:adjustRightInd w:val="0"/>
              <w:jc w:val="left"/>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上班脱岗60分钟以上1次</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221"/>
          <w:jc w:val="center"/>
        </w:trPr>
        <w:tc>
          <w:tcPr>
            <w:tcW w:w="2495" w:type="dxa"/>
            <w:vMerge/>
          </w:tcPr>
          <w:p w:rsidR="00150032" w:rsidRDefault="00150032">
            <w:pPr>
              <w:autoSpaceDE w:val="0"/>
              <w:autoSpaceDN w:val="0"/>
              <w:adjustRightInd w:val="0"/>
              <w:jc w:val="left"/>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上班干私活1次</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-1分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r w:rsidR="00150032">
        <w:trPr>
          <w:trHeight w:val="275"/>
          <w:jc w:val="center"/>
        </w:trPr>
        <w:tc>
          <w:tcPr>
            <w:tcW w:w="2495" w:type="dxa"/>
            <w:vMerge/>
          </w:tcPr>
          <w:p w:rsidR="00150032" w:rsidRDefault="00150032">
            <w:pPr>
              <w:autoSpaceDE w:val="0"/>
              <w:autoSpaceDN w:val="0"/>
              <w:adjustRightInd w:val="0"/>
              <w:jc w:val="left"/>
              <w:rPr>
                <w:rFonts w:ascii="仿宋_GB2312" w:eastAsia="仿宋_GB2312" w:hAnsi="宋体" w:cs="仿宋_GB2312"/>
                <w:color w:val="000000"/>
                <w:kern w:val="0"/>
                <w:sz w:val="24"/>
                <w:szCs w:val="34"/>
              </w:rPr>
            </w:pPr>
          </w:p>
        </w:tc>
        <w:tc>
          <w:tcPr>
            <w:tcW w:w="4521" w:type="dxa"/>
            <w:vAlign w:val="center"/>
          </w:tcPr>
          <w:p w:rsidR="00150032" w:rsidRDefault="00991200">
            <w:pPr>
              <w:autoSpaceDE w:val="0"/>
              <w:autoSpaceDN w:val="0"/>
              <w:adjustRightInd w:val="0"/>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被举报查实1次</w:t>
            </w:r>
          </w:p>
        </w:tc>
        <w:tc>
          <w:tcPr>
            <w:tcW w:w="1181" w:type="dxa"/>
          </w:tcPr>
          <w:p w:rsidR="00150032" w:rsidRDefault="00991200">
            <w:pPr>
              <w:autoSpaceDE w:val="0"/>
              <w:autoSpaceDN w:val="0"/>
              <w:adjustRightInd w:val="0"/>
              <w:jc w:val="center"/>
              <w:rPr>
                <w:rFonts w:ascii="仿宋_GB2312" w:eastAsia="仿宋_GB2312" w:hAnsi="宋体" w:cs="仿宋_GB2312"/>
                <w:color w:val="000000"/>
                <w:kern w:val="0"/>
                <w:sz w:val="24"/>
                <w:szCs w:val="34"/>
              </w:rPr>
            </w:pPr>
            <w:r>
              <w:rPr>
                <w:rFonts w:ascii="仿宋_GB2312" w:eastAsia="仿宋_GB2312" w:hAnsi="宋体" w:cs="仿宋_GB2312" w:hint="eastAsia"/>
                <w:color w:val="000000"/>
                <w:kern w:val="0"/>
                <w:sz w:val="24"/>
                <w:szCs w:val="34"/>
              </w:rPr>
              <w:t>-5分</w:t>
            </w:r>
          </w:p>
        </w:tc>
        <w:tc>
          <w:tcPr>
            <w:tcW w:w="1258" w:type="dxa"/>
            <w:vMerge/>
          </w:tcPr>
          <w:p w:rsidR="00150032" w:rsidRDefault="00150032">
            <w:pPr>
              <w:autoSpaceDE w:val="0"/>
              <w:autoSpaceDN w:val="0"/>
              <w:adjustRightInd w:val="0"/>
              <w:jc w:val="right"/>
              <w:rPr>
                <w:rFonts w:ascii="仿宋_GB2312" w:eastAsia="仿宋_GB2312" w:hAnsi="宋体" w:cs="仿宋_GB2312"/>
                <w:color w:val="000000"/>
                <w:kern w:val="0"/>
                <w:sz w:val="24"/>
                <w:szCs w:val="34"/>
              </w:rPr>
            </w:pPr>
          </w:p>
        </w:tc>
      </w:tr>
    </w:tbl>
    <w:p w:rsidR="00150032" w:rsidRDefault="00150032">
      <w:pPr>
        <w:ind w:firstLineChars="200" w:firstLine="680"/>
        <w:rPr>
          <w:rFonts w:ascii="仿宋_GB2312" w:eastAsia="仿宋_GB2312" w:hAnsi="宋体"/>
          <w:color w:val="000000"/>
          <w:sz w:val="34"/>
          <w:szCs w:val="34"/>
        </w:rPr>
      </w:pPr>
    </w:p>
    <w:p w:rsidR="00150032" w:rsidRDefault="00150032">
      <w:pPr>
        <w:spacing w:line="360" w:lineRule="auto"/>
        <w:rPr>
          <w:rFonts w:ascii="宋体" w:hAnsi="宋体"/>
          <w:b/>
          <w:color w:val="000000"/>
          <w:sz w:val="28"/>
          <w:szCs w:val="28"/>
        </w:rPr>
      </w:pPr>
    </w:p>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150032"/>
    <w:p w:rsidR="00150032" w:rsidRDefault="00991200">
      <w:pPr>
        <w:pStyle w:val="ad"/>
      </w:pPr>
      <w:bookmarkStart w:id="29" w:name="_Toc486497905"/>
      <w:bookmarkStart w:id="30" w:name="_Toc436985998"/>
      <w:bookmarkStart w:id="31" w:name="_Toc436986018"/>
      <w:r>
        <w:rPr>
          <w:rFonts w:hint="eastAsia"/>
        </w:rPr>
        <w:lastRenderedPageBreak/>
        <w:t>管理岗位任职条件及岗位职责</w:t>
      </w:r>
      <w:bookmarkEnd w:id="29"/>
      <w:bookmarkEnd w:id="30"/>
      <w:bookmarkEnd w:id="31"/>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根据《贵州省人民政府办公厅转发省人事厅关于在事业单位试行人员聘用制度意见的通知》和《贵州省事业单位岗位设置管理实施意见》等文件精神，结合我校实际，制定管理岗位任职条件及岗位职责。</w:t>
      </w:r>
    </w:p>
    <w:p w:rsidR="00150032" w:rsidRDefault="00991200">
      <w:pPr>
        <w:spacing w:line="560" w:lineRule="exact"/>
        <w:ind w:firstLineChars="200" w:firstLine="683"/>
        <w:jc w:val="center"/>
        <w:rPr>
          <w:rFonts w:ascii="仿宋_GB2312" w:eastAsia="仿宋_GB2312"/>
          <w:b/>
          <w:bCs/>
          <w:sz w:val="34"/>
          <w:szCs w:val="34"/>
        </w:rPr>
      </w:pPr>
      <w:r>
        <w:rPr>
          <w:rFonts w:ascii="仿宋_GB2312" w:eastAsia="仿宋_GB2312" w:hint="eastAsia"/>
          <w:b/>
          <w:bCs/>
          <w:sz w:val="34"/>
          <w:szCs w:val="34"/>
        </w:rPr>
        <w:t>第一章岗位任职条件</w:t>
      </w:r>
    </w:p>
    <w:p w:rsidR="00150032" w:rsidRDefault="00991200">
      <w:pPr>
        <w:spacing w:line="560" w:lineRule="exact"/>
        <w:ind w:firstLine="615"/>
        <w:rPr>
          <w:rFonts w:ascii="仿宋_GB2312" w:eastAsia="仿宋_GB2312"/>
          <w:b/>
          <w:bCs/>
          <w:sz w:val="34"/>
          <w:szCs w:val="34"/>
        </w:rPr>
      </w:pPr>
      <w:r>
        <w:rPr>
          <w:rFonts w:ascii="仿宋_GB2312" w:eastAsia="仿宋_GB2312" w:hint="eastAsia"/>
          <w:b/>
          <w:bCs/>
          <w:sz w:val="34"/>
          <w:szCs w:val="34"/>
        </w:rPr>
        <w:t>一、基本任职条件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1.遵守宪法和国家法律、法规；</w:t>
      </w:r>
    </w:p>
    <w:p w:rsidR="00150032" w:rsidRDefault="00991200">
      <w:pPr>
        <w:spacing w:line="560" w:lineRule="exact"/>
        <w:ind w:firstLine="615"/>
        <w:rPr>
          <w:rFonts w:ascii="仿宋_GB2312" w:eastAsia="仿宋_GB2312"/>
          <w:strike/>
          <w:sz w:val="34"/>
          <w:szCs w:val="34"/>
        </w:rPr>
      </w:pPr>
      <w:r>
        <w:rPr>
          <w:rFonts w:ascii="仿宋_GB2312" w:eastAsia="仿宋_GB2312" w:hint="eastAsia"/>
          <w:sz w:val="34"/>
          <w:szCs w:val="34"/>
        </w:rPr>
        <w:t>2.具有良好的思想品德和职业道德；</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3.具有岗位所需的专业、能力和技能条件；</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4.适应岗位要求的身体条件。</w:t>
      </w:r>
    </w:p>
    <w:p w:rsidR="00150032" w:rsidRDefault="00991200">
      <w:pPr>
        <w:spacing w:line="560" w:lineRule="exact"/>
        <w:ind w:firstLine="615"/>
        <w:rPr>
          <w:rFonts w:ascii="仿宋_GB2312" w:eastAsia="仿宋_GB2312"/>
          <w:b/>
          <w:bCs/>
          <w:sz w:val="34"/>
          <w:szCs w:val="34"/>
        </w:rPr>
      </w:pPr>
      <w:r>
        <w:rPr>
          <w:rFonts w:ascii="仿宋_GB2312" w:eastAsia="仿宋_GB2312" w:hint="eastAsia"/>
          <w:b/>
          <w:bCs/>
          <w:sz w:val="34"/>
          <w:szCs w:val="34"/>
        </w:rPr>
        <w:t>二、岗位条件</w:t>
      </w:r>
    </w:p>
    <w:p w:rsidR="00150032" w:rsidRDefault="00991200">
      <w:pPr>
        <w:spacing w:line="560" w:lineRule="exact"/>
        <w:ind w:firstLine="615"/>
        <w:rPr>
          <w:rFonts w:ascii="仿宋_GB2312" w:eastAsia="仿宋_GB2312"/>
          <w:b/>
          <w:bCs/>
          <w:sz w:val="34"/>
          <w:szCs w:val="34"/>
        </w:rPr>
      </w:pPr>
      <w:r>
        <w:rPr>
          <w:rFonts w:ascii="仿宋_GB2312" w:eastAsia="仿宋_GB2312" w:hint="eastAsia"/>
          <w:b/>
          <w:bCs/>
          <w:sz w:val="34"/>
          <w:szCs w:val="34"/>
        </w:rPr>
        <w:t>（一）管理三、四级岗位任职条件按照上级有关规定执行。</w:t>
      </w:r>
    </w:p>
    <w:p w:rsidR="00150032" w:rsidRDefault="00991200">
      <w:pPr>
        <w:spacing w:line="560" w:lineRule="exact"/>
        <w:ind w:firstLine="615"/>
        <w:rPr>
          <w:rFonts w:ascii="仿宋_GB2312" w:eastAsia="仿宋_GB2312"/>
          <w:b/>
          <w:bCs/>
          <w:sz w:val="34"/>
          <w:szCs w:val="34"/>
        </w:rPr>
      </w:pPr>
      <w:r>
        <w:rPr>
          <w:rFonts w:ascii="仿宋_GB2312" w:eastAsia="仿宋_GB2312" w:hint="eastAsia"/>
          <w:b/>
          <w:bCs/>
          <w:sz w:val="34"/>
          <w:szCs w:val="34"/>
        </w:rPr>
        <w:t>（二）管理五、六级岗位</w:t>
      </w:r>
    </w:p>
    <w:p w:rsidR="00150032" w:rsidRDefault="00991200">
      <w:pPr>
        <w:spacing w:line="560" w:lineRule="exact"/>
        <w:ind w:firstLine="615"/>
        <w:rPr>
          <w:rFonts w:ascii="仿宋_GB2312" w:eastAsia="仿宋_GB2312"/>
          <w:bCs/>
          <w:sz w:val="34"/>
          <w:szCs w:val="34"/>
        </w:rPr>
      </w:pPr>
      <w:r>
        <w:rPr>
          <w:rFonts w:ascii="仿宋_GB2312" w:eastAsia="仿宋_GB2312" w:hint="eastAsia"/>
          <w:bCs/>
          <w:sz w:val="34"/>
          <w:szCs w:val="34"/>
        </w:rPr>
        <w:t>按照《党政领导干部选拔任用工作条例》、《党政机关竞争上岗工作暂行规定》、《公开选拔党政领导干部工作暂行规定》和贵州大学关于处级干部竞争上岗的有关规定执行。</w:t>
      </w:r>
    </w:p>
    <w:p w:rsidR="00150032" w:rsidRDefault="00991200">
      <w:pPr>
        <w:spacing w:line="560" w:lineRule="exact"/>
        <w:ind w:firstLine="615"/>
        <w:rPr>
          <w:rFonts w:ascii="仿宋_GB2312" w:eastAsia="仿宋_GB2312"/>
          <w:b/>
          <w:bCs/>
          <w:sz w:val="34"/>
          <w:szCs w:val="34"/>
        </w:rPr>
      </w:pPr>
      <w:r>
        <w:rPr>
          <w:rFonts w:ascii="仿宋_GB2312" w:eastAsia="仿宋_GB2312" w:hint="eastAsia"/>
          <w:b/>
          <w:sz w:val="34"/>
          <w:szCs w:val="34"/>
        </w:rPr>
        <w:t>（三）</w:t>
      </w:r>
      <w:r>
        <w:rPr>
          <w:rFonts w:ascii="仿宋_GB2312" w:eastAsia="仿宋_GB2312" w:hint="eastAsia"/>
          <w:b/>
          <w:bCs/>
          <w:sz w:val="34"/>
          <w:szCs w:val="34"/>
        </w:rPr>
        <w:t>管理七、八级岗</w:t>
      </w:r>
    </w:p>
    <w:p w:rsidR="00150032" w:rsidRDefault="00991200">
      <w:pPr>
        <w:spacing w:line="560" w:lineRule="exact"/>
        <w:ind w:firstLine="615"/>
        <w:rPr>
          <w:rFonts w:ascii="仿宋_GB2312" w:eastAsia="仿宋_GB2312"/>
          <w:bCs/>
          <w:sz w:val="34"/>
          <w:szCs w:val="34"/>
        </w:rPr>
      </w:pPr>
      <w:r>
        <w:rPr>
          <w:rFonts w:ascii="仿宋_GB2312" w:eastAsia="仿宋_GB2312" w:hint="eastAsia"/>
          <w:bCs/>
          <w:sz w:val="34"/>
          <w:szCs w:val="34"/>
        </w:rPr>
        <w:t>按照《党政领导干部选拔任用工作条例》、《贵州省乡（镇、街道）党政领导干部选拔任用工作办法》和《中共贵州大学委员会关于科级干部选拔任用工作的实施意见》等法律、法规和规定执行。</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lastRenderedPageBreak/>
        <w:t>（四）管理九级岗位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1.具备履行职责所需要的政治理论素养和政策水平，坚决拥护并积极贯彻执行党的基本路线和各项方针政策及校党委、校行政的决议、决定，有良好的思想道德修养。</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2.了解本岗位的工作范围、职责和特点，掌握履行岗位职责所需的理论知识和技能方法；具有一定的分析、解决问题的能力；具有一定的文字、口头表达能力；遵纪守法，作风正派，团结同志。</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3.近三年年度考核为合格及以上。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4.一般应具有大学专科以上学历。</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（七）管理十级岗位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1.具备履行职责所需要的政治理论素养和政策水平，坚决拥护并积极贯彻执行党的基本路线和各项方针政策及校党委、校行政的决议、决定，有良好的思想道德修养。</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2.了解本岗位的工作范围、职责和特点，基本掌握履行岗位职责所需的理论知识和技能方法；遵纪守法，作风正派，团结同志。</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3.任现职以来，年度考核为合格及以上。</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4.一般应具有大学专科以上学历。</w:t>
      </w:r>
    </w:p>
    <w:p w:rsidR="00150032" w:rsidRDefault="00991200">
      <w:pPr>
        <w:spacing w:line="560" w:lineRule="exact"/>
        <w:ind w:firstLineChars="200" w:firstLine="683"/>
        <w:jc w:val="center"/>
        <w:rPr>
          <w:rFonts w:ascii="仿宋_GB2312" w:eastAsia="仿宋_GB2312"/>
          <w:b/>
          <w:bCs/>
          <w:sz w:val="34"/>
          <w:szCs w:val="34"/>
        </w:rPr>
      </w:pPr>
      <w:r>
        <w:rPr>
          <w:rFonts w:ascii="仿宋_GB2312" w:eastAsia="仿宋_GB2312" w:hint="eastAsia"/>
          <w:b/>
          <w:bCs/>
          <w:sz w:val="34"/>
          <w:szCs w:val="34"/>
        </w:rPr>
        <w:t>第二章岗位职责</w:t>
      </w:r>
    </w:p>
    <w:p w:rsidR="00150032" w:rsidRDefault="00991200">
      <w:pPr>
        <w:spacing w:line="560" w:lineRule="exact"/>
        <w:ind w:firstLineChars="200" w:firstLine="683"/>
        <w:jc w:val="left"/>
        <w:rPr>
          <w:rFonts w:ascii="仿宋_GB2312" w:eastAsia="仿宋_GB2312"/>
          <w:b/>
          <w:bCs/>
          <w:sz w:val="34"/>
          <w:szCs w:val="34"/>
        </w:rPr>
      </w:pPr>
      <w:r>
        <w:rPr>
          <w:rFonts w:ascii="仿宋_GB2312" w:eastAsia="仿宋_GB2312" w:hint="eastAsia"/>
          <w:b/>
          <w:bCs/>
          <w:sz w:val="34"/>
          <w:szCs w:val="34"/>
        </w:rPr>
        <w:t>一、管理三、四级岗位职责按照上级有关规定执行。</w:t>
      </w:r>
    </w:p>
    <w:p w:rsidR="00150032" w:rsidRDefault="00991200">
      <w:pPr>
        <w:spacing w:line="560" w:lineRule="exact"/>
        <w:ind w:firstLineChars="200" w:firstLine="683"/>
        <w:jc w:val="left"/>
        <w:rPr>
          <w:rFonts w:ascii="仿宋_GB2312" w:eastAsia="仿宋_GB2312"/>
          <w:b/>
          <w:bCs/>
          <w:sz w:val="34"/>
          <w:szCs w:val="34"/>
        </w:rPr>
      </w:pPr>
      <w:r>
        <w:rPr>
          <w:rFonts w:ascii="仿宋_GB2312" w:eastAsia="仿宋_GB2312" w:hint="eastAsia"/>
          <w:b/>
          <w:bCs/>
          <w:sz w:val="34"/>
          <w:szCs w:val="34"/>
        </w:rPr>
        <w:t>二、管理五级岗位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lastRenderedPageBreak/>
        <w:t>（一）主持本单位（部门）党务或行政的全面工作或根据学校党委的安排履行相应职责。负责对本单位（部门）的工作进行规划、组织、管理、决策、实施和督促检查，并对学校工作提出建设性意见。</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（二）贯彻落实校党委、校行政决定、决议，协调和配合其他单位（部门）做好有关工作，完成学校对本单位（部门）要求的各项工作任务，保证学校政策和整体工作在本单位（部门）的贯彻和落实。</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（三）完成学校领导交办的其它工作任务。</w:t>
      </w:r>
    </w:p>
    <w:p w:rsidR="00150032" w:rsidRDefault="00991200">
      <w:pPr>
        <w:spacing w:line="560" w:lineRule="exact"/>
        <w:ind w:firstLine="615"/>
        <w:rPr>
          <w:rFonts w:ascii="仿宋_GB2312" w:eastAsia="仿宋_GB2312"/>
          <w:b/>
          <w:bCs/>
          <w:sz w:val="34"/>
          <w:szCs w:val="34"/>
        </w:rPr>
      </w:pPr>
      <w:r>
        <w:rPr>
          <w:rFonts w:ascii="仿宋_GB2312" w:eastAsia="仿宋_GB2312" w:hint="eastAsia"/>
          <w:b/>
          <w:bCs/>
          <w:sz w:val="34"/>
          <w:szCs w:val="34"/>
        </w:rPr>
        <w:t>三、管理六级岗位</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（一）协助本单位（部门）正职分管本单位（部门）有关工作，参与本单位工作的规划、组织、管理、决策、实施和督促检查。</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（二）协助本单位（部门）正职贯彻校党委、校行政决定、决议，执行学校党委、校行政和职能部门、本单位（部门）主要领导交办的有关任务，保证学校政策和整体工作在本单位（部门）的贯彻和落实。</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（三）按照本单位（部门）工作分工，对本人分管范围内的工作负责。</w:t>
      </w:r>
    </w:p>
    <w:p w:rsidR="00150032" w:rsidRDefault="00991200">
      <w:pPr>
        <w:spacing w:line="560" w:lineRule="exact"/>
        <w:ind w:firstLine="615"/>
        <w:rPr>
          <w:rFonts w:ascii="仿宋_GB2312" w:eastAsia="仿宋_GB2312"/>
          <w:sz w:val="34"/>
          <w:szCs w:val="34"/>
        </w:rPr>
      </w:pPr>
      <w:r>
        <w:rPr>
          <w:rFonts w:ascii="仿宋_GB2312" w:eastAsia="仿宋_GB2312" w:hint="eastAsia"/>
          <w:sz w:val="34"/>
          <w:szCs w:val="34"/>
        </w:rPr>
        <w:t>（四）完成本单位（部门）正职交办的其它工作。</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四、管理七级岗位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（一）在本单位（部门）负责人的领导下，全面负责本科（室）的日常管理工作，规划、组织、实施工作计划或根据本单位的安排履行相应职责，督促检查本科</w:t>
      </w:r>
      <w:r>
        <w:rPr>
          <w:rFonts w:ascii="仿宋_GB2312" w:eastAsia="仿宋_GB2312" w:hint="eastAsia"/>
          <w:sz w:val="34"/>
          <w:szCs w:val="34"/>
        </w:rPr>
        <w:lastRenderedPageBreak/>
        <w:t>（室）工作进展情况，组织完成本科（室）的工作任务。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（二）完成本单位（部门）领导布置的其他任务。</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五、管理八级岗位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（一）在本单位（部门）负责人的领导下，协助本科（室）负责人承担本科（室）管理工作，参与规划、组织、实施工作计划，检查督促所负责工作的落实情况。</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（二）完成本单位（部门）领导布置的其他任务。</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六、管理九、十级岗位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（一）履行本单位（部门）制定的本职岗位的职责要求，在科（室）负责人的领导下，完成本岗位的具体工作。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（二）较好地完成本岗位及领导交办的其他工作任务，并对所承担的工作负责。</w:t>
      </w:r>
    </w:p>
    <w:p w:rsidR="00150032" w:rsidRDefault="00991200">
      <w:pPr>
        <w:spacing w:line="560" w:lineRule="exact"/>
        <w:ind w:firstLineChars="200" w:firstLine="683"/>
        <w:jc w:val="center"/>
        <w:rPr>
          <w:rFonts w:ascii="仿宋_GB2312" w:eastAsia="仿宋_GB2312"/>
          <w:b/>
          <w:bCs/>
          <w:sz w:val="34"/>
          <w:szCs w:val="34"/>
        </w:rPr>
      </w:pPr>
      <w:r>
        <w:rPr>
          <w:rFonts w:ascii="仿宋_GB2312" w:eastAsia="仿宋_GB2312" w:hint="eastAsia"/>
          <w:b/>
          <w:bCs/>
          <w:sz w:val="34"/>
          <w:szCs w:val="34"/>
        </w:rPr>
        <w:t>第三章附则</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一、七至八级管理岗位所需要的专业知识和工作能力条件，由岗位所在单位根据具体岗位要求制定。</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二、九至十级管理岗位所需要的专业知识和工作能力条件，由岗位所在单位根据具体岗位要求制定并自行公布。</w:t>
      </w:r>
    </w:p>
    <w:p w:rsidR="00150032" w:rsidRDefault="00150032">
      <w:pPr>
        <w:spacing w:line="560" w:lineRule="exact"/>
        <w:ind w:firstLineChars="1450" w:firstLine="4930"/>
        <w:rPr>
          <w:rFonts w:ascii="仿宋_GB2312" w:eastAsia="仿宋_GB2312"/>
          <w:sz w:val="34"/>
          <w:szCs w:val="34"/>
        </w:rPr>
      </w:pPr>
    </w:p>
    <w:p w:rsidR="00150032" w:rsidRDefault="00150032">
      <w:pPr>
        <w:spacing w:line="560" w:lineRule="exact"/>
        <w:jc w:val="center"/>
        <w:rPr>
          <w:rFonts w:ascii="仿宋_GB2312" w:eastAsia="仿宋_GB2312"/>
          <w:sz w:val="34"/>
          <w:szCs w:val="34"/>
        </w:rPr>
      </w:pPr>
    </w:p>
    <w:p w:rsidR="00150032" w:rsidRDefault="00150032">
      <w:pPr>
        <w:spacing w:line="560" w:lineRule="exact"/>
        <w:jc w:val="center"/>
        <w:rPr>
          <w:rFonts w:ascii="仿宋_GB2312" w:eastAsia="仿宋_GB2312"/>
          <w:sz w:val="34"/>
          <w:szCs w:val="34"/>
        </w:rPr>
      </w:pPr>
    </w:p>
    <w:p w:rsidR="00150032" w:rsidRDefault="00150032">
      <w:pPr>
        <w:spacing w:line="560" w:lineRule="exact"/>
        <w:jc w:val="center"/>
        <w:rPr>
          <w:rFonts w:ascii="仿宋_GB2312" w:eastAsia="仿宋_GB2312"/>
          <w:sz w:val="34"/>
          <w:szCs w:val="34"/>
        </w:rPr>
      </w:pPr>
    </w:p>
    <w:p w:rsidR="00150032" w:rsidRDefault="00150032">
      <w:pPr>
        <w:spacing w:line="560" w:lineRule="exact"/>
        <w:jc w:val="center"/>
        <w:rPr>
          <w:rFonts w:ascii="仿宋_GB2312" w:eastAsia="仿宋_GB2312"/>
          <w:sz w:val="34"/>
          <w:szCs w:val="34"/>
        </w:rPr>
      </w:pPr>
    </w:p>
    <w:p w:rsidR="00150032" w:rsidRDefault="00991200">
      <w:pPr>
        <w:pStyle w:val="ad"/>
      </w:pPr>
      <w:bookmarkStart w:id="32" w:name="_Toc436985999"/>
      <w:bookmarkStart w:id="33" w:name="_Toc436986019"/>
      <w:bookmarkStart w:id="34" w:name="_Toc486497906"/>
      <w:r>
        <w:rPr>
          <w:rFonts w:hint="eastAsia"/>
        </w:rPr>
        <w:lastRenderedPageBreak/>
        <w:t>工勤技能岗位任职条件及岗位职责</w:t>
      </w:r>
      <w:bookmarkEnd w:id="32"/>
      <w:bookmarkEnd w:id="33"/>
      <w:bookmarkEnd w:id="34"/>
    </w:p>
    <w:p w:rsidR="00150032" w:rsidRDefault="00991200">
      <w:pPr>
        <w:spacing w:line="560" w:lineRule="exact"/>
        <w:ind w:firstLineChars="199" w:firstLine="679"/>
        <w:jc w:val="center"/>
        <w:rPr>
          <w:rFonts w:ascii="仿宋_GB2312" w:eastAsia="仿宋_GB2312"/>
          <w:b/>
          <w:bCs/>
          <w:sz w:val="34"/>
          <w:szCs w:val="34"/>
        </w:rPr>
      </w:pPr>
      <w:r>
        <w:rPr>
          <w:rFonts w:ascii="仿宋_GB2312" w:eastAsia="仿宋_GB2312" w:hint="eastAsia"/>
          <w:b/>
          <w:bCs/>
          <w:sz w:val="34"/>
          <w:szCs w:val="34"/>
        </w:rPr>
        <w:t>第一章岗位任职条件</w:t>
      </w:r>
    </w:p>
    <w:p w:rsidR="00150032" w:rsidRDefault="00991200">
      <w:pPr>
        <w:spacing w:line="560" w:lineRule="exact"/>
        <w:ind w:firstLineChars="199" w:firstLine="679"/>
        <w:jc w:val="left"/>
        <w:rPr>
          <w:rFonts w:ascii="仿宋_GB2312" w:eastAsia="仿宋_GB2312"/>
          <w:b/>
          <w:bCs/>
          <w:sz w:val="34"/>
          <w:szCs w:val="34"/>
        </w:rPr>
      </w:pPr>
      <w:r>
        <w:rPr>
          <w:rFonts w:ascii="仿宋_GB2312" w:eastAsia="仿宋_GB2312" w:hint="eastAsia"/>
          <w:b/>
          <w:bCs/>
          <w:sz w:val="34"/>
          <w:szCs w:val="34"/>
        </w:rPr>
        <w:t>一、基本任职条件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（一）遵守宪法和法律；</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（二）具有良好的服务意识和职业道德；</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（三）具有岗位所需的专业、能力及资格证书；</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（四）适应岗位要求的身体条件。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（五）任现职以来，年度考核均为合格以上等次，并获得省人社厅组织的工勤人员职业道德培训考核结业证书。</w:t>
      </w:r>
    </w:p>
    <w:p w:rsidR="00150032" w:rsidRDefault="00991200">
      <w:pPr>
        <w:spacing w:line="560" w:lineRule="exact"/>
        <w:ind w:firstLineChars="198" w:firstLine="676"/>
        <w:rPr>
          <w:rFonts w:ascii="仿宋_GB2312" w:eastAsia="仿宋_GB2312"/>
          <w:b/>
          <w:bCs/>
          <w:sz w:val="34"/>
          <w:szCs w:val="34"/>
        </w:rPr>
      </w:pPr>
      <w:r>
        <w:rPr>
          <w:rFonts w:ascii="仿宋_GB2312" w:eastAsia="仿宋_GB2312" w:hint="eastAsia"/>
          <w:b/>
          <w:bCs/>
          <w:sz w:val="34"/>
          <w:szCs w:val="34"/>
        </w:rPr>
        <w:t>二、岗位条件</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一）工勤技能一级岗位：在本工种下一级岗位工作满五年，通过高级技师等级考评，获得高级技师技术证书。能够全面掌握本工种及与之相关的业务知识和操作技能，熟悉有关工艺流程，具有一定的现场设计和分析能力，能高质量完成本工种及与之相关的任务。能解决本工种岗位的关键性技术和工艺难题，积极参与技术革新和技术攻关，积极指导初、中、高级工和技师提高业务能力。</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二）工勤技能二级岗位：在本工种下一级岗位工作满五年，通过技师技术等级考评，获得技师技术证书。能够全面掌握本工种的业务知识和操作技能，能高质量完成本工种工作任务，能解决本工种岗位的关键性技术和工艺难题。在工作中发挥技术特长，积极指导初、中、</w:t>
      </w:r>
      <w:r>
        <w:rPr>
          <w:rFonts w:ascii="仿宋_GB2312" w:eastAsia="仿宋_GB2312" w:hint="eastAsia"/>
          <w:sz w:val="34"/>
          <w:szCs w:val="34"/>
        </w:rPr>
        <w:lastRenderedPageBreak/>
        <w:t>高级工提高业务能力。</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三）工勤技能三级岗位：在本工种下一级岗位工作满五年，通过高级工技术等级考评，获得高级工技术证书。能够达到本岗位“应知应会”要求，熟练掌握本工种的业务知识和操作技能，能高质量地完成本工种任务，并能指导初、中级工提高业务能力。</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（四）工勤技能四级岗位：在本工种下一级岗位工作满五年，通过中级工技术等级考评，获得中级工技术证书。能够达到本岗位“应知应会”要求，能独立完成本工种任务。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（五）工勤技能五级岗位：学徒（培训生）学习期满和工人见习、试用期满，通过初级工技术等级考核。能够独立完成本工种任务。</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（六）工勤技能六级岗位：未取得技术等级的工勤人员。能够熟悉本职工作，有较强的工作责任心，自觉遵守操作规程和工作规范，安全生产，能够圆满完成本工种的工作。</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凡国家对工勤技能岗位有特殊要求，属于特殊工勤技能岗位的，按照国家的相关规定，应聘人员必须先获得相应的资格证书才能应聘相应岗位。</w:t>
      </w:r>
    </w:p>
    <w:p w:rsidR="00150032" w:rsidRDefault="00991200">
      <w:pPr>
        <w:spacing w:line="560" w:lineRule="exact"/>
        <w:ind w:leftChars="200" w:left="420"/>
        <w:jc w:val="center"/>
        <w:rPr>
          <w:rFonts w:ascii="仿宋_GB2312" w:eastAsia="仿宋_GB2312"/>
          <w:b/>
          <w:bCs/>
          <w:sz w:val="34"/>
          <w:szCs w:val="34"/>
        </w:rPr>
      </w:pPr>
      <w:r>
        <w:rPr>
          <w:rFonts w:ascii="仿宋_GB2312" w:eastAsia="仿宋_GB2312" w:hint="eastAsia"/>
          <w:b/>
          <w:bCs/>
          <w:sz w:val="34"/>
          <w:szCs w:val="34"/>
        </w:rPr>
        <w:t>第二章岗位职责</w:t>
      </w:r>
    </w:p>
    <w:p w:rsidR="00150032" w:rsidRDefault="00991200">
      <w:pPr>
        <w:spacing w:line="560" w:lineRule="exact"/>
        <w:rPr>
          <w:rFonts w:ascii="仿宋_GB2312" w:eastAsia="仿宋_GB2312"/>
          <w:b/>
          <w:bCs/>
          <w:sz w:val="34"/>
          <w:szCs w:val="34"/>
        </w:rPr>
      </w:pPr>
      <w:r>
        <w:rPr>
          <w:rFonts w:ascii="仿宋_GB2312" w:eastAsia="仿宋_GB2312" w:hint="eastAsia"/>
          <w:b/>
          <w:bCs/>
          <w:sz w:val="34"/>
          <w:szCs w:val="34"/>
        </w:rPr>
        <w:t>一、工勤技能一级岗位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完成本职工作，有较强的工作责任心，自觉遵守操作规程和工作规范，安全生产，按时完成单位规定的任</w:t>
      </w:r>
      <w:r>
        <w:rPr>
          <w:rFonts w:ascii="仿宋_GB2312" w:eastAsia="仿宋_GB2312" w:hint="eastAsia"/>
          <w:sz w:val="34"/>
          <w:szCs w:val="34"/>
        </w:rPr>
        <w:lastRenderedPageBreak/>
        <w:t>务数量和质量，定期参加上级主管部门组织的技术业务理论和实际操作技能考核培训合格。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二、工勤技能二级岗位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能够熟悉本职工作，有较强的工作责任心，自觉遵守操作规程和工作规范，安全生产，按时完成单位规定的任务数量和质量，定期参加上级主管部门组织的技术业务理论和实际操作技能考核培训合格。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三、工勤技能三级岗位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能够熟悉本职工作，有较强的工作责任心，自觉遵守操作规程和工作规范，安全生产，按时完成单位规定的任务数量和质量，定期参加上级主管部门组织的技术业务理论和实际操作技能考核培训合格。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四、工勤技能四级岗位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能够熟悉本职工作，有较强的工作责任心，自觉遵守操作规程和工作规范，安全生产，按时完成单位规定的任务数量和质量，定期参加上级主管部门组织的技术业务理论和实际操作技能考核培训合格。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五、工勤技能五级岗位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能够熟悉本职工作，有较强的工作责任心，自觉遵守操作规程和工作规范，安全生产，按时完成单位规定的任务数量和质量，定期参加上级主管部门组织的技术业务理论和实际操作技能考核培训合格。</w:t>
      </w:r>
    </w:p>
    <w:p w:rsidR="00150032" w:rsidRDefault="00991200">
      <w:pPr>
        <w:spacing w:line="560" w:lineRule="exact"/>
        <w:ind w:firstLineChars="200" w:firstLine="683"/>
        <w:rPr>
          <w:rFonts w:ascii="仿宋_GB2312" w:eastAsia="仿宋_GB2312"/>
          <w:b/>
          <w:bCs/>
          <w:sz w:val="34"/>
          <w:szCs w:val="34"/>
        </w:rPr>
      </w:pPr>
      <w:r>
        <w:rPr>
          <w:rFonts w:ascii="仿宋_GB2312" w:eastAsia="仿宋_GB2312" w:hint="eastAsia"/>
          <w:b/>
          <w:bCs/>
          <w:sz w:val="34"/>
          <w:szCs w:val="34"/>
        </w:rPr>
        <w:t>六、工勤技能六级岗位</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能够熟悉本职工作，有较强的工作责任心，自觉遵</w:t>
      </w:r>
      <w:r>
        <w:rPr>
          <w:rFonts w:ascii="仿宋_GB2312" w:eastAsia="仿宋_GB2312" w:hint="eastAsia"/>
          <w:sz w:val="34"/>
          <w:szCs w:val="34"/>
        </w:rPr>
        <w:lastRenderedPageBreak/>
        <w:t>守操作规程和工作规范，安全生产，按时完成单位规定的任务数量和质量，定期参加上级主管部门组织的技术业务理论和实际操作技能考核培训合格。</w:t>
      </w:r>
    </w:p>
    <w:p w:rsidR="00150032" w:rsidRDefault="00991200">
      <w:pPr>
        <w:spacing w:line="560" w:lineRule="exact"/>
        <w:ind w:firstLineChars="200" w:firstLine="680"/>
        <w:rPr>
          <w:rFonts w:ascii="仿宋_GB2312" w:eastAsia="仿宋_GB2312"/>
          <w:sz w:val="34"/>
          <w:szCs w:val="34"/>
        </w:rPr>
      </w:pPr>
      <w:r>
        <w:rPr>
          <w:rFonts w:ascii="仿宋_GB2312" w:eastAsia="仿宋_GB2312" w:hint="eastAsia"/>
          <w:sz w:val="34"/>
          <w:szCs w:val="34"/>
        </w:rPr>
        <w:t>工勤技能岗位的具体职责按岗位说明书的要求执行。</w:t>
      </w:r>
    </w:p>
    <w:p w:rsidR="00150032" w:rsidRDefault="00150032">
      <w:pPr>
        <w:spacing w:line="560" w:lineRule="exact"/>
        <w:rPr>
          <w:rFonts w:ascii="仿宋_GB2312" w:eastAsia="仿宋_GB2312"/>
          <w:sz w:val="34"/>
          <w:szCs w:val="34"/>
        </w:rPr>
      </w:pPr>
    </w:p>
    <w:p w:rsidR="00150032" w:rsidRDefault="00150032">
      <w:pPr>
        <w:spacing w:line="560" w:lineRule="exact"/>
        <w:jc w:val="center"/>
        <w:rPr>
          <w:rFonts w:ascii="仿宋_GB2312" w:eastAsia="仿宋_GB2312"/>
          <w:sz w:val="34"/>
          <w:szCs w:val="3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widowControl/>
        <w:ind w:firstLine="720"/>
        <w:jc w:val="center"/>
        <w:outlineLvl w:val="0"/>
        <w:rPr>
          <w:rFonts w:ascii="方正小标宋简体" w:eastAsia="方正小标宋简体" w:cs="仿宋_GB2312"/>
          <w:b/>
          <w:sz w:val="44"/>
          <w:szCs w:val="44"/>
        </w:rPr>
      </w:pPr>
      <w:bookmarkStart w:id="35" w:name="_GoBack"/>
      <w:bookmarkStart w:id="36" w:name="_Toc486497907"/>
      <w:bookmarkEnd w:id="35"/>
    </w:p>
    <w:p w:rsidR="00150032" w:rsidRDefault="00991200">
      <w:pPr>
        <w:widowControl/>
        <w:ind w:firstLine="720"/>
        <w:jc w:val="center"/>
        <w:outlineLvl w:val="0"/>
        <w:rPr>
          <w:rFonts w:ascii="方正小标宋简体" w:eastAsia="方正小标宋简体" w:cs="仿宋_GB2312"/>
          <w:b/>
          <w:sz w:val="44"/>
          <w:szCs w:val="44"/>
        </w:rPr>
      </w:pPr>
      <w:r>
        <w:rPr>
          <w:rFonts w:ascii="方正小标宋简体" w:eastAsia="方正小标宋简体" w:cs="仿宋_GB2312" w:hint="eastAsia"/>
          <w:b/>
          <w:sz w:val="44"/>
          <w:szCs w:val="44"/>
        </w:rPr>
        <w:lastRenderedPageBreak/>
        <w:t>小学及幼儿园教师岗位</w:t>
      </w:r>
    </w:p>
    <w:p w:rsidR="00150032" w:rsidRDefault="00991200">
      <w:pPr>
        <w:widowControl/>
        <w:ind w:firstLine="720"/>
        <w:jc w:val="center"/>
        <w:outlineLvl w:val="0"/>
        <w:rPr>
          <w:rFonts w:ascii="方正小标宋简体" w:eastAsia="方正小标宋简体" w:cs="仿宋_GB2312"/>
          <w:b/>
          <w:sz w:val="44"/>
          <w:szCs w:val="44"/>
        </w:rPr>
      </w:pPr>
      <w:r>
        <w:rPr>
          <w:rFonts w:ascii="方正小标宋简体" w:eastAsia="方正小标宋简体" w:cs="仿宋_GB2312" w:hint="eastAsia"/>
          <w:b/>
          <w:sz w:val="44"/>
          <w:szCs w:val="44"/>
        </w:rPr>
        <w:t>任职条件及岗位职责</w:t>
      </w:r>
      <w:bookmarkEnd w:id="36"/>
    </w:p>
    <w:p w:rsidR="00150032" w:rsidRDefault="00991200">
      <w:pPr>
        <w:widowControl/>
        <w:spacing w:line="560" w:lineRule="exact"/>
        <w:rPr>
          <w:rFonts w:ascii="仿宋_GB2312" w:eastAsia="仿宋_GB2312" w:cs="仿宋_GB2312"/>
          <w:b/>
          <w:sz w:val="34"/>
          <w:szCs w:val="34"/>
        </w:rPr>
      </w:pPr>
      <w:r>
        <w:rPr>
          <w:rFonts w:ascii="仿宋_GB2312" w:eastAsia="仿宋_GB2312" w:cs="仿宋_GB2312" w:hint="eastAsia"/>
          <w:bCs/>
          <w:sz w:val="34"/>
          <w:szCs w:val="34"/>
        </w:rPr>
        <w:t>（一）小中高一级教师岗位任职条件及岗位职责（五级岗位</w:t>
      </w:r>
      <w:r>
        <w:rPr>
          <w:rFonts w:ascii="仿宋_GB2312" w:eastAsia="仿宋_GB2312" w:cs="仿宋_GB2312" w:hint="eastAsia"/>
          <w:b/>
          <w:bCs/>
          <w:sz w:val="34"/>
          <w:szCs w:val="34"/>
        </w:rPr>
        <w:t>）</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1.认真履行小中高教师一级教师岗位职责。</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2.教育教学水平与能力得到同行公认，胜任管理或教学任务，对培养青年教师起到较大作用，成为市、区同学科教师中具有一定影响的教学骨干或名师。</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3.积极承担省、市级课题研究，能胜任课题研究负责人工作，课题研究获得较好效果。</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4.乐意承担校本培训工作，每年至少举办专业性讲座或教研经验交流一次以上。</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t>（二）小中高教师二级岗位任职条件及岗位职责（六级岗位）</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1.认真履行小中高教师二级岗位职责。</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2.教育教学水平与能力得到同行公认，胜任指导教学教研和培养青年教师工作，成为教研组内具有一定影响的教学骨干。</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3.积极参加省、市级课题研究活动，并获得较好效果。</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4.乐意服从学校工作安排，在班主任、教研组长等工作中成绩出色。</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5.树创一流意识，争当学科带头人。</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lastRenderedPageBreak/>
        <w:t>（三）小中高教师三级岗位任职条件及岗位职责（七级岗位）</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1.遵守国家宪法和法律、法规、师德高尚，遵守本单位各项规章制度。</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2.加强政治理论与业务知识的学习，不断提高自身素质，完成规定的继续教育学时。</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3.保质保量完成学校安排的教学工作量和教师工作量，教学课时总量达到规定要求。</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4.积极参加教研组和集体备课活动。</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5.根据教学规律和教学原则，按规定认真写好教案。</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6.积极参加课改，努力探索教学规律，完成规定的听课节数；完成学校规定的教学示范课或研究课。</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7.指导和承担教育教学研究任务。积极参加课题研究和研究性学习；每年度至少撰写一篇论文，并积极参加优秀论文的交流；积极参加“师徒结对”活动，履行“师徒结对”协议中的各项职责；积极承担校本培训工作。</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t>（四）小学高级教师一级岗位任职条件及岗位职责（八级岗位）</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1.认真履行小学高级教师二级岗位职责。</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2.教育教学水平与能力逐步得到同行认可，承担并胜任教育教学教研和培养青年教师工作。成为教学骨干、教坛新秀或“学科带头人”。</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3.积极承担课题研究负责人，并获得好效果。</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lastRenderedPageBreak/>
        <w:t>4.乐意服从学校工作安排，胜任班主任、教研组长工作。</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5.能积极开设学科讲座。</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t>（五）小学高级教师二级岗位任职条件及岗位职责（九级岗位）</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1.认真履行小学高级教师三级岗位职责。</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2.不断提高教育教学水平与能力，教育教学质量稳步提高，承担或组织教育教学教研和培养青年教师工作，有一定成绩。</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3.积极参加课题研究，能承担校级或校级以上课题负责人，并获得好效果。</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4.乐意服从学校工作安排，在班主任、教研组长，工作中有一定成绩。</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t>（六）小学高级教师三级岗位任职条件及岗位职责（十级岗位）</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1.遵守国家宪法和法律．法规．恪守师德，遵守本单位各项规章制度。</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2.加强政治理论与业务的学习，不断提高自身素质，完成规定的继续教育学时。</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3.自觉完成学校安排的教学工作量和教师工作量，教学课时总量达到规定要求。</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4.积极参加教研和集体备课活动。</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5.根据教学规律和教学原则，按规定认真写好教案。</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lastRenderedPageBreak/>
        <w:t>6.积极参加课改，努力探索教学规律，完成学校规定的听课节数。每学年开一节教学优质课或研究课，树创一流意识，争当教坛新秀。</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7.承担或组织教育教学研究工作，积极参加课题研究和研究性学习；每学年至少撰写一篇论文或教学经验总结，并积极参加优秀论文交流；乐意承担指导初级教师工作，积极参加“师徒结对”活动，履行“师徒结对”活动中各项职责。</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t>（七）小学一级教师一级岗位任职条件及岗位职责（十一级岗位）</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1.认真履行小学一级教师二级岗位职责。</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2.教龄5年以上的教师，每学年要开一节“创优课”。</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3.积极参加课题研究和研究性学习。</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4.能较好地完成学校安排的教学工作量。较好地完成班主任、兴趣小组指导教师、科技辅导员、行政兼职等教师工作量</w:t>
      </w:r>
    </w:p>
    <w:p w:rsidR="00150032" w:rsidRDefault="00991200">
      <w:pPr>
        <w:widowControl/>
        <w:spacing w:line="560" w:lineRule="exact"/>
        <w:rPr>
          <w:rFonts w:ascii="仿宋_GB2312" w:eastAsia="仿宋_GB2312" w:cs="仿宋_GB2312"/>
          <w:sz w:val="34"/>
          <w:szCs w:val="34"/>
        </w:rPr>
      </w:pPr>
      <w:r>
        <w:rPr>
          <w:rFonts w:ascii="仿宋_GB2312" w:eastAsia="仿宋_GB2312" w:cs="仿宋_GB2312" w:hint="eastAsia"/>
          <w:bCs/>
          <w:sz w:val="34"/>
          <w:szCs w:val="34"/>
        </w:rPr>
        <w:t>（八）小学一级教师二级岗位任职条件及岗位职责（十二级岗位）</w:t>
      </w:r>
    </w:p>
    <w:p w:rsidR="00150032" w:rsidRDefault="00991200">
      <w:pPr>
        <w:widowControl/>
        <w:spacing w:line="560" w:lineRule="exact"/>
        <w:ind w:firstLineChars="200" w:firstLine="683"/>
        <w:rPr>
          <w:rFonts w:ascii="仿宋_GB2312" w:eastAsia="仿宋_GB2312" w:cs="仿宋_GB2312"/>
          <w:b/>
          <w:bCs/>
          <w:sz w:val="34"/>
          <w:szCs w:val="34"/>
        </w:rPr>
      </w:pPr>
      <w:r>
        <w:rPr>
          <w:rFonts w:ascii="仿宋_GB2312" w:eastAsia="仿宋_GB2312" w:cs="仿宋_GB2312" w:hint="eastAsia"/>
          <w:b/>
          <w:sz w:val="34"/>
          <w:szCs w:val="34"/>
        </w:rPr>
        <w:t>1.遵守国家宪法和法律、法规、恪守师德，遵守本单位各项规章制度。</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2.认真完成学校安排的教学工作量和小学一级教师应承担的其它教师工作量(班主任、兴趣小组指导教师、科技辅导员、行政兼职等)。</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lastRenderedPageBreak/>
        <w:t>3.积极参加本学科教研和集体备课活动，积极参加课改，并根据教学规律和教学原则，按质按量写好教案。</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4.努力探索教学规律，完成每学期规定的听课节数，每学期开一节“汇报”课；每学年至少撰写一篇论文或教学经验总结，并积极参加优秀论文交流。</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5.在与教师结成“师徒结对”后，主动求教于老教师，认真履行“师徒结对”协议中的各项职责。</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6.积极承担班主任工作，虚心学习，认真做好班级工作。</w:t>
      </w:r>
    </w:p>
    <w:p w:rsidR="00150032" w:rsidRDefault="00991200">
      <w:pPr>
        <w:pStyle w:val="a6"/>
        <w:spacing w:line="560" w:lineRule="exact"/>
        <w:ind w:firstLineChars="0" w:firstLine="0"/>
        <w:rPr>
          <w:rFonts w:hAnsi="宋体" w:cs="仿宋_GB2312"/>
          <w:b/>
          <w:bCs/>
          <w:sz w:val="34"/>
          <w:szCs w:val="34"/>
        </w:rPr>
      </w:pPr>
      <w:r>
        <w:rPr>
          <w:rFonts w:hAnsi="宋体" w:cs="仿宋_GB2312" w:hint="eastAsia"/>
          <w:b/>
          <w:bCs/>
          <w:sz w:val="34"/>
          <w:szCs w:val="34"/>
        </w:rPr>
        <w:t>（九）小学三级教师职务的岗位任职条件及岗位职责（十三级岗位）</w:t>
      </w:r>
    </w:p>
    <w:p w:rsidR="00150032" w:rsidRDefault="00991200">
      <w:pPr>
        <w:pStyle w:val="a6"/>
        <w:spacing w:line="560" w:lineRule="exact"/>
        <w:ind w:left="643" w:firstLineChars="0" w:firstLine="0"/>
        <w:rPr>
          <w:rFonts w:hAnsi="宋体" w:cs="仿宋_GB2312"/>
          <w:sz w:val="34"/>
          <w:szCs w:val="34"/>
        </w:rPr>
      </w:pPr>
      <w:r>
        <w:rPr>
          <w:rFonts w:hAnsi="宋体" w:cs="仿宋_GB2312" w:hint="eastAsia"/>
          <w:sz w:val="34"/>
          <w:szCs w:val="34"/>
        </w:rPr>
        <w:t>1.在高级教师或一级教师的指导下，承担学校安排的教学任务，备课，讲课，辅导，批改作业，考核学生成绩。</w:t>
      </w:r>
    </w:p>
    <w:p w:rsidR="00150032" w:rsidRDefault="00991200">
      <w:pPr>
        <w:pStyle w:val="a6"/>
        <w:spacing w:line="560" w:lineRule="exact"/>
        <w:ind w:left="643" w:firstLineChars="0" w:firstLine="0"/>
        <w:rPr>
          <w:rFonts w:hAnsi="宋体" w:cs="仿宋_GB2312"/>
          <w:sz w:val="34"/>
          <w:szCs w:val="34"/>
        </w:rPr>
      </w:pPr>
      <w:r>
        <w:rPr>
          <w:rFonts w:hAnsi="宋体" w:cs="仿宋_GB2312" w:hint="eastAsia"/>
          <w:sz w:val="34"/>
          <w:szCs w:val="34"/>
        </w:rPr>
        <w:t>2.在高级教师或一级教师的指导下，在课内外对学生进行思想品德教育，担任班主任、少先队辅导员。</w:t>
      </w:r>
    </w:p>
    <w:p w:rsidR="00150032" w:rsidRDefault="00991200">
      <w:pPr>
        <w:pStyle w:val="a6"/>
        <w:spacing w:line="560" w:lineRule="exact"/>
        <w:ind w:firstLineChars="164" w:firstLine="558"/>
        <w:rPr>
          <w:rFonts w:hAnsi="宋体" w:cs="仿宋_GB2312"/>
          <w:sz w:val="34"/>
          <w:szCs w:val="34"/>
        </w:rPr>
      </w:pPr>
      <w:r>
        <w:rPr>
          <w:rFonts w:hAnsi="宋体" w:cs="仿宋_GB2312" w:hint="eastAsia"/>
          <w:sz w:val="34"/>
          <w:szCs w:val="34"/>
        </w:rPr>
        <w:t>3.参加教学研究活动。</w:t>
      </w:r>
    </w:p>
    <w:p w:rsidR="00150032" w:rsidRDefault="00991200">
      <w:pPr>
        <w:pStyle w:val="a6"/>
        <w:spacing w:line="560" w:lineRule="exact"/>
        <w:ind w:leftChars="130" w:left="273" w:firstLine="683"/>
        <w:jc w:val="center"/>
        <w:rPr>
          <w:rFonts w:hAnsi="宋体" w:cs="仿宋_GB2312"/>
          <w:b/>
          <w:sz w:val="34"/>
          <w:szCs w:val="34"/>
        </w:rPr>
      </w:pPr>
      <w:r>
        <w:rPr>
          <w:rFonts w:hAnsi="宋体" w:cs="仿宋_GB2312" w:hint="eastAsia"/>
          <w:b/>
          <w:sz w:val="34"/>
          <w:szCs w:val="34"/>
        </w:rPr>
        <w:t>幼儿园教师岗位任职条件及岗位职责</w:t>
      </w:r>
    </w:p>
    <w:p w:rsidR="00150032" w:rsidRDefault="00991200">
      <w:pPr>
        <w:pStyle w:val="a6"/>
        <w:spacing w:line="560" w:lineRule="exact"/>
        <w:ind w:firstLineChars="0" w:firstLine="0"/>
        <w:rPr>
          <w:rFonts w:hAnsi="宋体" w:cs="仿宋_GB2312"/>
          <w:b/>
          <w:bCs/>
          <w:sz w:val="34"/>
          <w:szCs w:val="34"/>
        </w:rPr>
      </w:pPr>
      <w:r>
        <w:rPr>
          <w:rFonts w:hAnsi="宋体" w:cs="仿宋_GB2312" w:hint="eastAsia"/>
          <w:b/>
          <w:bCs/>
          <w:sz w:val="34"/>
          <w:szCs w:val="34"/>
        </w:rPr>
        <w:t>（一）幼儿园一级教师岗位任职条件及岗位职责（十一至十二级岗位）</w:t>
      </w:r>
    </w:p>
    <w:p w:rsidR="00150032" w:rsidRDefault="00991200">
      <w:pPr>
        <w:pStyle w:val="a6"/>
        <w:spacing w:line="560" w:lineRule="exact"/>
        <w:ind w:left="643" w:firstLineChars="0" w:firstLine="0"/>
        <w:rPr>
          <w:rFonts w:hAnsi="宋体" w:cs="仿宋_GB2312"/>
          <w:sz w:val="34"/>
          <w:szCs w:val="34"/>
        </w:rPr>
      </w:pPr>
      <w:r>
        <w:rPr>
          <w:rFonts w:hAnsi="宋体" w:cs="仿宋_GB2312" w:hint="eastAsia"/>
          <w:sz w:val="34"/>
          <w:szCs w:val="34"/>
        </w:rPr>
        <w:t>1.承担一个班的教育工作，根据《幼儿园教育纲要》，善于结合本班幼儿制订教育工作计划，创设良好的教育环境。合理安排一日生活，创造性地组织各项活动，正确评估幼儿的发展，开展家长工作。</w:t>
      </w:r>
    </w:p>
    <w:p w:rsidR="00150032" w:rsidRDefault="00991200">
      <w:pPr>
        <w:pStyle w:val="a6"/>
        <w:spacing w:line="560" w:lineRule="exact"/>
        <w:ind w:left="643" w:firstLineChars="0" w:firstLine="0"/>
        <w:rPr>
          <w:rFonts w:hAnsi="宋体" w:cs="仿宋_GB2312"/>
          <w:sz w:val="34"/>
          <w:szCs w:val="34"/>
        </w:rPr>
      </w:pPr>
      <w:r>
        <w:rPr>
          <w:rFonts w:hAnsi="宋体" w:cs="仿宋_GB2312" w:hint="eastAsia"/>
          <w:sz w:val="34"/>
          <w:szCs w:val="34"/>
        </w:rPr>
        <w:lastRenderedPageBreak/>
        <w:t>2.指导保育员的工作，执行幼儿园卫生保健制度，做好幼儿生活管理和卫生保健工作。</w:t>
      </w:r>
    </w:p>
    <w:p w:rsidR="00150032" w:rsidRDefault="00991200">
      <w:pPr>
        <w:pStyle w:val="a6"/>
        <w:spacing w:line="560" w:lineRule="exact"/>
        <w:ind w:left="643" w:firstLineChars="0" w:firstLine="0"/>
        <w:rPr>
          <w:rFonts w:hAnsi="宋体" w:cs="仿宋_GB2312"/>
          <w:sz w:val="34"/>
          <w:szCs w:val="34"/>
        </w:rPr>
      </w:pPr>
      <w:r>
        <w:rPr>
          <w:rFonts w:hAnsi="宋体" w:cs="仿宋_GB2312" w:hint="eastAsia"/>
          <w:sz w:val="34"/>
          <w:szCs w:val="34"/>
        </w:rPr>
        <w:t>3.指导幼儿教育教学研究工作，承担指导和培养教师的任务。</w:t>
      </w:r>
    </w:p>
    <w:p w:rsidR="00150032" w:rsidRDefault="00991200">
      <w:pPr>
        <w:pStyle w:val="a6"/>
        <w:spacing w:line="560" w:lineRule="exact"/>
        <w:ind w:leftChars="130" w:left="273" w:firstLineChars="0" w:firstLine="0"/>
        <w:rPr>
          <w:rFonts w:hAnsi="宋体" w:cs="仿宋_GB2312"/>
          <w:b/>
          <w:bCs/>
          <w:sz w:val="34"/>
          <w:szCs w:val="34"/>
        </w:rPr>
      </w:pPr>
      <w:r>
        <w:rPr>
          <w:rFonts w:hAnsi="宋体" w:cs="仿宋_GB2312" w:hint="eastAsia"/>
          <w:b/>
          <w:bCs/>
          <w:sz w:val="34"/>
          <w:szCs w:val="34"/>
        </w:rPr>
        <w:t>（二）幼儿园二级教师任职条件及岗位职责（十三级岗位）</w:t>
      </w:r>
    </w:p>
    <w:p w:rsidR="00150032" w:rsidRDefault="00991200">
      <w:pPr>
        <w:pStyle w:val="a6"/>
        <w:spacing w:line="560" w:lineRule="exact"/>
        <w:ind w:left="643" w:firstLineChars="100" w:firstLine="340"/>
        <w:rPr>
          <w:rFonts w:hAnsi="宋体" w:cs="仿宋_GB2312"/>
          <w:sz w:val="34"/>
          <w:szCs w:val="34"/>
        </w:rPr>
      </w:pPr>
      <w:r>
        <w:rPr>
          <w:rFonts w:hAnsi="宋体" w:cs="仿宋_GB2312" w:hint="eastAsia"/>
          <w:sz w:val="34"/>
          <w:szCs w:val="34"/>
        </w:rPr>
        <w:t>1.承担一个班的教育工作，根据《幼儿园教育纲要》，善于结合本班幼儿实际制订教育工作计划，创设良好的教育环境。合理安排一日生活。组织各项活动，正确考察幼儿的发展，开展家长工作。</w:t>
      </w:r>
    </w:p>
    <w:p w:rsidR="00150032" w:rsidRDefault="00991200">
      <w:pPr>
        <w:pStyle w:val="a6"/>
        <w:spacing w:line="560" w:lineRule="exact"/>
        <w:ind w:left="643" w:firstLineChars="100" w:firstLine="340"/>
        <w:rPr>
          <w:rFonts w:hAnsi="宋体" w:cs="仿宋_GB2312"/>
          <w:sz w:val="34"/>
          <w:szCs w:val="34"/>
        </w:rPr>
      </w:pPr>
      <w:r>
        <w:rPr>
          <w:rFonts w:hAnsi="宋体" w:cs="仿宋_GB2312" w:hint="eastAsia"/>
          <w:sz w:val="34"/>
          <w:szCs w:val="34"/>
        </w:rPr>
        <w:t>2.指导保育员的工作，执行幼儿保健制度，做好幼儿生活管理和卫生保健工作。</w:t>
      </w:r>
    </w:p>
    <w:p w:rsidR="00150032" w:rsidRDefault="00991200">
      <w:pPr>
        <w:pStyle w:val="a6"/>
        <w:spacing w:line="560" w:lineRule="exact"/>
        <w:ind w:firstLineChars="264" w:firstLine="898"/>
        <w:rPr>
          <w:rFonts w:hAnsi="宋体" w:cs="仿宋_GB2312"/>
          <w:sz w:val="34"/>
          <w:szCs w:val="34"/>
        </w:rPr>
      </w:pPr>
      <w:r>
        <w:rPr>
          <w:rFonts w:hAnsi="宋体" w:cs="仿宋_GB2312" w:hint="eastAsia"/>
          <w:sz w:val="34"/>
          <w:szCs w:val="34"/>
        </w:rPr>
        <w:t>3.参加并承担幼儿教育教学研究工作。</w:t>
      </w:r>
    </w:p>
    <w:p w:rsidR="00150032" w:rsidRDefault="00991200">
      <w:pPr>
        <w:widowControl/>
        <w:spacing w:line="560" w:lineRule="exact"/>
        <w:ind w:firstLineChars="200" w:firstLine="683"/>
        <w:jc w:val="center"/>
        <w:rPr>
          <w:rFonts w:ascii="仿宋_GB2312" w:eastAsia="仿宋_GB2312" w:cs="仿宋_GB2312"/>
          <w:b/>
          <w:sz w:val="34"/>
          <w:szCs w:val="34"/>
        </w:rPr>
      </w:pPr>
      <w:r>
        <w:rPr>
          <w:rFonts w:ascii="仿宋_GB2312" w:eastAsia="仿宋_GB2312" w:cs="仿宋_GB2312" w:hint="eastAsia"/>
          <w:b/>
          <w:sz w:val="34"/>
          <w:szCs w:val="34"/>
        </w:rPr>
        <w:t>附则</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一、小学及幼儿园竞聘工作原则上按竞聘条件、任职年限、工龄、教龄依次递推。</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二、直接聘用条件按省相关规定执行。</w:t>
      </w:r>
    </w:p>
    <w:p w:rsidR="00150032" w:rsidRDefault="00991200">
      <w:pPr>
        <w:widowControl/>
        <w:spacing w:line="560" w:lineRule="exact"/>
        <w:ind w:firstLineChars="200" w:firstLine="683"/>
        <w:rPr>
          <w:rFonts w:ascii="仿宋_GB2312" w:eastAsia="仿宋_GB2312" w:cs="仿宋_GB2312"/>
          <w:b/>
          <w:sz w:val="34"/>
          <w:szCs w:val="34"/>
        </w:rPr>
      </w:pPr>
      <w:r>
        <w:rPr>
          <w:rFonts w:ascii="仿宋_GB2312" w:eastAsia="仿宋_GB2312" w:cs="仿宋_GB2312" w:hint="eastAsia"/>
          <w:b/>
          <w:sz w:val="34"/>
          <w:szCs w:val="34"/>
        </w:rPr>
        <w:t>三、小学及幼儿园其他岗位按相关规定执行。</w:t>
      </w: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Pr>
        <w:spacing w:line="560" w:lineRule="exact"/>
        <w:rPr>
          <w:rFonts w:ascii="仿宋_GB2312" w:eastAsia="仿宋_GB2312" w:hAnsi="仿宋_GB2312" w:cs="仿宋_GB2312"/>
          <w:sz w:val="24"/>
        </w:rPr>
      </w:pPr>
    </w:p>
    <w:p w:rsidR="00150032" w:rsidRDefault="00150032"/>
    <w:p w:rsidR="00150032" w:rsidRDefault="00150032">
      <w:pPr>
        <w:spacing w:line="560" w:lineRule="exact"/>
        <w:jc w:val="center"/>
        <w:rPr>
          <w:rFonts w:ascii="仿宋_GB2312" w:eastAsia="仿宋_GB2312"/>
          <w:sz w:val="34"/>
          <w:szCs w:val="34"/>
        </w:rPr>
      </w:pPr>
    </w:p>
    <w:p w:rsidR="00150032" w:rsidRDefault="00150032">
      <w:pPr>
        <w:spacing w:line="560" w:lineRule="exact"/>
        <w:jc w:val="center"/>
        <w:rPr>
          <w:rFonts w:ascii="仿宋_GB2312" w:eastAsia="仿宋_GB2312"/>
          <w:sz w:val="34"/>
          <w:szCs w:val="34"/>
        </w:rPr>
      </w:pPr>
    </w:p>
    <w:p w:rsidR="00150032" w:rsidRDefault="00150032"/>
    <w:p w:rsidR="00150032" w:rsidRDefault="00150032"/>
    <w:sectPr w:rsidR="00150032" w:rsidSect="00E23023">
      <w:footerReference w:type="default" r:id="rId2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644" w:rsidRDefault="00EC2644">
      <w:r>
        <w:separator/>
      </w:r>
    </w:p>
  </w:endnote>
  <w:endnote w:type="continuationSeparator" w:id="1">
    <w:p w:rsidR="00EC2644" w:rsidRDefault="00EC2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32" w:rsidRDefault="00150032">
    <w:pPr>
      <w:pStyle w:val="a9"/>
      <w:jc w:val="center"/>
      <w:rPr>
        <w:rFonts w:ascii="宋体" w:eastAsia="宋体" w:hAnsi="宋体"/>
        <w:sz w:val="21"/>
        <w:szCs w:val="21"/>
      </w:rPr>
    </w:pPr>
  </w:p>
  <w:p w:rsidR="00150032" w:rsidRDefault="0015003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32" w:rsidRDefault="00E23023">
    <w:pPr>
      <w:pStyle w:val="a9"/>
      <w:jc w:val="center"/>
      <w:rPr>
        <w:rFonts w:ascii="宋体" w:eastAsia="宋体" w:hAnsi="宋体"/>
        <w:sz w:val="21"/>
        <w:szCs w:val="21"/>
      </w:rPr>
    </w:pPr>
    <w:r w:rsidRPr="00E23023">
      <w:rPr>
        <w:noProof/>
        <w:sz w:val="21"/>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50032" w:rsidRDefault="00E23023">
                <w:pPr>
                  <w:snapToGrid w:val="0"/>
                  <w:rPr>
                    <w:rFonts w:asciiTheme="minorEastAsia" w:hAnsiTheme="minorEastAsia"/>
                  </w:rPr>
                </w:pPr>
                <w:r>
                  <w:rPr>
                    <w:rFonts w:asciiTheme="minorEastAsia" w:hAnsiTheme="minorEastAsia" w:hint="eastAsia"/>
                  </w:rPr>
                  <w:fldChar w:fldCharType="begin"/>
                </w:r>
                <w:r w:rsidR="00991200">
                  <w:rPr>
                    <w:rFonts w:asciiTheme="minorEastAsia" w:hAnsiTheme="minorEastAsia" w:hint="eastAsia"/>
                  </w:rPr>
                  <w:instrText xml:space="preserve"> PAGE  \* MERGEFORMAT </w:instrText>
                </w:r>
                <w:r>
                  <w:rPr>
                    <w:rFonts w:asciiTheme="minorEastAsia" w:hAnsiTheme="minorEastAsia" w:hint="eastAsia"/>
                  </w:rPr>
                  <w:fldChar w:fldCharType="separate"/>
                </w:r>
                <w:r w:rsidR="007936BE">
                  <w:rPr>
                    <w:rFonts w:asciiTheme="minorEastAsia" w:hAnsiTheme="minorEastAsia"/>
                    <w:noProof/>
                  </w:rPr>
                  <w:t>1</w:t>
                </w:r>
                <w:r>
                  <w:rPr>
                    <w:rFonts w:asciiTheme="minorEastAsia" w:hAnsiTheme="minorEastAsia" w:hint="eastAsia"/>
                  </w:rPr>
                  <w:fldChar w:fldCharType="end"/>
                </w:r>
              </w:p>
            </w:txbxContent>
          </v:textbox>
          <w10:wrap anchorx="margin"/>
        </v:shape>
      </w:pict>
    </w:r>
  </w:p>
  <w:p w:rsidR="00150032" w:rsidRDefault="001500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644" w:rsidRDefault="00EC2644">
      <w:r>
        <w:separator/>
      </w:r>
    </w:p>
  </w:footnote>
  <w:footnote w:type="continuationSeparator" w:id="1">
    <w:p w:rsidR="00EC2644" w:rsidRDefault="00EC26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2"/>
      <w:numFmt w:val="chineseCounting"/>
      <w:suff w:val="nothing"/>
      <w:lvlText w:val="（%1）"/>
      <w:lvlJc w:val="left"/>
    </w:lvl>
  </w:abstractNum>
  <w:abstractNum w:abstractNumId="1">
    <w:nsid w:val="0000000B"/>
    <w:multiLevelType w:val="singleLevel"/>
    <w:tmpl w:val="0000000B"/>
    <w:lvl w:ilvl="0">
      <w:start w:val="1"/>
      <w:numFmt w:val="chineseCounting"/>
      <w:suff w:val="nothing"/>
      <w:lvlText w:val="（%1）"/>
      <w:lvlJc w:val="left"/>
    </w:lvl>
  </w:abstractNum>
  <w:abstractNum w:abstractNumId="2">
    <w:nsid w:val="0CF0161E"/>
    <w:multiLevelType w:val="multilevel"/>
    <w:tmpl w:val="0CF016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736E98"/>
    <w:multiLevelType w:val="multilevel"/>
    <w:tmpl w:val="0F736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5B324C1"/>
    <w:multiLevelType w:val="multilevel"/>
    <w:tmpl w:val="15B324C1"/>
    <w:lvl w:ilvl="0">
      <w:start w:val="2"/>
      <w:numFmt w:val="decimal"/>
      <w:lvlText w:val="（%1）"/>
      <w:lvlJc w:val="left"/>
      <w:pPr>
        <w:ind w:left="1295" w:hanging="73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20E762E0"/>
    <w:multiLevelType w:val="singleLevel"/>
    <w:tmpl w:val="20E762E0"/>
    <w:lvl w:ilvl="0">
      <w:start w:val="1"/>
      <w:numFmt w:val="decimal"/>
      <w:suff w:val="nothing"/>
      <w:lvlText w:val="%1、"/>
      <w:lvlJc w:val="left"/>
      <w:rPr>
        <w:rFonts w:ascii="宋体" w:eastAsia="宋体" w:hAnsi="宋体" w:cs="Times New Roman"/>
      </w:rPr>
    </w:lvl>
  </w:abstractNum>
  <w:abstractNum w:abstractNumId="6">
    <w:nsid w:val="321E6ACB"/>
    <w:multiLevelType w:val="singleLevel"/>
    <w:tmpl w:val="321E6ACB"/>
    <w:lvl w:ilvl="0">
      <w:start w:val="1"/>
      <w:numFmt w:val="decimal"/>
      <w:suff w:val="nothing"/>
      <w:lvlText w:val="%1、"/>
      <w:lvlJc w:val="left"/>
      <w:rPr>
        <w:rFonts w:ascii="宋体" w:eastAsia="宋体" w:hAnsi="宋体" w:cs="Times New Roman"/>
      </w:rPr>
    </w:lvl>
  </w:abstractNum>
  <w:abstractNum w:abstractNumId="7">
    <w:nsid w:val="52C359C7"/>
    <w:multiLevelType w:val="multilevel"/>
    <w:tmpl w:val="52C359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55E3C18"/>
    <w:multiLevelType w:val="multilevel"/>
    <w:tmpl w:val="555E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64D470E"/>
    <w:multiLevelType w:val="singleLevel"/>
    <w:tmpl w:val="564D470E"/>
    <w:lvl w:ilvl="0">
      <w:start w:val="1"/>
      <w:numFmt w:val="chineseCounting"/>
      <w:suff w:val="nothing"/>
      <w:lvlText w:val="%1、"/>
      <w:lvlJc w:val="left"/>
    </w:lvl>
  </w:abstractNum>
  <w:abstractNum w:abstractNumId="10">
    <w:nsid w:val="5947CD03"/>
    <w:multiLevelType w:val="singleLevel"/>
    <w:tmpl w:val="5947CD03"/>
    <w:lvl w:ilvl="0">
      <w:start w:val="1"/>
      <w:numFmt w:val="decimal"/>
      <w:suff w:val="nothing"/>
      <w:lvlText w:val="%1."/>
      <w:lvlJc w:val="left"/>
    </w:lvl>
  </w:abstractNum>
  <w:abstractNum w:abstractNumId="11">
    <w:nsid w:val="5F785ACB"/>
    <w:multiLevelType w:val="multilevel"/>
    <w:tmpl w:val="5F785A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2D0093E"/>
    <w:multiLevelType w:val="multilevel"/>
    <w:tmpl w:val="62D0093E"/>
    <w:lvl w:ilvl="0">
      <w:start w:val="1"/>
      <w:numFmt w:val="decimal"/>
      <w:lvlText w:val="（%1）"/>
      <w:lvlJc w:val="left"/>
      <w:pPr>
        <w:ind w:left="1305" w:hanging="735"/>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3">
    <w:nsid w:val="7502220A"/>
    <w:multiLevelType w:val="singleLevel"/>
    <w:tmpl w:val="7502220A"/>
    <w:lvl w:ilvl="0">
      <w:start w:val="1"/>
      <w:numFmt w:val="decimal"/>
      <w:suff w:val="nothing"/>
      <w:lvlText w:val="%1、"/>
      <w:lvlJc w:val="left"/>
      <w:rPr>
        <w:rFonts w:ascii="宋体" w:eastAsia="宋体" w:hAnsi="宋体" w:cs="Times New Roman"/>
      </w:rPr>
    </w:lvl>
  </w:abstractNum>
  <w:abstractNum w:abstractNumId="14">
    <w:nsid w:val="78AD4A58"/>
    <w:multiLevelType w:val="singleLevel"/>
    <w:tmpl w:val="78AD4A58"/>
    <w:lvl w:ilvl="0">
      <w:start w:val="1"/>
      <w:numFmt w:val="decimal"/>
      <w:suff w:val="nothing"/>
      <w:lvlText w:val="%1、"/>
      <w:lvlJc w:val="left"/>
      <w:rPr>
        <w:rFonts w:ascii="宋体" w:eastAsia="宋体" w:hAnsi="宋体" w:cs="Times New Roman"/>
      </w:rPr>
    </w:lvl>
  </w:abstractNum>
  <w:abstractNum w:abstractNumId="15">
    <w:nsid w:val="7C2146F9"/>
    <w:multiLevelType w:val="singleLevel"/>
    <w:tmpl w:val="7C2146F9"/>
    <w:lvl w:ilvl="0">
      <w:start w:val="1"/>
      <w:numFmt w:val="decimal"/>
      <w:suff w:val="nothing"/>
      <w:lvlText w:val="%1、"/>
      <w:lvlJc w:val="left"/>
      <w:rPr>
        <w:rFonts w:ascii="宋体" w:eastAsia="宋体" w:hAnsi="宋体" w:cs="Times New Roman"/>
      </w:rPr>
    </w:lvl>
  </w:abstractNum>
  <w:abstractNum w:abstractNumId="16">
    <w:nsid w:val="7CB32A2D"/>
    <w:multiLevelType w:val="multilevel"/>
    <w:tmpl w:val="7CB32A2D"/>
    <w:lvl w:ilvl="0">
      <w:start w:val="1"/>
      <w:numFmt w:val="decimal"/>
      <w:lvlText w:val="（%1）"/>
      <w:lvlJc w:val="left"/>
      <w:pPr>
        <w:ind w:left="1445" w:hanging="735"/>
      </w:pPr>
      <w:rPr>
        <w:rFonts w:hint="default"/>
      </w:rPr>
    </w:lvl>
    <w:lvl w:ilvl="1">
      <w:start w:val="1"/>
      <w:numFmt w:val="decimal"/>
      <w:lvlText w:val="（%2）"/>
      <w:lvlJc w:val="left"/>
      <w:pPr>
        <w:ind w:left="1865" w:hanging="735"/>
      </w:pPr>
      <w:rPr>
        <w:rFonts w:hint="default"/>
      </w:r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2"/>
  </w:num>
  <w:num w:numId="2">
    <w:abstractNumId w:val="3"/>
  </w:num>
  <w:num w:numId="3">
    <w:abstractNumId w:val="8"/>
  </w:num>
  <w:num w:numId="4">
    <w:abstractNumId w:val="7"/>
  </w:num>
  <w:num w:numId="5">
    <w:abstractNumId w:val="11"/>
  </w:num>
  <w:num w:numId="6">
    <w:abstractNumId w:val="10"/>
  </w:num>
  <w:num w:numId="7">
    <w:abstractNumId w:val="9"/>
  </w:num>
  <w:num w:numId="8">
    <w:abstractNumId w:val="1"/>
  </w:num>
  <w:num w:numId="9">
    <w:abstractNumId w:val="0"/>
  </w:num>
  <w:num w:numId="10">
    <w:abstractNumId w:val="16"/>
  </w:num>
  <w:num w:numId="11">
    <w:abstractNumId w:val="12"/>
  </w:num>
  <w:num w:numId="12">
    <w:abstractNumId w:val="4"/>
  </w:num>
  <w:num w:numId="13">
    <w:abstractNumId w:val="6"/>
  </w:num>
  <w:num w:numId="14">
    <w:abstractNumId w:val="13"/>
  </w:num>
  <w:num w:numId="15">
    <w:abstractNumId w:val="5"/>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2E9B"/>
    <w:rsid w:val="0001570D"/>
    <w:rsid w:val="00051BB0"/>
    <w:rsid w:val="00072947"/>
    <w:rsid w:val="000E5F93"/>
    <w:rsid w:val="00113AE5"/>
    <w:rsid w:val="0012695D"/>
    <w:rsid w:val="00150032"/>
    <w:rsid w:val="00162E9B"/>
    <w:rsid w:val="0019304F"/>
    <w:rsid w:val="001C600A"/>
    <w:rsid w:val="002021DC"/>
    <w:rsid w:val="002A297A"/>
    <w:rsid w:val="00321ED8"/>
    <w:rsid w:val="00385F84"/>
    <w:rsid w:val="00394011"/>
    <w:rsid w:val="003E3FAA"/>
    <w:rsid w:val="0047667F"/>
    <w:rsid w:val="004F56CE"/>
    <w:rsid w:val="00554E8B"/>
    <w:rsid w:val="00562234"/>
    <w:rsid w:val="005C7022"/>
    <w:rsid w:val="00643E7B"/>
    <w:rsid w:val="00655913"/>
    <w:rsid w:val="00657283"/>
    <w:rsid w:val="00662131"/>
    <w:rsid w:val="006B4391"/>
    <w:rsid w:val="006D69A6"/>
    <w:rsid w:val="00704335"/>
    <w:rsid w:val="0070516E"/>
    <w:rsid w:val="0073548F"/>
    <w:rsid w:val="00754A99"/>
    <w:rsid w:val="00786CC4"/>
    <w:rsid w:val="007936BE"/>
    <w:rsid w:val="007A6EE6"/>
    <w:rsid w:val="007F600C"/>
    <w:rsid w:val="008146A1"/>
    <w:rsid w:val="00866EEE"/>
    <w:rsid w:val="00881FCE"/>
    <w:rsid w:val="0092301E"/>
    <w:rsid w:val="00953E6E"/>
    <w:rsid w:val="00981702"/>
    <w:rsid w:val="00991200"/>
    <w:rsid w:val="009C45F3"/>
    <w:rsid w:val="00A00398"/>
    <w:rsid w:val="00B54ED4"/>
    <w:rsid w:val="00B9142D"/>
    <w:rsid w:val="00BB796E"/>
    <w:rsid w:val="00C3656A"/>
    <w:rsid w:val="00CA6D8A"/>
    <w:rsid w:val="00CA76F5"/>
    <w:rsid w:val="00CB4F38"/>
    <w:rsid w:val="00D3231F"/>
    <w:rsid w:val="00D4198B"/>
    <w:rsid w:val="00DA2393"/>
    <w:rsid w:val="00DB430E"/>
    <w:rsid w:val="00E15683"/>
    <w:rsid w:val="00E23023"/>
    <w:rsid w:val="00E54D2D"/>
    <w:rsid w:val="00E82F08"/>
    <w:rsid w:val="00EC2644"/>
    <w:rsid w:val="00ED0179"/>
    <w:rsid w:val="00FC14C3"/>
    <w:rsid w:val="00FF7F05"/>
    <w:rsid w:val="042D0CE7"/>
    <w:rsid w:val="07315D83"/>
    <w:rsid w:val="27D13B4E"/>
    <w:rsid w:val="2DD66826"/>
    <w:rsid w:val="44FD3B67"/>
    <w:rsid w:val="47453A3F"/>
    <w:rsid w:val="62AE3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lsdException w:name="toc 7" w:semiHidden="0" w:uiPriority="39" w:qFormat="1"/>
    <w:lsdException w:name="toc 8" w:semiHidden="0" w:uiPriority="39" w:qFormat="1"/>
    <w:lsdException w:name="toc 9" w:semiHidden="0" w:uiPriority="39"/>
    <w:lsdException w:name="annotation text" w:semiHidden="0" w:qFormat="1"/>
    <w:lsdException w:name="header" w:semiHidden="0"/>
    <w:lsdException w:name="footer" w:semiHidden="0" w:unhideWhenUsed="0" w:qFormat="1"/>
    <w:lsdException w:name="caption" w:uiPriority="35" w:qFormat="1"/>
    <w:lsdException w:name="annotation reference" w:semiHidden="0" w:qFormat="1"/>
    <w:lsdException w:name="page number" w:semiHidden="0" w:uiPriority="0" w:unhideWhenUsed="0"/>
    <w:lsdException w:name="Title" w:semiHidden="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Indent 2"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lsdException w:name="Normal (Web)" w:semiHidden="0"/>
    <w:lsdException w:name="Normal Table" w:qFormat="1"/>
    <w:lsdException w:name="annotation subject" w:semiHidden="0" w:qFormat="1"/>
    <w:lsdException w:name="Balloon Text" w:semiHidden="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023"/>
    <w:pPr>
      <w:widowControl w:val="0"/>
      <w:jc w:val="both"/>
    </w:pPr>
    <w:rPr>
      <w:kern w:val="2"/>
      <w:sz w:val="21"/>
      <w:szCs w:val="22"/>
    </w:rPr>
  </w:style>
  <w:style w:type="paragraph" w:styleId="1">
    <w:name w:val="heading 1"/>
    <w:basedOn w:val="a"/>
    <w:next w:val="a"/>
    <w:link w:val="1Char"/>
    <w:uiPriority w:val="99"/>
    <w:qFormat/>
    <w:rsid w:val="00E23023"/>
    <w:pPr>
      <w:keepNext/>
      <w:keepLines/>
      <w:spacing w:afterLines="50" w:line="560" w:lineRule="exact"/>
      <w:jc w:val="center"/>
      <w:outlineLvl w:val="0"/>
    </w:pPr>
    <w:rPr>
      <w:rFonts w:ascii="Times New Roman" w:eastAsia="方正小标宋简体" w:hAnsi="Times New Roman"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23023"/>
    <w:rPr>
      <w:b/>
      <w:bCs/>
      <w:szCs w:val="24"/>
    </w:rPr>
  </w:style>
  <w:style w:type="paragraph" w:styleId="a4">
    <w:name w:val="annotation text"/>
    <w:basedOn w:val="a"/>
    <w:link w:val="Char1"/>
    <w:uiPriority w:val="99"/>
    <w:unhideWhenUsed/>
    <w:qFormat/>
    <w:rsid w:val="00E23023"/>
    <w:pPr>
      <w:jc w:val="left"/>
    </w:pPr>
  </w:style>
  <w:style w:type="paragraph" w:styleId="7">
    <w:name w:val="toc 7"/>
    <w:basedOn w:val="a"/>
    <w:next w:val="a"/>
    <w:uiPriority w:val="39"/>
    <w:unhideWhenUsed/>
    <w:qFormat/>
    <w:rsid w:val="00E23023"/>
    <w:pPr>
      <w:ind w:left="1050"/>
      <w:jc w:val="left"/>
    </w:pPr>
    <w:rPr>
      <w:rFonts w:ascii="Calibri" w:eastAsia="宋体" w:hAnsi="Calibri" w:cs="Times New Roman"/>
      <w:sz w:val="20"/>
      <w:szCs w:val="20"/>
    </w:rPr>
  </w:style>
  <w:style w:type="paragraph" w:styleId="a5">
    <w:name w:val="Body Text"/>
    <w:basedOn w:val="a"/>
    <w:link w:val="Char0"/>
    <w:qFormat/>
    <w:rsid w:val="00E23023"/>
    <w:pPr>
      <w:jc w:val="center"/>
    </w:pPr>
    <w:rPr>
      <w:rFonts w:ascii="宋体"/>
      <w:b/>
      <w:sz w:val="44"/>
      <w:szCs w:val="32"/>
    </w:rPr>
  </w:style>
  <w:style w:type="paragraph" w:styleId="a6">
    <w:name w:val="Body Text Indent"/>
    <w:basedOn w:val="a"/>
    <w:link w:val="Char2"/>
    <w:uiPriority w:val="99"/>
    <w:qFormat/>
    <w:rsid w:val="00E23023"/>
    <w:pPr>
      <w:ind w:firstLineChars="200" w:firstLine="560"/>
    </w:pPr>
    <w:rPr>
      <w:rFonts w:ascii="仿宋_GB2312" w:eastAsia="仿宋_GB2312" w:hAnsi="华文仿宋"/>
      <w:sz w:val="28"/>
      <w:szCs w:val="24"/>
    </w:rPr>
  </w:style>
  <w:style w:type="paragraph" w:styleId="5">
    <w:name w:val="toc 5"/>
    <w:basedOn w:val="a"/>
    <w:next w:val="a"/>
    <w:uiPriority w:val="39"/>
    <w:unhideWhenUsed/>
    <w:qFormat/>
    <w:rsid w:val="00E23023"/>
    <w:pPr>
      <w:ind w:left="630"/>
      <w:jc w:val="left"/>
    </w:pPr>
    <w:rPr>
      <w:rFonts w:ascii="Calibri" w:eastAsia="宋体" w:hAnsi="Calibri" w:cs="Times New Roman"/>
      <w:sz w:val="20"/>
      <w:szCs w:val="20"/>
    </w:rPr>
  </w:style>
  <w:style w:type="paragraph" w:styleId="3">
    <w:name w:val="toc 3"/>
    <w:basedOn w:val="a"/>
    <w:next w:val="a"/>
    <w:uiPriority w:val="39"/>
    <w:unhideWhenUsed/>
    <w:qFormat/>
    <w:rsid w:val="00E23023"/>
    <w:pPr>
      <w:ind w:left="210"/>
      <w:jc w:val="left"/>
    </w:pPr>
    <w:rPr>
      <w:rFonts w:ascii="Calibri" w:eastAsia="宋体" w:hAnsi="Calibri" w:cs="Times New Roman"/>
      <w:sz w:val="20"/>
      <w:szCs w:val="20"/>
    </w:rPr>
  </w:style>
  <w:style w:type="paragraph" w:styleId="a7">
    <w:name w:val="Plain Text"/>
    <w:basedOn w:val="a"/>
    <w:link w:val="Char3"/>
    <w:uiPriority w:val="99"/>
    <w:rsid w:val="00E23023"/>
    <w:rPr>
      <w:rFonts w:ascii="宋体" w:hAnsi="Courier New"/>
    </w:rPr>
  </w:style>
  <w:style w:type="paragraph" w:styleId="8">
    <w:name w:val="toc 8"/>
    <w:basedOn w:val="a"/>
    <w:next w:val="a"/>
    <w:uiPriority w:val="39"/>
    <w:unhideWhenUsed/>
    <w:qFormat/>
    <w:rsid w:val="00E23023"/>
    <w:pPr>
      <w:ind w:left="1260"/>
      <w:jc w:val="left"/>
    </w:pPr>
    <w:rPr>
      <w:rFonts w:ascii="Calibri" w:eastAsia="宋体" w:hAnsi="Calibri" w:cs="Times New Roman"/>
      <w:sz w:val="20"/>
      <w:szCs w:val="20"/>
    </w:rPr>
  </w:style>
  <w:style w:type="paragraph" w:styleId="2">
    <w:name w:val="Body Text Indent 2"/>
    <w:basedOn w:val="a"/>
    <w:link w:val="2Char"/>
    <w:semiHidden/>
    <w:qFormat/>
    <w:rsid w:val="00E23023"/>
    <w:pPr>
      <w:spacing w:line="500" w:lineRule="exact"/>
      <w:ind w:firstLineChars="200" w:firstLine="560"/>
    </w:pPr>
    <w:rPr>
      <w:rFonts w:ascii="宋体" w:hAnsi="宋体"/>
      <w:color w:val="FF0000"/>
      <w:sz w:val="28"/>
      <w:szCs w:val="28"/>
    </w:rPr>
  </w:style>
  <w:style w:type="paragraph" w:styleId="a8">
    <w:name w:val="Balloon Text"/>
    <w:basedOn w:val="a"/>
    <w:link w:val="Char4"/>
    <w:uiPriority w:val="99"/>
    <w:unhideWhenUsed/>
    <w:rsid w:val="00E23023"/>
    <w:rPr>
      <w:sz w:val="18"/>
      <w:szCs w:val="18"/>
    </w:rPr>
  </w:style>
  <w:style w:type="paragraph" w:styleId="a9">
    <w:name w:val="footer"/>
    <w:basedOn w:val="a"/>
    <w:link w:val="Char5"/>
    <w:uiPriority w:val="99"/>
    <w:qFormat/>
    <w:rsid w:val="00E23023"/>
    <w:pPr>
      <w:tabs>
        <w:tab w:val="center" w:pos="4153"/>
        <w:tab w:val="right" w:pos="8306"/>
      </w:tabs>
      <w:snapToGrid w:val="0"/>
      <w:jc w:val="left"/>
    </w:pPr>
    <w:rPr>
      <w:sz w:val="18"/>
      <w:szCs w:val="18"/>
    </w:rPr>
  </w:style>
  <w:style w:type="paragraph" w:styleId="aa">
    <w:name w:val="header"/>
    <w:basedOn w:val="a"/>
    <w:link w:val="Char6"/>
    <w:uiPriority w:val="99"/>
    <w:unhideWhenUsed/>
    <w:rsid w:val="00E2302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23023"/>
    <w:pPr>
      <w:tabs>
        <w:tab w:val="right" w:leader="dot" w:pos="8834"/>
      </w:tabs>
      <w:spacing w:before="360"/>
      <w:jc w:val="left"/>
    </w:pPr>
    <w:rPr>
      <w:rFonts w:ascii="仿宋" w:eastAsia="仿宋" w:hAnsi="仿宋" w:cs="Times New Roman"/>
      <w:b/>
      <w:bCs/>
      <w:caps/>
      <w:sz w:val="40"/>
      <w:szCs w:val="40"/>
    </w:rPr>
  </w:style>
  <w:style w:type="paragraph" w:styleId="4">
    <w:name w:val="toc 4"/>
    <w:basedOn w:val="a"/>
    <w:next w:val="a"/>
    <w:uiPriority w:val="39"/>
    <w:unhideWhenUsed/>
    <w:qFormat/>
    <w:rsid w:val="00E23023"/>
    <w:pPr>
      <w:ind w:left="420"/>
      <w:jc w:val="left"/>
    </w:pPr>
    <w:rPr>
      <w:rFonts w:ascii="Calibri" w:eastAsia="宋体" w:hAnsi="Calibri" w:cs="Times New Roman"/>
      <w:sz w:val="20"/>
      <w:szCs w:val="20"/>
    </w:rPr>
  </w:style>
  <w:style w:type="paragraph" w:styleId="ab">
    <w:name w:val="Subtitle"/>
    <w:basedOn w:val="a"/>
    <w:next w:val="a"/>
    <w:link w:val="Char7"/>
    <w:uiPriority w:val="11"/>
    <w:qFormat/>
    <w:rsid w:val="00E23023"/>
    <w:pPr>
      <w:spacing w:before="240" w:after="60" w:line="312" w:lineRule="auto"/>
      <w:jc w:val="center"/>
      <w:outlineLvl w:val="1"/>
    </w:pPr>
    <w:rPr>
      <w:rFonts w:ascii="Cambria" w:hAnsi="Cambria" w:cs="Times New Roman"/>
      <w:b/>
      <w:bCs/>
      <w:kern w:val="28"/>
      <w:sz w:val="32"/>
      <w:szCs w:val="32"/>
    </w:rPr>
  </w:style>
  <w:style w:type="paragraph" w:styleId="6">
    <w:name w:val="toc 6"/>
    <w:basedOn w:val="a"/>
    <w:next w:val="a"/>
    <w:uiPriority w:val="39"/>
    <w:unhideWhenUsed/>
    <w:rsid w:val="00E23023"/>
    <w:pPr>
      <w:ind w:left="840"/>
      <w:jc w:val="left"/>
    </w:pPr>
    <w:rPr>
      <w:rFonts w:ascii="Calibri" w:eastAsia="宋体" w:hAnsi="Calibri" w:cs="Times New Roman"/>
      <w:sz w:val="20"/>
      <w:szCs w:val="20"/>
    </w:rPr>
  </w:style>
  <w:style w:type="paragraph" w:styleId="20">
    <w:name w:val="toc 2"/>
    <w:basedOn w:val="a"/>
    <w:next w:val="a"/>
    <w:uiPriority w:val="39"/>
    <w:unhideWhenUsed/>
    <w:qFormat/>
    <w:rsid w:val="00E23023"/>
    <w:pPr>
      <w:spacing w:before="240"/>
      <w:jc w:val="left"/>
    </w:pPr>
    <w:rPr>
      <w:rFonts w:ascii="Calibri" w:eastAsia="宋体" w:hAnsi="Calibri" w:cs="Times New Roman"/>
      <w:b/>
      <w:bCs/>
      <w:sz w:val="20"/>
      <w:szCs w:val="20"/>
    </w:rPr>
  </w:style>
  <w:style w:type="paragraph" w:styleId="9">
    <w:name w:val="toc 9"/>
    <w:basedOn w:val="a"/>
    <w:next w:val="a"/>
    <w:uiPriority w:val="39"/>
    <w:unhideWhenUsed/>
    <w:rsid w:val="00E23023"/>
    <w:pPr>
      <w:ind w:left="1470"/>
      <w:jc w:val="left"/>
    </w:pPr>
    <w:rPr>
      <w:rFonts w:ascii="Calibri" w:eastAsia="宋体" w:hAnsi="Calibri" w:cs="Times New Roman"/>
      <w:sz w:val="20"/>
      <w:szCs w:val="20"/>
    </w:rPr>
  </w:style>
  <w:style w:type="paragraph" w:styleId="ac">
    <w:name w:val="Normal (Web)"/>
    <w:basedOn w:val="a"/>
    <w:uiPriority w:val="99"/>
    <w:unhideWhenUsed/>
    <w:rsid w:val="00E23023"/>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8"/>
    <w:uiPriority w:val="99"/>
    <w:qFormat/>
    <w:rsid w:val="00E23023"/>
    <w:pPr>
      <w:spacing w:after="120" w:line="560" w:lineRule="exact"/>
      <w:jc w:val="center"/>
      <w:outlineLvl w:val="0"/>
    </w:pPr>
    <w:rPr>
      <w:rFonts w:ascii="Cambria" w:eastAsia="方正小标宋简体" w:hAnsi="Cambria"/>
      <w:b/>
      <w:bCs/>
      <w:sz w:val="44"/>
      <w:szCs w:val="32"/>
    </w:rPr>
  </w:style>
  <w:style w:type="character" w:styleId="ae">
    <w:name w:val="page number"/>
    <w:basedOn w:val="a0"/>
    <w:rsid w:val="00E23023"/>
  </w:style>
  <w:style w:type="character" w:styleId="af">
    <w:name w:val="Hyperlink"/>
    <w:uiPriority w:val="99"/>
    <w:unhideWhenUsed/>
    <w:qFormat/>
    <w:rsid w:val="00E23023"/>
    <w:rPr>
      <w:color w:val="0000FF"/>
      <w:u w:val="single"/>
    </w:rPr>
  </w:style>
  <w:style w:type="character" w:styleId="af0">
    <w:name w:val="annotation reference"/>
    <w:uiPriority w:val="99"/>
    <w:unhideWhenUsed/>
    <w:qFormat/>
    <w:rsid w:val="00E23023"/>
    <w:rPr>
      <w:sz w:val="21"/>
      <w:szCs w:val="21"/>
    </w:rPr>
  </w:style>
  <w:style w:type="table" w:styleId="af1">
    <w:name w:val="Table Grid"/>
    <w:basedOn w:val="a1"/>
    <w:rsid w:val="00E2302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sid w:val="00E23023"/>
    <w:rPr>
      <w:rFonts w:ascii="Times New Roman" w:eastAsia="方正小标宋简体" w:hAnsi="Times New Roman" w:cs="Times New Roman"/>
      <w:b/>
      <w:bCs/>
      <w:kern w:val="44"/>
      <w:sz w:val="44"/>
      <w:szCs w:val="44"/>
      <w:lang w:val="zh-CN" w:eastAsia="zh-CN"/>
    </w:rPr>
  </w:style>
  <w:style w:type="character" w:customStyle="1" w:styleId="Char9">
    <w:name w:val="批注文字 Char"/>
    <w:uiPriority w:val="99"/>
    <w:qFormat/>
    <w:rsid w:val="00E23023"/>
    <w:rPr>
      <w:kern w:val="2"/>
      <w:sz w:val="21"/>
      <w:szCs w:val="24"/>
    </w:rPr>
  </w:style>
  <w:style w:type="character" w:customStyle="1" w:styleId="Char4">
    <w:name w:val="批注框文本 Char"/>
    <w:link w:val="a8"/>
    <w:uiPriority w:val="99"/>
    <w:qFormat/>
    <w:rsid w:val="00E23023"/>
    <w:rPr>
      <w:sz w:val="18"/>
      <w:szCs w:val="18"/>
    </w:rPr>
  </w:style>
  <w:style w:type="character" w:customStyle="1" w:styleId="Char7">
    <w:name w:val="副标题 Char"/>
    <w:link w:val="ab"/>
    <w:uiPriority w:val="11"/>
    <w:qFormat/>
    <w:rsid w:val="00E23023"/>
    <w:rPr>
      <w:rFonts w:ascii="Cambria" w:hAnsi="Cambria" w:cs="Times New Roman"/>
      <w:b/>
      <w:bCs/>
      <w:kern w:val="28"/>
      <w:sz w:val="32"/>
      <w:szCs w:val="32"/>
    </w:rPr>
  </w:style>
  <w:style w:type="character" w:customStyle="1" w:styleId="Char8">
    <w:name w:val="标题 Char"/>
    <w:link w:val="ad"/>
    <w:uiPriority w:val="99"/>
    <w:qFormat/>
    <w:rsid w:val="00E23023"/>
    <w:rPr>
      <w:rFonts w:ascii="Cambria" w:eastAsia="方正小标宋简体" w:hAnsi="Cambria"/>
      <w:b/>
      <w:bCs/>
      <w:sz w:val="44"/>
      <w:szCs w:val="32"/>
    </w:rPr>
  </w:style>
  <w:style w:type="character" w:customStyle="1" w:styleId="apple-converted-space">
    <w:name w:val="apple-converted-space"/>
    <w:basedOn w:val="a0"/>
    <w:qFormat/>
    <w:rsid w:val="00E23023"/>
  </w:style>
  <w:style w:type="character" w:customStyle="1" w:styleId="2Char">
    <w:name w:val="正文文本缩进 2 Char"/>
    <w:link w:val="2"/>
    <w:semiHidden/>
    <w:rsid w:val="00E23023"/>
    <w:rPr>
      <w:rFonts w:ascii="宋体" w:hAnsi="宋体"/>
      <w:color w:val="FF0000"/>
      <w:sz w:val="28"/>
      <w:szCs w:val="28"/>
    </w:rPr>
  </w:style>
  <w:style w:type="character" w:customStyle="1" w:styleId="16">
    <w:name w:val="16"/>
    <w:rsid w:val="00E23023"/>
    <w:rPr>
      <w:rFonts w:ascii="Times New Roman" w:eastAsia="仿宋" w:hAnsi="Times New Roman" w:cs="Times New Roman" w:hint="default"/>
      <w:b/>
      <w:bCs/>
      <w:kern w:val="44"/>
      <w:sz w:val="40"/>
      <w:szCs w:val="40"/>
    </w:rPr>
  </w:style>
  <w:style w:type="character" w:customStyle="1" w:styleId="Char6">
    <w:name w:val="页眉 Char"/>
    <w:link w:val="aa"/>
    <w:uiPriority w:val="99"/>
    <w:rsid w:val="00E23023"/>
    <w:rPr>
      <w:sz w:val="18"/>
      <w:szCs w:val="18"/>
    </w:rPr>
  </w:style>
  <w:style w:type="character" w:customStyle="1" w:styleId="Char5">
    <w:name w:val="页脚 Char"/>
    <w:link w:val="a9"/>
    <w:uiPriority w:val="99"/>
    <w:qFormat/>
    <w:rsid w:val="00E23023"/>
    <w:rPr>
      <w:sz w:val="18"/>
      <w:szCs w:val="18"/>
    </w:rPr>
  </w:style>
  <w:style w:type="character" w:customStyle="1" w:styleId="Char0">
    <w:name w:val="正文文本 Char"/>
    <w:link w:val="a5"/>
    <w:qFormat/>
    <w:rsid w:val="00E23023"/>
    <w:rPr>
      <w:rFonts w:ascii="宋体"/>
      <w:b/>
      <w:sz w:val="44"/>
      <w:szCs w:val="32"/>
    </w:rPr>
  </w:style>
  <w:style w:type="character" w:customStyle="1" w:styleId="Char">
    <w:name w:val="批注主题 Char"/>
    <w:link w:val="a3"/>
    <w:uiPriority w:val="99"/>
    <w:rsid w:val="00E23023"/>
    <w:rPr>
      <w:b/>
      <w:bCs/>
      <w:szCs w:val="24"/>
    </w:rPr>
  </w:style>
  <w:style w:type="character" w:customStyle="1" w:styleId="Char3">
    <w:name w:val="纯文本 Char"/>
    <w:link w:val="a7"/>
    <w:uiPriority w:val="99"/>
    <w:rsid w:val="00E23023"/>
    <w:rPr>
      <w:rFonts w:ascii="宋体" w:hAnsi="Courier New"/>
    </w:rPr>
  </w:style>
  <w:style w:type="character" w:customStyle="1" w:styleId="Char2">
    <w:name w:val="正文文本缩进 Char"/>
    <w:link w:val="a6"/>
    <w:uiPriority w:val="99"/>
    <w:qFormat/>
    <w:locked/>
    <w:rsid w:val="00E23023"/>
    <w:rPr>
      <w:rFonts w:ascii="仿宋_GB2312" w:eastAsia="仿宋_GB2312" w:hAnsi="华文仿宋"/>
      <w:sz w:val="28"/>
      <w:szCs w:val="24"/>
    </w:rPr>
  </w:style>
  <w:style w:type="character" w:customStyle="1" w:styleId="15">
    <w:name w:val="15"/>
    <w:rsid w:val="00E23023"/>
    <w:rPr>
      <w:rFonts w:ascii="Times New Roman" w:eastAsia="仿宋" w:hAnsi="Times New Roman" w:cs="Times New Roman" w:hint="default"/>
      <w:b/>
      <w:bCs/>
      <w:kern w:val="44"/>
      <w:sz w:val="40"/>
      <w:szCs w:val="40"/>
    </w:rPr>
  </w:style>
  <w:style w:type="character" w:customStyle="1" w:styleId="Char10">
    <w:name w:val="副标题 Char1"/>
    <w:basedOn w:val="a0"/>
    <w:uiPriority w:val="11"/>
    <w:qFormat/>
    <w:rsid w:val="00E23023"/>
    <w:rPr>
      <w:rFonts w:asciiTheme="majorHAnsi" w:eastAsia="宋体" w:hAnsiTheme="majorHAnsi" w:cstheme="majorBidi"/>
      <w:b/>
      <w:bCs/>
      <w:kern w:val="28"/>
      <w:sz w:val="32"/>
      <w:szCs w:val="32"/>
    </w:rPr>
  </w:style>
  <w:style w:type="character" w:customStyle="1" w:styleId="Char1">
    <w:name w:val="批注文字 Char1"/>
    <w:basedOn w:val="a0"/>
    <w:link w:val="a4"/>
    <w:uiPriority w:val="99"/>
    <w:semiHidden/>
    <w:qFormat/>
    <w:rsid w:val="00E23023"/>
  </w:style>
  <w:style w:type="character" w:customStyle="1" w:styleId="Char11">
    <w:name w:val="批注主题 Char1"/>
    <w:basedOn w:val="Char1"/>
    <w:uiPriority w:val="99"/>
    <w:semiHidden/>
    <w:qFormat/>
    <w:rsid w:val="00E23023"/>
    <w:rPr>
      <w:b/>
      <w:bCs/>
    </w:rPr>
  </w:style>
  <w:style w:type="character" w:customStyle="1" w:styleId="Char12">
    <w:name w:val="页脚 Char1"/>
    <w:basedOn w:val="a0"/>
    <w:uiPriority w:val="99"/>
    <w:semiHidden/>
    <w:qFormat/>
    <w:rsid w:val="00E23023"/>
    <w:rPr>
      <w:sz w:val="18"/>
      <w:szCs w:val="18"/>
    </w:rPr>
  </w:style>
  <w:style w:type="character" w:customStyle="1" w:styleId="2Char1">
    <w:name w:val="正文文本缩进 2 Char1"/>
    <w:basedOn w:val="a0"/>
    <w:uiPriority w:val="99"/>
    <w:semiHidden/>
    <w:qFormat/>
    <w:rsid w:val="00E23023"/>
  </w:style>
  <w:style w:type="character" w:customStyle="1" w:styleId="Char13">
    <w:name w:val="正文文本缩进 Char1"/>
    <w:basedOn w:val="a0"/>
    <w:uiPriority w:val="99"/>
    <w:semiHidden/>
    <w:qFormat/>
    <w:rsid w:val="00E23023"/>
  </w:style>
  <w:style w:type="character" w:customStyle="1" w:styleId="Char14">
    <w:name w:val="页眉 Char1"/>
    <w:basedOn w:val="a0"/>
    <w:uiPriority w:val="99"/>
    <w:semiHidden/>
    <w:qFormat/>
    <w:rsid w:val="00E23023"/>
    <w:rPr>
      <w:sz w:val="18"/>
      <w:szCs w:val="18"/>
    </w:rPr>
  </w:style>
  <w:style w:type="character" w:customStyle="1" w:styleId="Char15">
    <w:name w:val="批注框文本 Char1"/>
    <w:basedOn w:val="a0"/>
    <w:uiPriority w:val="99"/>
    <w:semiHidden/>
    <w:qFormat/>
    <w:rsid w:val="00E23023"/>
    <w:rPr>
      <w:sz w:val="18"/>
      <w:szCs w:val="18"/>
    </w:rPr>
  </w:style>
  <w:style w:type="character" w:customStyle="1" w:styleId="Char16">
    <w:name w:val="正文文本 Char1"/>
    <w:basedOn w:val="a0"/>
    <w:uiPriority w:val="99"/>
    <w:semiHidden/>
    <w:qFormat/>
    <w:rsid w:val="00E23023"/>
  </w:style>
  <w:style w:type="character" w:customStyle="1" w:styleId="Char17">
    <w:name w:val="纯文本 Char1"/>
    <w:basedOn w:val="a0"/>
    <w:uiPriority w:val="99"/>
    <w:semiHidden/>
    <w:qFormat/>
    <w:rsid w:val="00E23023"/>
    <w:rPr>
      <w:rFonts w:ascii="宋体" w:eastAsia="宋体" w:hAnsi="Courier New" w:cs="Courier New"/>
      <w:szCs w:val="21"/>
    </w:rPr>
  </w:style>
  <w:style w:type="character" w:customStyle="1" w:styleId="Char18">
    <w:name w:val="标题 Char1"/>
    <w:basedOn w:val="a0"/>
    <w:uiPriority w:val="10"/>
    <w:qFormat/>
    <w:rsid w:val="00E23023"/>
    <w:rPr>
      <w:rFonts w:asciiTheme="majorHAnsi" w:eastAsia="宋体" w:hAnsiTheme="majorHAnsi" w:cstheme="majorBidi"/>
      <w:b/>
      <w:bCs/>
      <w:sz w:val="32"/>
      <w:szCs w:val="32"/>
    </w:rPr>
  </w:style>
  <w:style w:type="paragraph" w:customStyle="1" w:styleId="TOC1">
    <w:name w:val="TOC 标题1"/>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Default">
    <w:name w:val="Default"/>
    <w:qFormat/>
    <w:rsid w:val="00E23023"/>
    <w:pPr>
      <w:widowControl w:val="0"/>
      <w:autoSpaceDE w:val="0"/>
      <w:autoSpaceDN w:val="0"/>
      <w:adjustRightInd w:val="0"/>
    </w:pPr>
    <w:rPr>
      <w:rFonts w:ascii="宋体" w:eastAsia="宋体" w:hAnsi="Times New Roman" w:cs="宋体"/>
      <w:color w:val="000000"/>
      <w:sz w:val="24"/>
      <w:szCs w:val="24"/>
    </w:rPr>
  </w:style>
  <w:style w:type="paragraph" w:customStyle="1" w:styleId="style1">
    <w:name w:val="style1"/>
    <w:basedOn w:val="a"/>
    <w:qFormat/>
    <w:rsid w:val="00E23023"/>
    <w:pPr>
      <w:widowControl/>
      <w:spacing w:before="100" w:beforeAutospacing="1" w:after="100" w:afterAutospacing="1"/>
      <w:jc w:val="left"/>
    </w:pPr>
    <w:rPr>
      <w:rFonts w:ascii="宋体" w:eastAsia="宋体" w:hAnsi="宋体" w:cs="宋体"/>
      <w:kern w:val="0"/>
      <w:sz w:val="24"/>
      <w:szCs w:val="24"/>
    </w:rPr>
  </w:style>
  <w:style w:type="paragraph" w:customStyle="1" w:styleId="TOC2">
    <w:name w:val="TOC 标题2"/>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reader-word-layer">
    <w:name w:val="reader-word-layer"/>
    <w:basedOn w:val="a"/>
    <w:qFormat/>
    <w:rsid w:val="00E23023"/>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出段落1"/>
    <w:basedOn w:val="a"/>
    <w:qFormat/>
    <w:rsid w:val="00E23023"/>
    <w:pPr>
      <w:ind w:firstLineChars="200" w:firstLine="420"/>
    </w:pPr>
    <w:rPr>
      <w:rFonts w:ascii="Times New Roman" w:eastAsia="宋体" w:hAnsi="Times New Roman" w:cs="Times New Roman"/>
      <w:szCs w:val="24"/>
    </w:rPr>
  </w:style>
  <w:style w:type="paragraph" w:customStyle="1" w:styleId="p0">
    <w:name w:val="p0"/>
    <w:basedOn w:val="a"/>
    <w:qFormat/>
    <w:rsid w:val="00E23023"/>
    <w:pPr>
      <w:widowControl/>
    </w:pPr>
    <w:rPr>
      <w:rFonts w:ascii="Calibri" w:eastAsia="宋体" w:hAnsi="Calibri" w:cs="宋体"/>
      <w:kern w:val="0"/>
      <w:szCs w:val="21"/>
    </w:rPr>
  </w:style>
  <w:style w:type="paragraph" w:customStyle="1" w:styleId="21">
    <w:name w:val="列出段落2"/>
    <w:basedOn w:val="a"/>
    <w:uiPriority w:val="34"/>
    <w:qFormat/>
    <w:rsid w:val="00E23023"/>
    <w:pPr>
      <w:ind w:firstLineChars="200" w:firstLine="420"/>
    </w:pPr>
    <w:rPr>
      <w:rFonts w:ascii="Times New Roman" w:eastAsia="宋体" w:hAnsi="Times New Roman" w:cs="Times New Roman"/>
      <w:szCs w:val="24"/>
    </w:rPr>
  </w:style>
  <w:style w:type="paragraph" w:customStyle="1" w:styleId="TOC21">
    <w:name w:val="TOC 标题21"/>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TOC3">
    <w:name w:val="TOC 标题3"/>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TOC4">
    <w:name w:val="TOC 标题4"/>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lang w:val="en-US"/>
    </w:rPr>
  </w:style>
  <w:style w:type="paragraph" w:customStyle="1" w:styleId="TOC5">
    <w:name w:val="TOC 标题5"/>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lang w:val="en-US"/>
    </w:rPr>
  </w:style>
  <w:style w:type="paragraph" w:customStyle="1" w:styleId="TOC6">
    <w:name w:val="TOC 标题6"/>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TOCHeading1">
    <w:name w:val="TOC Heading1"/>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TOC7">
    <w:name w:val="TOC 标题7"/>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 w:type="paragraph" w:customStyle="1" w:styleId="TOCHeading2">
    <w:name w:val="TOC Heading2"/>
    <w:basedOn w:val="1"/>
    <w:next w:val="a"/>
    <w:uiPriority w:val="39"/>
    <w:qFormat/>
    <w:rsid w:val="00E23023"/>
    <w:pPr>
      <w:widowControl/>
      <w:spacing w:before="480" w:line="276" w:lineRule="auto"/>
      <w:jc w:val="left"/>
      <w:outlineLvl w:val="9"/>
    </w:pPr>
    <w:rPr>
      <w:rFonts w:ascii="Cambria" w:eastAsia="宋体"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lsdException w:name="toc 7" w:semiHidden="0" w:uiPriority="39" w:qFormat="1"/>
    <w:lsdException w:name="toc 8" w:semiHidden="0" w:uiPriority="39" w:qFormat="1"/>
    <w:lsdException w:name="toc 9" w:semiHidden="0" w:uiPriority="39"/>
    <w:lsdException w:name="annotation text" w:semiHidden="0" w:qFormat="1"/>
    <w:lsdException w:name="header" w:semiHidden="0"/>
    <w:lsdException w:name="footer" w:semiHidden="0" w:unhideWhenUsed="0" w:qFormat="1"/>
    <w:lsdException w:name="caption" w:uiPriority="35" w:qFormat="1"/>
    <w:lsdException w:name="annotation reference" w:semiHidden="0" w:qFormat="1"/>
    <w:lsdException w:name="page number" w:semiHidden="0" w:uiPriority="0" w:unhideWhenUsed="0"/>
    <w:lsdException w:name="Title" w:semiHidden="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Indent 2"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lsdException w:name="Normal (Web)" w:semiHidden="0"/>
    <w:lsdException w:name="Normal Table" w:qFormat="1"/>
    <w:lsdException w:name="annotation subject" w:semiHidden="0" w:qFormat="1"/>
    <w:lsdException w:name="Balloon Text" w:semiHidden="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afterLines="50" w:after="50" w:line="560" w:lineRule="exact"/>
      <w:jc w:val="center"/>
      <w:outlineLvl w:val="0"/>
    </w:pPr>
    <w:rPr>
      <w:rFonts w:ascii="Times New Roman" w:eastAsia="方正小标宋简体" w:hAnsi="Times New Roman"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szCs w:val="24"/>
    </w:rPr>
  </w:style>
  <w:style w:type="paragraph" w:styleId="a4">
    <w:name w:val="annotation text"/>
    <w:basedOn w:val="a"/>
    <w:link w:val="Char1"/>
    <w:uiPriority w:val="99"/>
    <w:unhideWhenUsed/>
    <w:qFormat/>
    <w:pPr>
      <w:jc w:val="left"/>
    </w:pPr>
  </w:style>
  <w:style w:type="paragraph" w:styleId="7">
    <w:name w:val="toc 7"/>
    <w:basedOn w:val="a"/>
    <w:next w:val="a"/>
    <w:uiPriority w:val="39"/>
    <w:unhideWhenUsed/>
    <w:qFormat/>
    <w:pPr>
      <w:ind w:left="1050"/>
      <w:jc w:val="left"/>
    </w:pPr>
    <w:rPr>
      <w:rFonts w:ascii="Calibri" w:eastAsia="宋体" w:hAnsi="Calibri" w:cs="Times New Roman"/>
      <w:sz w:val="20"/>
      <w:szCs w:val="20"/>
    </w:rPr>
  </w:style>
  <w:style w:type="paragraph" w:styleId="a5">
    <w:name w:val="Body Text"/>
    <w:basedOn w:val="a"/>
    <w:link w:val="Char0"/>
    <w:qFormat/>
    <w:pPr>
      <w:jc w:val="center"/>
    </w:pPr>
    <w:rPr>
      <w:rFonts w:ascii="宋体"/>
      <w:b/>
      <w:sz w:val="44"/>
      <w:szCs w:val="32"/>
    </w:rPr>
  </w:style>
  <w:style w:type="paragraph" w:styleId="a6">
    <w:name w:val="Body Text Indent"/>
    <w:basedOn w:val="a"/>
    <w:link w:val="Char2"/>
    <w:uiPriority w:val="99"/>
    <w:qFormat/>
    <w:pPr>
      <w:ind w:firstLineChars="200" w:firstLine="560"/>
    </w:pPr>
    <w:rPr>
      <w:rFonts w:ascii="仿宋_GB2312" w:eastAsia="仿宋_GB2312" w:hAnsi="华文仿宋"/>
      <w:sz w:val="28"/>
      <w:szCs w:val="24"/>
    </w:rPr>
  </w:style>
  <w:style w:type="paragraph" w:styleId="5">
    <w:name w:val="toc 5"/>
    <w:basedOn w:val="a"/>
    <w:next w:val="a"/>
    <w:uiPriority w:val="39"/>
    <w:unhideWhenUsed/>
    <w:qFormat/>
    <w:pPr>
      <w:ind w:left="630"/>
      <w:jc w:val="left"/>
    </w:pPr>
    <w:rPr>
      <w:rFonts w:ascii="Calibri" w:eastAsia="宋体" w:hAnsi="Calibri" w:cs="Times New Roman"/>
      <w:sz w:val="20"/>
      <w:szCs w:val="20"/>
    </w:rPr>
  </w:style>
  <w:style w:type="paragraph" w:styleId="3">
    <w:name w:val="toc 3"/>
    <w:basedOn w:val="a"/>
    <w:next w:val="a"/>
    <w:uiPriority w:val="39"/>
    <w:unhideWhenUsed/>
    <w:qFormat/>
    <w:pPr>
      <w:ind w:left="210"/>
      <w:jc w:val="left"/>
    </w:pPr>
    <w:rPr>
      <w:rFonts w:ascii="Calibri" w:eastAsia="宋体" w:hAnsi="Calibri" w:cs="Times New Roman"/>
      <w:sz w:val="20"/>
      <w:szCs w:val="20"/>
    </w:rPr>
  </w:style>
  <w:style w:type="paragraph" w:styleId="a7">
    <w:name w:val="Plain Text"/>
    <w:basedOn w:val="a"/>
    <w:link w:val="Char3"/>
    <w:uiPriority w:val="99"/>
    <w:rPr>
      <w:rFonts w:ascii="宋体" w:hAnsi="Courier New"/>
    </w:rPr>
  </w:style>
  <w:style w:type="paragraph" w:styleId="8">
    <w:name w:val="toc 8"/>
    <w:basedOn w:val="a"/>
    <w:next w:val="a"/>
    <w:uiPriority w:val="39"/>
    <w:unhideWhenUsed/>
    <w:qFormat/>
    <w:pPr>
      <w:ind w:left="1260"/>
      <w:jc w:val="left"/>
    </w:pPr>
    <w:rPr>
      <w:rFonts w:ascii="Calibri" w:eastAsia="宋体" w:hAnsi="Calibri" w:cs="Times New Roman"/>
      <w:sz w:val="20"/>
      <w:szCs w:val="20"/>
    </w:rPr>
  </w:style>
  <w:style w:type="paragraph" w:styleId="2">
    <w:name w:val="Body Text Indent 2"/>
    <w:basedOn w:val="a"/>
    <w:link w:val="2Char"/>
    <w:semiHidden/>
    <w:qFormat/>
    <w:pPr>
      <w:spacing w:line="500" w:lineRule="exact"/>
      <w:ind w:firstLineChars="200" w:firstLine="560"/>
    </w:pPr>
    <w:rPr>
      <w:rFonts w:ascii="宋体" w:hAnsi="宋体"/>
      <w:color w:val="FF0000"/>
      <w:sz w:val="28"/>
      <w:szCs w:val="28"/>
    </w:rPr>
  </w:style>
  <w:style w:type="paragraph" w:styleId="a8">
    <w:name w:val="Balloon Text"/>
    <w:basedOn w:val="a"/>
    <w:link w:val="Char4"/>
    <w:uiPriority w:val="99"/>
    <w:unhideWhenUsed/>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834"/>
      </w:tabs>
      <w:spacing w:before="360"/>
      <w:jc w:val="left"/>
    </w:pPr>
    <w:rPr>
      <w:rFonts w:ascii="仿宋" w:eastAsia="仿宋" w:hAnsi="仿宋" w:cs="Times New Roman"/>
      <w:b/>
      <w:bCs/>
      <w:caps/>
      <w:sz w:val="40"/>
      <w:szCs w:val="40"/>
    </w:rPr>
  </w:style>
  <w:style w:type="paragraph" w:styleId="4">
    <w:name w:val="toc 4"/>
    <w:basedOn w:val="a"/>
    <w:next w:val="a"/>
    <w:uiPriority w:val="39"/>
    <w:unhideWhenUsed/>
    <w:qFormat/>
    <w:pPr>
      <w:ind w:left="420"/>
      <w:jc w:val="left"/>
    </w:pPr>
    <w:rPr>
      <w:rFonts w:ascii="Calibri" w:eastAsia="宋体" w:hAnsi="Calibri" w:cs="Times New Roman"/>
      <w:sz w:val="20"/>
      <w:szCs w:val="20"/>
    </w:rPr>
  </w:style>
  <w:style w:type="paragraph" w:styleId="ab">
    <w:name w:val="Subtitle"/>
    <w:basedOn w:val="a"/>
    <w:next w:val="a"/>
    <w:link w:val="Char7"/>
    <w:uiPriority w:val="11"/>
    <w:qFormat/>
    <w:pPr>
      <w:spacing w:before="240" w:after="60" w:line="312" w:lineRule="auto"/>
      <w:jc w:val="center"/>
      <w:outlineLvl w:val="1"/>
    </w:pPr>
    <w:rPr>
      <w:rFonts w:ascii="Cambria" w:hAnsi="Cambria" w:cs="Times New Roman"/>
      <w:b/>
      <w:bCs/>
      <w:kern w:val="28"/>
      <w:sz w:val="32"/>
      <w:szCs w:val="32"/>
    </w:rPr>
  </w:style>
  <w:style w:type="paragraph" w:styleId="6">
    <w:name w:val="toc 6"/>
    <w:basedOn w:val="a"/>
    <w:next w:val="a"/>
    <w:uiPriority w:val="39"/>
    <w:unhideWhenUsed/>
    <w:pPr>
      <w:ind w:left="840"/>
      <w:jc w:val="left"/>
    </w:pPr>
    <w:rPr>
      <w:rFonts w:ascii="Calibri" w:eastAsia="宋体" w:hAnsi="Calibri" w:cs="Times New Roman"/>
      <w:sz w:val="20"/>
      <w:szCs w:val="20"/>
    </w:rPr>
  </w:style>
  <w:style w:type="paragraph" w:styleId="20">
    <w:name w:val="toc 2"/>
    <w:basedOn w:val="a"/>
    <w:next w:val="a"/>
    <w:uiPriority w:val="39"/>
    <w:unhideWhenUsed/>
    <w:qFormat/>
    <w:pPr>
      <w:spacing w:before="240"/>
      <w:jc w:val="left"/>
    </w:pPr>
    <w:rPr>
      <w:rFonts w:ascii="Calibri" w:eastAsia="宋体" w:hAnsi="Calibri" w:cs="Times New Roman"/>
      <w:b/>
      <w:bCs/>
      <w:sz w:val="20"/>
      <w:szCs w:val="20"/>
    </w:rPr>
  </w:style>
  <w:style w:type="paragraph" w:styleId="9">
    <w:name w:val="toc 9"/>
    <w:basedOn w:val="a"/>
    <w:next w:val="a"/>
    <w:uiPriority w:val="39"/>
    <w:unhideWhenUsed/>
    <w:pPr>
      <w:ind w:left="1470"/>
      <w:jc w:val="left"/>
    </w:pPr>
    <w:rPr>
      <w:rFonts w:ascii="Calibri" w:eastAsia="宋体" w:hAnsi="Calibri" w:cs="Times New Roman"/>
      <w:sz w:val="20"/>
      <w:szCs w:val="20"/>
    </w:rPr>
  </w:style>
  <w:style w:type="paragraph" w:styleId="ac">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8"/>
    <w:uiPriority w:val="99"/>
    <w:qFormat/>
    <w:pPr>
      <w:spacing w:after="120" w:line="560" w:lineRule="exact"/>
      <w:jc w:val="center"/>
      <w:outlineLvl w:val="0"/>
    </w:pPr>
    <w:rPr>
      <w:rFonts w:ascii="Cambria" w:eastAsia="方正小标宋简体" w:hAnsi="Cambria"/>
      <w:b/>
      <w:bCs/>
      <w:sz w:val="44"/>
      <w:szCs w:val="32"/>
    </w:rPr>
  </w:style>
  <w:style w:type="character" w:styleId="ae">
    <w:name w:val="page number"/>
    <w:basedOn w:val="a0"/>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table" w:styleId="af1">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Times New Roman" w:eastAsia="方正小标宋简体" w:hAnsi="Times New Roman" w:cs="Times New Roman"/>
      <w:b/>
      <w:bCs/>
      <w:kern w:val="44"/>
      <w:sz w:val="44"/>
      <w:szCs w:val="44"/>
      <w:lang w:val="zh-CN" w:eastAsia="zh-CN"/>
    </w:rPr>
  </w:style>
  <w:style w:type="character" w:customStyle="1" w:styleId="Char9">
    <w:name w:val="批注文字 Char"/>
    <w:uiPriority w:val="99"/>
    <w:qFormat/>
    <w:rPr>
      <w:kern w:val="2"/>
      <w:sz w:val="21"/>
      <w:szCs w:val="24"/>
    </w:rPr>
  </w:style>
  <w:style w:type="character" w:customStyle="1" w:styleId="Char4">
    <w:name w:val="批注框文本 Char"/>
    <w:link w:val="a8"/>
    <w:uiPriority w:val="99"/>
    <w:qFormat/>
    <w:rPr>
      <w:sz w:val="18"/>
      <w:szCs w:val="18"/>
    </w:rPr>
  </w:style>
  <w:style w:type="character" w:customStyle="1" w:styleId="Char7">
    <w:name w:val="副标题 Char"/>
    <w:link w:val="ab"/>
    <w:uiPriority w:val="11"/>
    <w:qFormat/>
    <w:rPr>
      <w:rFonts w:ascii="Cambria" w:hAnsi="Cambria" w:cs="Times New Roman"/>
      <w:b/>
      <w:bCs/>
      <w:kern w:val="28"/>
      <w:sz w:val="32"/>
      <w:szCs w:val="32"/>
    </w:rPr>
  </w:style>
  <w:style w:type="character" w:customStyle="1" w:styleId="Char8">
    <w:name w:val="标题 Char"/>
    <w:link w:val="ad"/>
    <w:uiPriority w:val="99"/>
    <w:qFormat/>
    <w:rPr>
      <w:rFonts w:ascii="Cambria" w:eastAsia="方正小标宋简体" w:hAnsi="Cambria"/>
      <w:b/>
      <w:bCs/>
      <w:sz w:val="44"/>
      <w:szCs w:val="32"/>
    </w:rPr>
  </w:style>
  <w:style w:type="character" w:customStyle="1" w:styleId="apple-converted-space">
    <w:name w:val="apple-converted-space"/>
    <w:basedOn w:val="a0"/>
    <w:qFormat/>
  </w:style>
  <w:style w:type="character" w:customStyle="1" w:styleId="2Char">
    <w:name w:val="正文文本缩进 2 Char"/>
    <w:link w:val="2"/>
    <w:semiHidden/>
    <w:rPr>
      <w:rFonts w:ascii="宋体" w:hAnsi="宋体"/>
      <w:color w:val="FF0000"/>
      <w:sz w:val="28"/>
      <w:szCs w:val="28"/>
    </w:rPr>
  </w:style>
  <w:style w:type="character" w:customStyle="1" w:styleId="16">
    <w:name w:val="16"/>
    <w:rPr>
      <w:rFonts w:ascii="Times New Roman" w:eastAsia="仿宋" w:hAnsi="Times New Roman" w:cs="Times New Roman" w:hint="default"/>
      <w:b/>
      <w:bCs/>
      <w:kern w:val="44"/>
      <w:sz w:val="40"/>
      <w:szCs w:val="40"/>
    </w:rPr>
  </w:style>
  <w:style w:type="character" w:customStyle="1" w:styleId="Char6">
    <w:name w:val="页眉 Char"/>
    <w:link w:val="aa"/>
    <w:uiPriority w:val="99"/>
    <w:rPr>
      <w:sz w:val="18"/>
      <w:szCs w:val="18"/>
    </w:rPr>
  </w:style>
  <w:style w:type="character" w:customStyle="1" w:styleId="Char5">
    <w:name w:val="页脚 Char"/>
    <w:link w:val="a9"/>
    <w:uiPriority w:val="99"/>
    <w:qFormat/>
    <w:rPr>
      <w:sz w:val="18"/>
      <w:szCs w:val="18"/>
    </w:rPr>
  </w:style>
  <w:style w:type="character" w:customStyle="1" w:styleId="Char0">
    <w:name w:val="正文文本 Char"/>
    <w:link w:val="a5"/>
    <w:qFormat/>
    <w:rPr>
      <w:rFonts w:ascii="宋体"/>
      <w:b/>
      <w:sz w:val="44"/>
      <w:szCs w:val="32"/>
    </w:rPr>
  </w:style>
  <w:style w:type="character" w:customStyle="1" w:styleId="Char">
    <w:name w:val="批注主题 Char"/>
    <w:link w:val="a3"/>
    <w:uiPriority w:val="99"/>
    <w:rPr>
      <w:b/>
      <w:bCs/>
      <w:szCs w:val="24"/>
    </w:rPr>
  </w:style>
  <w:style w:type="character" w:customStyle="1" w:styleId="Char3">
    <w:name w:val="纯文本 Char"/>
    <w:link w:val="a7"/>
    <w:uiPriority w:val="99"/>
    <w:rPr>
      <w:rFonts w:ascii="宋体" w:hAnsi="Courier New"/>
    </w:rPr>
  </w:style>
  <w:style w:type="character" w:customStyle="1" w:styleId="Char2">
    <w:name w:val="正文文本缩进 Char"/>
    <w:link w:val="a6"/>
    <w:uiPriority w:val="99"/>
    <w:qFormat/>
    <w:locked/>
    <w:rPr>
      <w:rFonts w:ascii="仿宋_GB2312" w:eastAsia="仿宋_GB2312" w:hAnsi="华文仿宋"/>
      <w:sz w:val="28"/>
      <w:szCs w:val="24"/>
    </w:rPr>
  </w:style>
  <w:style w:type="character" w:customStyle="1" w:styleId="15">
    <w:name w:val="15"/>
    <w:rPr>
      <w:rFonts w:ascii="Times New Roman" w:eastAsia="仿宋" w:hAnsi="Times New Roman" w:cs="Times New Roman" w:hint="default"/>
      <w:b/>
      <w:bCs/>
      <w:kern w:val="44"/>
      <w:sz w:val="40"/>
      <w:szCs w:val="40"/>
    </w:rPr>
  </w:style>
  <w:style w:type="character" w:customStyle="1" w:styleId="Char10">
    <w:name w:val="副标题 Char1"/>
    <w:basedOn w:val="a0"/>
    <w:uiPriority w:val="11"/>
    <w:qFormat/>
    <w:rPr>
      <w:rFonts w:asciiTheme="majorHAnsi" w:eastAsia="宋体" w:hAnsiTheme="majorHAnsi" w:cstheme="majorBidi"/>
      <w:b/>
      <w:bCs/>
      <w:kern w:val="28"/>
      <w:sz w:val="32"/>
      <w:szCs w:val="32"/>
    </w:rPr>
  </w:style>
  <w:style w:type="character" w:customStyle="1" w:styleId="Char1">
    <w:name w:val="批注文字 Char1"/>
    <w:basedOn w:val="a0"/>
    <w:link w:val="a4"/>
    <w:uiPriority w:val="99"/>
    <w:semiHidden/>
    <w:qFormat/>
  </w:style>
  <w:style w:type="character" w:customStyle="1" w:styleId="Char11">
    <w:name w:val="批注主题 Char1"/>
    <w:basedOn w:val="Char1"/>
    <w:uiPriority w:val="99"/>
    <w:semiHidden/>
    <w:qFormat/>
    <w:rPr>
      <w:b/>
      <w:bCs/>
    </w:rPr>
  </w:style>
  <w:style w:type="character" w:customStyle="1" w:styleId="Char12">
    <w:name w:val="页脚 Char1"/>
    <w:basedOn w:val="a0"/>
    <w:uiPriority w:val="99"/>
    <w:semiHidden/>
    <w:qFormat/>
    <w:rPr>
      <w:sz w:val="18"/>
      <w:szCs w:val="18"/>
    </w:rPr>
  </w:style>
  <w:style w:type="character" w:customStyle="1" w:styleId="2Char1">
    <w:name w:val="正文文本缩进 2 Char1"/>
    <w:basedOn w:val="a0"/>
    <w:uiPriority w:val="99"/>
    <w:semiHidden/>
    <w:qFormat/>
  </w:style>
  <w:style w:type="character" w:customStyle="1" w:styleId="Char13">
    <w:name w:val="正文文本缩进 Char1"/>
    <w:basedOn w:val="a0"/>
    <w:uiPriority w:val="99"/>
    <w:semiHidden/>
    <w:qFormat/>
  </w:style>
  <w:style w:type="character" w:customStyle="1" w:styleId="Char14">
    <w:name w:val="页眉 Char1"/>
    <w:basedOn w:val="a0"/>
    <w:uiPriority w:val="99"/>
    <w:semiHidden/>
    <w:qFormat/>
    <w:rPr>
      <w:sz w:val="18"/>
      <w:szCs w:val="18"/>
    </w:rPr>
  </w:style>
  <w:style w:type="character" w:customStyle="1" w:styleId="Char15">
    <w:name w:val="批注框文本 Char1"/>
    <w:basedOn w:val="a0"/>
    <w:uiPriority w:val="99"/>
    <w:semiHidden/>
    <w:qFormat/>
    <w:rPr>
      <w:sz w:val="18"/>
      <w:szCs w:val="18"/>
    </w:rPr>
  </w:style>
  <w:style w:type="character" w:customStyle="1" w:styleId="Char16">
    <w:name w:val="正文文本 Char1"/>
    <w:basedOn w:val="a0"/>
    <w:uiPriority w:val="99"/>
    <w:semiHidden/>
    <w:qFormat/>
  </w:style>
  <w:style w:type="character" w:customStyle="1" w:styleId="Char17">
    <w:name w:val="纯文本 Char1"/>
    <w:basedOn w:val="a0"/>
    <w:uiPriority w:val="99"/>
    <w:semiHidden/>
    <w:qFormat/>
    <w:rPr>
      <w:rFonts w:ascii="宋体" w:eastAsia="宋体" w:hAnsi="Courier New" w:cs="Courier New"/>
      <w:szCs w:val="21"/>
    </w:rPr>
  </w:style>
  <w:style w:type="character" w:customStyle="1" w:styleId="Char18">
    <w:name w:val="标题 Char1"/>
    <w:basedOn w:val="a0"/>
    <w:uiPriority w:val="10"/>
    <w:qFormat/>
    <w:rPr>
      <w:rFonts w:asciiTheme="majorHAnsi" w:eastAsia="宋体" w:hAnsiTheme="majorHAnsi" w:cstheme="majorBidi"/>
      <w:b/>
      <w:bCs/>
      <w:sz w:val="32"/>
      <w:szCs w:val="32"/>
    </w:rPr>
  </w:style>
  <w:style w:type="paragraph" w:customStyle="1" w:styleId="TOC1">
    <w:name w:val="TOC 标题1"/>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style1">
    <w:name w:val="style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OC2">
    <w:name w:val="TOC 标题2"/>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paragraph" w:customStyle="1" w:styleId="p0">
    <w:name w:val="p0"/>
    <w:basedOn w:val="a"/>
    <w:qFormat/>
    <w:pPr>
      <w:widowControl/>
    </w:pPr>
    <w:rPr>
      <w:rFonts w:ascii="Calibri" w:eastAsia="宋体" w:hAnsi="Calibri" w:cs="宋体"/>
      <w:kern w:val="0"/>
      <w:szCs w:val="21"/>
    </w:rPr>
  </w:style>
  <w:style w:type="paragraph" w:customStyle="1" w:styleId="21">
    <w:name w:val="列出段落2"/>
    <w:basedOn w:val="a"/>
    <w:uiPriority w:val="34"/>
    <w:qFormat/>
    <w:pPr>
      <w:ind w:firstLineChars="200" w:firstLine="420"/>
    </w:pPr>
    <w:rPr>
      <w:rFonts w:ascii="Times New Roman" w:eastAsia="宋体" w:hAnsi="Times New Roman" w:cs="Times New Roman"/>
      <w:szCs w:val="24"/>
    </w:rPr>
  </w:style>
  <w:style w:type="paragraph" w:customStyle="1" w:styleId="TOC21">
    <w:name w:val="TOC 标题21"/>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TOC3">
    <w:name w:val="TOC 标题3"/>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TOC4">
    <w:name w:val="TOC 标题4"/>
    <w:basedOn w:val="1"/>
    <w:next w:val="a"/>
    <w:uiPriority w:val="39"/>
    <w:qFormat/>
    <w:pPr>
      <w:widowControl/>
      <w:spacing w:before="480" w:after="0" w:line="276" w:lineRule="auto"/>
      <w:jc w:val="left"/>
      <w:outlineLvl w:val="9"/>
    </w:pPr>
    <w:rPr>
      <w:rFonts w:ascii="Cambria" w:eastAsia="宋体" w:hAnsi="Cambria"/>
      <w:color w:val="365F91"/>
      <w:kern w:val="0"/>
      <w:sz w:val="28"/>
      <w:szCs w:val="28"/>
      <w:lang w:val="en-US"/>
    </w:rPr>
  </w:style>
  <w:style w:type="paragraph" w:customStyle="1" w:styleId="TOC5">
    <w:name w:val="TOC 标题5"/>
    <w:basedOn w:val="1"/>
    <w:next w:val="a"/>
    <w:uiPriority w:val="39"/>
    <w:qFormat/>
    <w:pPr>
      <w:widowControl/>
      <w:spacing w:before="480" w:after="0" w:line="276" w:lineRule="auto"/>
      <w:jc w:val="left"/>
      <w:outlineLvl w:val="9"/>
    </w:pPr>
    <w:rPr>
      <w:rFonts w:ascii="Cambria" w:eastAsia="宋体" w:hAnsi="Cambria"/>
      <w:color w:val="365F91"/>
      <w:kern w:val="0"/>
      <w:sz w:val="28"/>
      <w:szCs w:val="28"/>
      <w:lang w:val="en-US"/>
    </w:rPr>
  </w:style>
  <w:style w:type="paragraph" w:customStyle="1" w:styleId="TOC6">
    <w:name w:val="TOC 标题6"/>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TOCHeading1">
    <w:name w:val="TOC Heading1"/>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TOC7">
    <w:name w:val="TOC 标题7"/>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 w:type="paragraph" w:customStyle="1" w:styleId="TOCHeading2">
    <w:name w:val="TOC Heading2"/>
    <w:basedOn w:val="1"/>
    <w:next w:val="a"/>
    <w:uiPriority w:val="39"/>
    <w:qFormat/>
    <w:pPr>
      <w:widowControl/>
      <w:spacing w:before="480" w:line="276" w:lineRule="auto"/>
      <w:jc w:val="left"/>
      <w:outlineLvl w:val="9"/>
    </w:pPr>
    <w:rPr>
      <w:rFonts w:ascii="Cambria" w:eastAsia="宋体"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F7BEA20-EBB3-451D-AD1F-7ABA21F472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208</Pages>
  <Words>15096</Words>
  <Characters>86048</Characters>
  <Application>Microsoft Office Word</Application>
  <DocSecurity>0</DocSecurity>
  <Lines>717</Lines>
  <Paragraphs>201</Paragraphs>
  <ScaleCrop>false</ScaleCrop>
  <Company/>
  <LinksUpToDate>false</LinksUpToDate>
  <CharactersWithSpaces>100943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卢春</dc:creator>
  <cp:lastModifiedBy>陶梅江</cp:lastModifiedBy>
  <cp:revision>15</cp:revision>
  <cp:lastPrinted>2017-06-29T09:03:00Z</cp:lastPrinted>
  <dcterms:created xsi:type="dcterms:W3CDTF">2017-06-19T08:36:00Z</dcterms:created>
  <dcterms:modified xsi:type="dcterms:W3CDTF">2017-07-11T10:33:00Z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